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5AE22E" w14:textId="77777777" w:rsidR="0072112F" w:rsidRDefault="0072112F">
      <w:pPr>
        <w:rPr>
          <w:rFonts w:ascii="Arial" w:hAnsi="Arial" w:cs="Arial"/>
        </w:rPr>
      </w:pPr>
    </w:p>
    <w:p w14:paraId="73A3C0DF" w14:textId="77777777" w:rsidR="0072112F" w:rsidRDefault="0072112F">
      <w:pPr>
        <w:rPr>
          <w:rFonts w:ascii="Arial" w:hAnsi="Arial" w:cs="Arial"/>
        </w:rPr>
      </w:pPr>
    </w:p>
    <w:p w14:paraId="6C2B13C3" w14:textId="77777777" w:rsidR="0072112F" w:rsidRDefault="0072112F">
      <w:pPr>
        <w:rPr>
          <w:rFonts w:ascii="Arial" w:hAnsi="Arial" w:cs="Arial"/>
        </w:rPr>
      </w:pPr>
      <w:r>
        <w:rPr>
          <w:noProof/>
          <w:color w:val="444444"/>
          <w:lang w:eastAsia="nl-NL"/>
        </w:rPr>
        <w:drawing>
          <wp:inline distT="0" distB="0" distL="0" distR="0" wp14:anchorId="56E08592" wp14:editId="7E712786">
            <wp:extent cx="5760720" cy="2764978"/>
            <wp:effectExtent l="0" t="0" r="0" b="0"/>
            <wp:docPr id="3" name="Afbeelding 3" descr="http://rotterdam.watertalent.nl/images/company/photo/462040/pres_header1.jpg?width=1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rotterdam.watertalent.nl/images/company/photo/462040/pres_header1.jpg?width=110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720" cy="2764978"/>
                    </a:xfrm>
                    <a:prstGeom prst="rect">
                      <a:avLst/>
                    </a:prstGeom>
                    <a:noFill/>
                    <a:ln>
                      <a:noFill/>
                    </a:ln>
                  </pic:spPr>
                </pic:pic>
              </a:graphicData>
            </a:graphic>
          </wp:inline>
        </w:drawing>
      </w:r>
    </w:p>
    <w:p w14:paraId="4BA20E35" w14:textId="77777777" w:rsidR="0072112F" w:rsidRDefault="0072112F">
      <w:pPr>
        <w:rPr>
          <w:rFonts w:ascii="Arial" w:hAnsi="Arial" w:cs="Arial"/>
        </w:rPr>
      </w:pPr>
    </w:p>
    <w:p w14:paraId="2307F686" w14:textId="77777777" w:rsidR="0072112F" w:rsidRDefault="0072112F">
      <w:pPr>
        <w:rPr>
          <w:rFonts w:ascii="Arial" w:hAnsi="Arial" w:cs="Arial"/>
        </w:rPr>
      </w:pPr>
    </w:p>
    <w:p w14:paraId="03894268" w14:textId="77777777" w:rsidR="0072112F" w:rsidRPr="00C8405E" w:rsidRDefault="0072112F" w:rsidP="0072112F">
      <w:pPr>
        <w:jc w:val="center"/>
        <w:rPr>
          <w:rFonts w:ascii="Arial" w:hAnsi="Arial" w:cs="Arial"/>
          <w:b/>
          <w:sz w:val="44"/>
          <w:szCs w:val="44"/>
        </w:rPr>
      </w:pPr>
      <w:r w:rsidRPr="00C8405E">
        <w:rPr>
          <w:rFonts w:ascii="Arial" w:hAnsi="Arial" w:cs="Arial"/>
          <w:b/>
          <w:sz w:val="44"/>
          <w:szCs w:val="44"/>
        </w:rPr>
        <w:t xml:space="preserve">CAO 2016 - </w:t>
      </w:r>
      <w:r w:rsidR="00DC12B9">
        <w:rPr>
          <w:rFonts w:ascii="Arial" w:hAnsi="Arial" w:cs="Arial"/>
          <w:b/>
          <w:sz w:val="44"/>
          <w:szCs w:val="44"/>
        </w:rPr>
        <w:t>2018</w:t>
      </w:r>
    </w:p>
    <w:p w14:paraId="43C54D73" w14:textId="77777777" w:rsidR="0072112F" w:rsidRDefault="0072112F" w:rsidP="0072112F">
      <w:pPr>
        <w:jc w:val="center"/>
        <w:rPr>
          <w:rFonts w:ascii="Arial" w:hAnsi="Arial" w:cs="Arial"/>
          <w:sz w:val="44"/>
          <w:szCs w:val="44"/>
        </w:rPr>
      </w:pPr>
    </w:p>
    <w:p w14:paraId="0338FB10" w14:textId="77777777" w:rsidR="0072112F" w:rsidRDefault="0072112F" w:rsidP="0072112F">
      <w:pPr>
        <w:jc w:val="center"/>
        <w:rPr>
          <w:rFonts w:ascii="Arial" w:hAnsi="Arial" w:cs="Arial"/>
          <w:sz w:val="44"/>
          <w:szCs w:val="44"/>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3"/>
        <w:gridCol w:w="4389"/>
      </w:tblGrid>
      <w:tr w:rsidR="0072112F" w14:paraId="50B81B9C" w14:textId="77777777" w:rsidTr="00B5389F">
        <w:trPr>
          <w:trHeight w:val="1126"/>
        </w:trPr>
        <w:tc>
          <w:tcPr>
            <w:tcW w:w="4673" w:type="dxa"/>
          </w:tcPr>
          <w:p w14:paraId="3C0456D3" w14:textId="77777777" w:rsidR="0072112F" w:rsidRDefault="0072112F" w:rsidP="0072112F">
            <w:pPr>
              <w:rPr>
                <w:rFonts w:ascii="ff-meta-web-pro" w:hAnsi="ff-meta-web-pro"/>
                <w:noProof/>
                <w:color w:val="0000FF"/>
                <w:bdr w:val="none" w:sz="0" w:space="0" w:color="auto" w:frame="1"/>
                <w:lang w:eastAsia="nl-NL"/>
              </w:rPr>
            </w:pPr>
          </w:p>
          <w:p w14:paraId="0D83B779" w14:textId="77777777" w:rsidR="0072112F" w:rsidRDefault="0072112F" w:rsidP="0072112F">
            <w:pPr>
              <w:rPr>
                <w:rFonts w:ascii="ff-meta-web-pro" w:hAnsi="ff-meta-web-pro"/>
                <w:noProof/>
                <w:color w:val="0000FF"/>
                <w:bdr w:val="none" w:sz="0" w:space="0" w:color="auto" w:frame="1"/>
                <w:lang w:eastAsia="nl-NL"/>
              </w:rPr>
            </w:pPr>
          </w:p>
          <w:p w14:paraId="112246C5" w14:textId="77777777" w:rsidR="0072112F" w:rsidRDefault="0072112F" w:rsidP="0072112F">
            <w:pPr>
              <w:rPr>
                <w:rFonts w:ascii="Arial" w:hAnsi="Arial" w:cs="Arial"/>
                <w:sz w:val="44"/>
                <w:szCs w:val="44"/>
              </w:rPr>
            </w:pPr>
            <w:r>
              <w:rPr>
                <w:rFonts w:ascii="ff-meta-web-pro" w:hAnsi="ff-meta-web-pro"/>
                <w:noProof/>
                <w:color w:val="0000FF"/>
                <w:bdr w:val="none" w:sz="0" w:space="0" w:color="auto" w:frame="1"/>
                <w:lang w:eastAsia="nl-NL"/>
              </w:rPr>
              <w:lastRenderedPageBreak/>
              <w:drawing>
                <wp:inline distT="0" distB="0" distL="0" distR="0" wp14:anchorId="560638B0" wp14:editId="47B99F43">
                  <wp:extent cx="2763485" cy="588645"/>
                  <wp:effectExtent l="0" t="0" r="0" b="1905"/>
                  <wp:docPr id="4" name="Afbeelding 4" descr="EPM_transparent_TM_web">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PM_transparent_TM_web">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10076" cy="705073"/>
                          </a:xfrm>
                          <a:prstGeom prst="rect">
                            <a:avLst/>
                          </a:prstGeom>
                          <a:noFill/>
                          <a:ln>
                            <a:noFill/>
                          </a:ln>
                        </pic:spPr>
                      </pic:pic>
                    </a:graphicData>
                  </a:graphic>
                </wp:inline>
              </w:drawing>
            </w:r>
          </w:p>
          <w:p w14:paraId="6B01B4AD" w14:textId="77777777" w:rsidR="0072112F" w:rsidRDefault="0072112F" w:rsidP="0072112F">
            <w:pPr>
              <w:jc w:val="center"/>
              <w:rPr>
                <w:rFonts w:ascii="Arial" w:hAnsi="Arial" w:cs="Arial"/>
                <w:sz w:val="44"/>
                <w:szCs w:val="44"/>
              </w:rPr>
            </w:pPr>
          </w:p>
        </w:tc>
        <w:tc>
          <w:tcPr>
            <w:tcW w:w="4389" w:type="dxa"/>
          </w:tcPr>
          <w:p w14:paraId="3B7D4B22" w14:textId="77777777" w:rsidR="0072112F" w:rsidRDefault="0072112F" w:rsidP="0072112F">
            <w:pPr>
              <w:jc w:val="center"/>
              <w:rPr>
                <w:rFonts w:ascii="Arial" w:hAnsi="Arial" w:cs="Arial"/>
                <w:sz w:val="44"/>
                <w:szCs w:val="44"/>
              </w:rPr>
            </w:pPr>
            <w:r>
              <w:rPr>
                <w:noProof/>
                <w:lang w:eastAsia="nl-NL"/>
              </w:rPr>
              <w:lastRenderedPageBreak/>
              <w:drawing>
                <wp:inline distT="0" distB="0" distL="0" distR="0" wp14:anchorId="371FB9B0" wp14:editId="57236170">
                  <wp:extent cx="2699358" cy="678749"/>
                  <wp:effectExtent l="0" t="0" r="6350" b="7620"/>
                  <wp:docPr id="5" name="Afbeelding 5" descr="FNV Bondgeno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 descr="FNV Bondgenoten"/>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2782749" cy="699718"/>
                          </a:xfrm>
                          <a:prstGeom prst="rect">
                            <a:avLst/>
                          </a:prstGeom>
                          <a:noFill/>
                          <a:ln>
                            <a:noFill/>
                          </a:ln>
                        </pic:spPr>
                      </pic:pic>
                    </a:graphicData>
                  </a:graphic>
                </wp:inline>
              </w:drawing>
            </w:r>
          </w:p>
        </w:tc>
      </w:tr>
    </w:tbl>
    <w:p w14:paraId="42081BB8" w14:textId="77777777" w:rsidR="0072112F" w:rsidRDefault="0072112F" w:rsidP="0072112F">
      <w:pPr>
        <w:jc w:val="center"/>
        <w:rPr>
          <w:rFonts w:ascii="Arial" w:hAnsi="Arial" w:cs="Arial"/>
          <w:sz w:val="44"/>
          <w:szCs w:val="44"/>
        </w:rPr>
      </w:pPr>
    </w:p>
    <w:p w14:paraId="4C1C38D6" w14:textId="77777777" w:rsidR="00B5389F" w:rsidRDefault="00B5389F" w:rsidP="0072112F">
      <w:pPr>
        <w:jc w:val="center"/>
        <w:rPr>
          <w:rFonts w:ascii="Arial" w:hAnsi="Arial" w:cs="Arial"/>
          <w:sz w:val="44"/>
          <w:szCs w:val="44"/>
        </w:rPr>
      </w:pPr>
    </w:p>
    <w:p w14:paraId="71BD3F28" w14:textId="77777777" w:rsidR="00B5389F" w:rsidRDefault="00B5389F" w:rsidP="0072112F">
      <w:pPr>
        <w:jc w:val="center"/>
        <w:rPr>
          <w:rFonts w:ascii="Arial" w:hAnsi="Arial" w:cs="Arial"/>
          <w:sz w:val="44"/>
          <w:szCs w:val="44"/>
        </w:rPr>
      </w:pPr>
    </w:p>
    <w:p w14:paraId="042CE46F" w14:textId="77777777" w:rsidR="00692476" w:rsidRDefault="00692476" w:rsidP="0072112F">
      <w:pPr>
        <w:jc w:val="center"/>
        <w:rPr>
          <w:rFonts w:ascii="Arial" w:hAnsi="Arial" w:cs="Arial"/>
          <w:sz w:val="44"/>
          <w:szCs w:val="44"/>
        </w:rPr>
      </w:pPr>
      <w:r>
        <w:rPr>
          <w:rFonts w:ascii="Arial" w:hAnsi="Arial" w:cs="Arial"/>
          <w:sz w:val="44"/>
          <w:szCs w:val="44"/>
        </w:rPr>
        <w:br w:type="page"/>
      </w:r>
    </w:p>
    <w:p w14:paraId="49443663" w14:textId="77777777" w:rsidR="00430E2E" w:rsidRDefault="00430E2E" w:rsidP="00ED3059">
      <w:pPr>
        <w:tabs>
          <w:tab w:val="left" w:pos="3491"/>
        </w:tabs>
        <w:jc w:val="center"/>
        <w:rPr>
          <w:rFonts w:ascii="Arial" w:hAnsi="Arial" w:cs="Arial"/>
          <w:b/>
          <w:color w:val="1F4E79" w:themeColor="accent1" w:themeShade="80"/>
          <w:sz w:val="28"/>
          <w:szCs w:val="28"/>
        </w:rPr>
      </w:pPr>
    </w:p>
    <w:p w14:paraId="58E7596B" w14:textId="77777777" w:rsidR="00430E2E" w:rsidRDefault="00430E2E" w:rsidP="00ED3059">
      <w:pPr>
        <w:tabs>
          <w:tab w:val="left" w:pos="3491"/>
        </w:tabs>
        <w:jc w:val="center"/>
        <w:rPr>
          <w:rFonts w:ascii="Arial" w:hAnsi="Arial" w:cs="Arial"/>
          <w:b/>
          <w:color w:val="1F4E79" w:themeColor="accent1" w:themeShade="80"/>
          <w:sz w:val="28"/>
          <w:szCs w:val="28"/>
        </w:rPr>
      </w:pPr>
    </w:p>
    <w:p w14:paraId="3E5E3576" w14:textId="77777777" w:rsidR="00ED3059" w:rsidRDefault="00ED3059" w:rsidP="00ED3059">
      <w:pPr>
        <w:tabs>
          <w:tab w:val="left" w:pos="3491"/>
        </w:tabs>
        <w:jc w:val="center"/>
        <w:rPr>
          <w:rFonts w:ascii="Arial" w:hAnsi="Arial" w:cs="Arial"/>
          <w:b/>
          <w:color w:val="1F4E79" w:themeColor="accent1" w:themeShade="80"/>
          <w:sz w:val="28"/>
          <w:szCs w:val="28"/>
        </w:rPr>
      </w:pPr>
      <w:r w:rsidRPr="00ED3059">
        <w:rPr>
          <w:rFonts w:ascii="Arial" w:hAnsi="Arial" w:cs="Arial"/>
          <w:b/>
          <w:color w:val="1F4E79" w:themeColor="accent1" w:themeShade="80"/>
          <w:sz w:val="28"/>
          <w:szCs w:val="28"/>
        </w:rPr>
        <w:t>Collectieve arbeidsovereenkomst</w:t>
      </w:r>
    </w:p>
    <w:p w14:paraId="3F35D6AB" w14:textId="77777777" w:rsidR="00430E2E" w:rsidRDefault="00430E2E" w:rsidP="00ED3059">
      <w:pPr>
        <w:tabs>
          <w:tab w:val="left" w:pos="3491"/>
        </w:tabs>
        <w:jc w:val="center"/>
        <w:rPr>
          <w:rFonts w:ascii="Arial" w:hAnsi="Arial" w:cs="Arial"/>
          <w:b/>
          <w:color w:val="1F4E79" w:themeColor="accent1" w:themeShade="80"/>
          <w:sz w:val="28"/>
          <w:szCs w:val="28"/>
        </w:rPr>
      </w:pPr>
    </w:p>
    <w:p w14:paraId="0F79400E" w14:textId="77777777" w:rsidR="00430E2E" w:rsidRPr="00ED3059" w:rsidRDefault="00430E2E" w:rsidP="00ED3059">
      <w:pPr>
        <w:tabs>
          <w:tab w:val="left" w:pos="3491"/>
        </w:tabs>
        <w:jc w:val="center"/>
        <w:rPr>
          <w:rFonts w:ascii="Arial" w:hAnsi="Arial" w:cs="Arial"/>
          <w:b/>
          <w:color w:val="1F4E79" w:themeColor="accent1" w:themeShade="80"/>
          <w:sz w:val="28"/>
          <w:szCs w:val="28"/>
        </w:rPr>
      </w:pPr>
    </w:p>
    <w:p w14:paraId="399B1C13" w14:textId="77777777" w:rsidR="00ED3059" w:rsidRPr="00ED3059" w:rsidRDefault="00ED3059" w:rsidP="00ED3059">
      <w:pPr>
        <w:rPr>
          <w:rFonts w:ascii="Arial" w:hAnsi="Arial" w:cs="Arial"/>
        </w:rPr>
      </w:pPr>
    </w:p>
    <w:p w14:paraId="0E90C738" w14:textId="77777777" w:rsidR="00ED3059" w:rsidRPr="00ED3059" w:rsidRDefault="00ED3059" w:rsidP="00ED3059">
      <w:pPr>
        <w:rPr>
          <w:rFonts w:ascii="Arial" w:hAnsi="Arial" w:cs="Arial"/>
        </w:rPr>
      </w:pPr>
      <w:r w:rsidRPr="00ED3059">
        <w:rPr>
          <w:rFonts w:ascii="Arial" w:hAnsi="Arial" w:cs="Arial"/>
        </w:rPr>
        <w:t>Tussen de ondergetekenden:</w:t>
      </w:r>
    </w:p>
    <w:p w14:paraId="6337594D" w14:textId="77777777" w:rsidR="00ED3059" w:rsidRPr="00ED3059" w:rsidRDefault="00594C65" w:rsidP="00ED3059">
      <w:pPr>
        <w:rPr>
          <w:rFonts w:ascii="Arial" w:hAnsi="Arial" w:cs="Arial"/>
          <w:i/>
        </w:rPr>
      </w:pPr>
      <w:r w:rsidRPr="00594C65">
        <w:rPr>
          <w:rFonts w:ascii="Arial" w:hAnsi="Arial" w:cs="Arial"/>
          <w:b/>
          <w:color w:val="000000"/>
        </w:rPr>
        <w:t>Emerald Kalama Chemical B.V., gevestigd te Geleen,</w:t>
      </w:r>
      <w:r w:rsidR="00ED3059" w:rsidRPr="00ED3059">
        <w:rPr>
          <w:rFonts w:ascii="Arial" w:hAnsi="Arial" w:cs="Arial"/>
          <w:b/>
        </w:rPr>
        <w:br/>
      </w:r>
      <w:r w:rsidR="00ED3059" w:rsidRPr="00ED3059">
        <w:rPr>
          <w:rFonts w:ascii="Arial" w:hAnsi="Arial" w:cs="Arial"/>
          <w:i/>
        </w:rPr>
        <w:t>als partij aan werkgeverszijde</w:t>
      </w:r>
    </w:p>
    <w:p w14:paraId="5D69D462" w14:textId="77777777" w:rsidR="00ED3059" w:rsidRPr="00ED3059" w:rsidRDefault="00ED3059" w:rsidP="00ED3059">
      <w:pPr>
        <w:rPr>
          <w:rFonts w:ascii="Calibri" w:eastAsia="Calibri" w:hAnsi="Calibri" w:cs="Times New Roman"/>
        </w:rPr>
      </w:pPr>
      <w:r w:rsidRPr="00ED3059">
        <w:rPr>
          <w:rFonts w:ascii="Arial" w:hAnsi="Arial" w:cs="Arial"/>
        </w:rPr>
        <w:t xml:space="preserve">en </w:t>
      </w:r>
    </w:p>
    <w:p w14:paraId="4005A5A5" w14:textId="77777777" w:rsidR="00ED3059" w:rsidRPr="00ED3059" w:rsidRDefault="00ED3059" w:rsidP="00ED3059">
      <w:pPr>
        <w:rPr>
          <w:rFonts w:ascii="Arial" w:hAnsi="Arial" w:cs="Arial"/>
          <w:i/>
        </w:rPr>
      </w:pPr>
      <w:r w:rsidRPr="00ED3059">
        <w:rPr>
          <w:rFonts w:ascii="Arial" w:hAnsi="Arial" w:cs="Arial"/>
          <w:b/>
        </w:rPr>
        <w:t>Federatie Nederlandse Vakbeweging te Amsterdam,</w:t>
      </w:r>
      <w:r w:rsidRPr="00ED3059">
        <w:rPr>
          <w:rFonts w:ascii="Arial" w:hAnsi="Arial" w:cs="Arial"/>
          <w:b/>
        </w:rPr>
        <w:br/>
      </w:r>
      <w:r w:rsidRPr="00ED3059">
        <w:rPr>
          <w:rFonts w:ascii="Arial" w:hAnsi="Arial" w:cs="Arial"/>
          <w:i/>
        </w:rPr>
        <w:t>als partij aan werknemerszijde,</w:t>
      </w:r>
    </w:p>
    <w:p w14:paraId="33B06FF4" w14:textId="77777777" w:rsidR="00ED3059" w:rsidRPr="00ED3059" w:rsidRDefault="00ED3059" w:rsidP="00ED3059">
      <w:pPr>
        <w:rPr>
          <w:rFonts w:ascii="Arial" w:hAnsi="Arial" w:cs="Arial"/>
        </w:rPr>
      </w:pPr>
      <w:r w:rsidRPr="00ED3059">
        <w:rPr>
          <w:rFonts w:ascii="Arial" w:hAnsi="Arial" w:cs="Arial"/>
        </w:rPr>
        <w:t>is de volgende collectieve arbeidsovereenkomst gesloten.</w:t>
      </w:r>
    </w:p>
    <w:p w14:paraId="12C3A249" w14:textId="77777777" w:rsidR="00ED3059" w:rsidRPr="00ED3059" w:rsidRDefault="00ED3059" w:rsidP="00ED3059">
      <w:pPr>
        <w:tabs>
          <w:tab w:val="left" w:pos="3491"/>
        </w:tabs>
        <w:rPr>
          <w:rFonts w:ascii="Arial" w:hAnsi="Arial" w:cs="Arial"/>
          <w:b/>
          <w:color w:val="1F3864" w:themeColor="accent5" w:themeShade="80"/>
        </w:rPr>
      </w:pPr>
    </w:p>
    <w:p w14:paraId="7635784C" w14:textId="77777777" w:rsidR="00ED3059" w:rsidRPr="00ED3059" w:rsidRDefault="00ED3059" w:rsidP="00ED3059">
      <w:pPr>
        <w:tabs>
          <w:tab w:val="left" w:pos="3491"/>
        </w:tabs>
        <w:rPr>
          <w:rFonts w:ascii="Arial" w:hAnsi="Arial" w:cs="Arial"/>
          <w:b/>
          <w:color w:val="1F3864" w:themeColor="accent5" w:themeShade="80"/>
        </w:rPr>
      </w:pPr>
    </w:p>
    <w:p w14:paraId="7C54FB22" w14:textId="77777777" w:rsidR="00ED3059" w:rsidRPr="00ED3059" w:rsidRDefault="00ED3059" w:rsidP="00ED3059">
      <w:pPr>
        <w:tabs>
          <w:tab w:val="left" w:pos="3491"/>
        </w:tabs>
        <w:rPr>
          <w:rFonts w:ascii="Arial" w:hAnsi="Arial" w:cs="Arial"/>
          <w:b/>
          <w:color w:val="1F3864" w:themeColor="accent5" w:themeShade="80"/>
        </w:rPr>
      </w:pPr>
    </w:p>
    <w:p w14:paraId="63334D8C" w14:textId="77777777" w:rsidR="00ED3059" w:rsidRPr="00ED3059" w:rsidRDefault="00ED3059" w:rsidP="00ED3059">
      <w:pPr>
        <w:tabs>
          <w:tab w:val="left" w:pos="3491"/>
        </w:tabs>
        <w:rPr>
          <w:rFonts w:ascii="Arial" w:hAnsi="Arial" w:cs="Arial"/>
          <w:b/>
          <w:color w:val="1F3864" w:themeColor="accent5" w:themeShade="80"/>
        </w:rPr>
      </w:pPr>
    </w:p>
    <w:p w14:paraId="33E1887E" w14:textId="2602BB5D" w:rsidR="00891A89" w:rsidRDefault="00891A89">
      <w:pPr>
        <w:rPr>
          <w:rFonts w:ascii="Arial" w:hAnsi="Arial" w:cs="Arial"/>
          <w:b/>
          <w:color w:val="1F3864" w:themeColor="accent5" w:themeShade="80"/>
        </w:rPr>
      </w:pPr>
    </w:p>
    <w:p w14:paraId="27B3C5C2" w14:textId="77777777" w:rsidR="00ED3059" w:rsidRPr="00ED3059" w:rsidRDefault="00ED3059" w:rsidP="00ED3059">
      <w:pPr>
        <w:tabs>
          <w:tab w:val="left" w:pos="3491"/>
        </w:tabs>
        <w:rPr>
          <w:rFonts w:ascii="Arial" w:hAnsi="Arial" w:cs="Arial"/>
          <w:b/>
          <w:color w:val="1F3864" w:themeColor="accent5" w:themeShade="80"/>
        </w:rPr>
      </w:pPr>
    </w:p>
    <w:p w14:paraId="6E3E0B7C" w14:textId="77777777" w:rsidR="00ED3059" w:rsidRPr="00ED3059" w:rsidRDefault="00ED3059" w:rsidP="00ED3059">
      <w:pPr>
        <w:rPr>
          <w:rFonts w:ascii="Arial" w:hAnsi="Arial" w:cs="Arial"/>
          <w:b/>
          <w:sz w:val="18"/>
          <w:szCs w:val="18"/>
        </w:rPr>
      </w:pPr>
    </w:p>
    <w:p w14:paraId="5D4B7959" w14:textId="77777777" w:rsidR="00ED3059" w:rsidRPr="00ED3059" w:rsidRDefault="00ED3059" w:rsidP="00ED3059">
      <w:pPr>
        <w:rPr>
          <w:rFonts w:ascii="Arial" w:hAnsi="Arial" w:cs="Arial"/>
          <w:b/>
          <w:sz w:val="18"/>
          <w:szCs w:val="18"/>
        </w:rPr>
      </w:pPr>
    </w:p>
    <w:p w14:paraId="337B3B5A" w14:textId="77777777" w:rsidR="00ED3059" w:rsidRPr="00ED3059" w:rsidRDefault="00ED3059" w:rsidP="00ED3059">
      <w:pPr>
        <w:rPr>
          <w:rFonts w:ascii="Arial" w:hAnsi="Arial" w:cs="Arial"/>
          <w:b/>
          <w:sz w:val="18"/>
          <w:szCs w:val="18"/>
        </w:rPr>
      </w:pPr>
    </w:p>
    <w:p w14:paraId="19A0B461" w14:textId="77777777" w:rsidR="00ED3059" w:rsidRPr="00ED3059" w:rsidRDefault="00ED3059" w:rsidP="00ED3059">
      <w:pPr>
        <w:rPr>
          <w:rFonts w:ascii="Arial" w:hAnsi="Arial" w:cs="Arial"/>
          <w:b/>
          <w:sz w:val="18"/>
          <w:szCs w:val="18"/>
        </w:rPr>
      </w:pPr>
    </w:p>
    <w:p w14:paraId="4534A80F" w14:textId="77777777" w:rsidR="00ED3059" w:rsidRPr="00ED3059" w:rsidRDefault="00ED3059" w:rsidP="00ED3059">
      <w:pPr>
        <w:rPr>
          <w:rFonts w:ascii="Arial" w:hAnsi="Arial" w:cs="Arial"/>
          <w:b/>
          <w:sz w:val="18"/>
          <w:szCs w:val="18"/>
        </w:rPr>
      </w:pPr>
    </w:p>
    <w:p w14:paraId="1020117B" w14:textId="77777777" w:rsidR="00ED3059" w:rsidRDefault="00ED3059" w:rsidP="00ED3059">
      <w:pPr>
        <w:rPr>
          <w:rFonts w:ascii="Arial" w:hAnsi="Arial" w:cs="Arial"/>
          <w:b/>
          <w:sz w:val="18"/>
          <w:szCs w:val="18"/>
        </w:rPr>
      </w:pPr>
    </w:p>
    <w:p w14:paraId="394B60D8" w14:textId="77777777" w:rsidR="00ED3059" w:rsidRDefault="00ED3059" w:rsidP="00ED3059">
      <w:pPr>
        <w:rPr>
          <w:rFonts w:ascii="Arial" w:hAnsi="Arial" w:cs="Arial"/>
          <w:b/>
          <w:sz w:val="18"/>
          <w:szCs w:val="18"/>
        </w:rPr>
      </w:pPr>
    </w:p>
    <w:p w14:paraId="1BCF0B0C" w14:textId="77777777" w:rsidR="00ED3059" w:rsidRDefault="00ED3059" w:rsidP="00ED3059">
      <w:pPr>
        <w:rPr>
          <w:rFonts w:ascii="Arial" w:hAnsi="Arial" w:cs="Arial"/>
          <w:b/>
          <w:sz w:val="18"/>
          <w:szCs w:val="18"/>
        </w:rPr>
      </w:pPr>
    </w:p>
    <w:p w14:paraId="7FA2BF40" w14:textId="77777777" w:rsidR="00430E2E" w:rsidRDefault="00430E2E" w:rsidP="00ED3059">
      <w:pPr>
        <w:rPr>
          <w:rFonts w:ascii="Arial" w:hAnsi="Arial" w:cs="Arial"/>
          <w:b/>
          <w:sz w:val="18"/>
          <w:szCs w:val="18"/>
        </w:rPr>
      </w:pPr>
    </w:p>
    <w:p w14:paraId="218FF941" w14:textId="77777777" w:rsidR="00430E2E" w:rsidRDefault="00430E2E" w:rsidP="00ED3059">
      <w:pPr>
        <w:rPr>
          <w:rFonts w:ascii="Arial" w:hAnsi="Arial" w:cs="Arial"/>
          <w:b/>
          <w:sz w:val="18"/>
          <w:szCs w:val="18"/>
        </w:rPr>
      </w:pPr>
    </w:p>
    <w:p w14:paraId="2B5A07F5" w14:textId="77777777" w:rsidR="00ED3059" w:rsidRPr="00ED3059" w:rsidRDefault="00ED3059" w:rsidP="00ED3059">
      <w:pPr>
        <w:rPr>
          <w:rFonts w:ascii="Arial" w:hAnsi="Arial" w:cs="Arial"/>
          <w:i/>
          <w:sz w:val="18"/>
          <w:szCs w:val="18"/>
        </w:rPr>
      </w:pPr>
      <w:r>
        <w:rPr>
          <w:rFonts w:ascii="Arial" w:hAnsi="Arial" w:cs="Arial"/>
          <w:b/>
          <w:sz w:val="18"/>
          <w:szCs w:val="18"/>
        </w:rPr>
        <w:t>© 2016</w:t>
      </w:r>
      <w:r w:rsidRPr="00ED3059">
        <w:rPr>
          <w:rFonts w:ascii="Arial" w:hAnsi="Arial" w:cs="Arial"/>
          <w:b/>
          <w:sz w:val="18"/>
          <w:szCs w:val="18"/>
        </w:rPr>
        <w:t xml:space="preserve"> CAO-partijen en AWVN</w:t>
      </w:r>
      <w:r>
        <w:rPr>
          <w:rFonts w:ascii="Arial" w:hAnsi="Arial" w:cs="Arial"/>
          <w:b/>
          <w:sz w:val="18"/>
          <w:szCs w:val="18"/>
        </w:rPr>
        <w:br/>
      </w:r>
      <w:r w:rsidRPr="00ED3059">
        <w:rPr>
          <w:rFonts w:ascii="Arial" w:hAnsi="Arial" w:cs="Arial"/>
          <w:i/>
          <w:sz w:val="18"/>
          <w:szCs w:val="18"/>
        </w:rPr>
        <w:t xml:space="preserve">Niets uit deze uitgave mag worden verveelvoudigd en/of openbaar gemaakt door middel van druk, fotokopie, microfilm of op welke andere wijze dan ook en evenmin worden opgeslagen in een geautomatiseerd gegevensbestand met </w:t>
      </w:r>
      <w:r w:rsidRPr="00ED3059">
        <w:rPr>
          <w:rFonts w:ascii="Arial" w:hAnsi="Arial" w:cs="Arial"/>
          <w:i/>
          <w:sz w:val="18"/>
          <w:szCs w:val="18"/>
        </w:rPr>
        <w:lastRenderedPageBreak/>
        <w:t>als doel een terugzoekmogelijkheid te verschaffen aan derden, zonder de voorafgaande schriftelijke toestemming van partijen bij deze cao alsmede van AWVN te Den Haag.</w:t>
      </w:r>
    </w:p>
    <w:p w14:paraId="76634DB2" w14:textId="4125B8A1" w:rsidR="008150A7" w:rsidRPr="00891A89" w:rsidRDefault="00891A89" w:rsidP="00891A89">
      <w:pPr>
        <w:pStyle w:val="Inhopg1"/>
        <w:rPr>
          <w:sz w:val="28"/>
          <w:szCs w:val="28"/>
        </w:rPr>
      </w:pPr>
      <w:r w:rsidRPr="00891A89">
        <w:rPr>
          <w:sz w:val="28"/>
          <w:szCs w:val="28"/>
        </w:rPr>
        <w:t>Inhoudsopgave</w:t>
      </w:r>
    </w:p>
    <w:p w14:paraId="0F21CAC7" w14:textId="233708EC" w:rsidR="00891A89" w:rsidRDefault="00891A89" w:rsidP="00891A89"/>
    <w:p w14:paraId="441721CB" w14:textId="77777777" w:rsidR="00891A89" w:rsidRDefault="00891A89">
      <w:pPr>
        <w:pStyle w:val="Inhopg1"/>
        <w:tabs>
          <w:tab w:val="left" w:pos="1760"/>
          <w:tab w:val="right" w:leader="dot" w:pos="9062"/>
        </w:tabs>
        <w:rPr>
          <w:rFonts w:eastAsiaTheme="minorEastAsia"/>
          <w:b w:val="0"/>
          <w:bCs w:val="0"/>
          <w:caps w:val="0"/>
          <w:noProof/>
          <w:sz w:val="22"/>
          <w:szCs w:val="22"/>
          <w:lang w:eastAsia="nl-NL"/>
        </w:rPr>
      </w:pPr>
      <w:r>
        <w:fldChar w:fldCharType="begin"/>
      </w:r>
      <w:r>
        <w:instrText xml:space="preserve"> TOC \o "1-3" \h \z \u </w:instrText>
      </w:r>
      <w:r>
        <w:fldChar w:fldCharType="separate"/>
      </w:r>
      <w:hyperlink w:anchor="_Toc462669144" w:history="1">
        <w:r w:rsidRPr="000E0217">
          <w:rPr>
            <w:rStyle w:val="Hyperlink"/>
            <w:rFonts w:ascii="Arial" w:eastAsiaTheme="majorEastAsia" w:hAnsi="Arial" w:cs="Arial"/>
            <w:noProof/>
          </w:rPr>
          <w:t>Hoofdstuk I:</w:t>
        </w:r>
        <w:r>
          <w:rPr>
            <w:rFonts w:eastAsiaTheme="minorEastAsia"/>
            <w:b w:val="0"/>
            <w:bCs w:val="0"/>
            <w:caps w:val="0"/>
            <w:noProof/>
            <w:sz w:val="22"/>
            <w:szCs w:val="22"/>
            <w:lang w:eastAsia="nl-NL"/>
          </w:rPr>
          <w:tab/>
        </w:r>
        <w:r w:rsidRPr="000E0217">
          <w:rPr>
            <w:rStyle w:val="Hyperlink"/>
            <w:rFonts w:ascii="Arial" w:eastAsiaTheme="majorEastAsia" w:hAnsi="Arial" w:cs="Arial"/>
            <w:noProof/>
          </w:rPr>
          <w:t>Algemene bepalingen, werkgelegenheid en inzetbaarheid</w:t>
        </w:r>
        <w:r>
          <w:rPr>
            <w:noProof/>
            <w:webHidden/>
          </w:rPr>
          <w:tab/>
        </w:r>
        <w:r>
          <w:rPr>
            <w:noProof/>
            <w:webHidden/>
          </w:rPr>
          <w:fldChar w:fldCharType="begin"/>
        </w:r>
        <w:r>
          <w:rPr>
            <w:noProof/>
            <w:webHidden/>
          </w:rPr>
          <w:instrText xml:space="preserve"> PAGEREF _Toc462669144 \h </w:instrText>
        </w:r>
        <w:r>
          <w:rPr>
            <w:noProof/>
            <w:webHidden/>
          </w:rPr>
        </w:r>
        <w:r>
          <w:rPr>
            <w:noProof/>
            <w:webHidden/>
          </w:rPr>
          <w:fldChar w:fldCharType="separate"/>
        </w:r>
        <w:r w:rsidR="0095192C">
          <w:rPr>
            <w:noProof/>
            <w:webHidden/>
          </w:rPr>
          <w:t>4</w:t>
        </w:r>
        <w:r>
          <w:rPr>
            <w:noProof/>
            <w:webHidden/>
          </w:rPr>
          <w:fldChar w:fldCharType="end"/>
        </w:r>
      </w:hyperlink>
    </w:p>
    <w:p w14:paraId="46784C40" w14:textId="77777777" w:rsidR="00891A89" w:rsidRDefault="00891A89">
      <w:pPr>
        <w:pStyle w:val="Inhopg2"/>
        <w:tabs>
          <w:tab w:val="left" w:pos="1540"/>
          <w:tab w:val="right" w:leader="dot" w:pos="9062"/>
        </w:tabs>
        <w:rPr>
          <w:rFonts w:eastAsiaTheme="minorEastAsia"/>
          <w:smallCaps w:val="0"/>
          <w:noProof/>
          <w:sz w:val="22"/>
          <w:szCs w:val="22"/>
          <w:lang w:eastAsia="nl-NL"/>
        </w:rPr>
      </w:pPr>
      <w:hyperlink w:anchor="_Toc462669145" w:history="1">
        <w:r w:rsidRPr="000E0217">
          <w:rPr>
            <w:rStyle w:val="Hyperlink"/>
            <w:rFonts w:ascii="Arial" w:eastAsiaTheme="majorEastAsia" w:hAnsi="Arial" w:cs="Arial"/>
            <w:b/>
            <w:noProof/>
          </w:rPr>
          <w:t>Artikel 1:</w:t>
        </w:r>
        <w:r>
          <w:rPr>
            <w:rFonts w:eastAsiaTheme="minorEastAsia"/>
            <w:smallCaps w:val="0"/>
            <w:noProof/>
            <w:sz w:val="22"/>
            <w:szCs w:val="22"/>
            <w:lang w:eastAsia="nl-NL"/>
          </w:rPr>
          <w:tab/>
        </w:r>
        <w:r w:rsidRPr="000E0217">
          <w:rPr>
            <w:rStyle w:val="Hyperlink"/>
            <w:rFonts w:ascii="Arial" w:eastAsiaTheme="majorEastAsia" w:hAnsi="Arial" w:cs="Arial"/>
            <w:b/>
            <w:noProof/>
          </w:rPr>
          <w:t>Definities</w:t>
        </w:r>
        <w:r>
          <w:rPr>
            <w:noProof/>
            <w:webHidden/>
          </w:rPr>
          <w:tab/>
        </w:r>
        <w:r>
          <w:rPr>
            <w:noProof/>
            <w:webHidden/>
          </w:rPr>
          <w:fldChar w:fldCharType="begin"/>
        </w:r>
        <w:r>
          <w:rPr>
            <w:noProof/>
            <w:webHidden/>
          </w:rPr>
          <w:instrText xml:space="preserve"> PAGEREF _Toc462669145 \h </w:instrText>
        </w:r>
        <w:r>
          <w:rPr>
            <w:noProof/>
            <w:webHidden/>
          </w:rPr>
        </w:r>
        <w:r>
          <w:rPr>
            <w:noProof/>
            <w:webHidden/>
          </w:rPr>
          <w:fldChar w:fldCharType="separate"/>
        </w:r>
        <w:r w:rsidR="0095192C">
          <w:rPr>
            <w:noProof/>
            <w:webHidden/>
          </w:rPr>
          <w:t>4</w:t>
        </w:r>
        <w:r>
          <w:rPr>
            <w:noProof/>
            <w:webHidden/>
          </w:rPr>
          <w:fldChar w:fldCharType="end"/>
        </w:r>
      </w:hyperlink>
    </w:p>
    <w:p w14:paraId="1012157C" w14:textId="77777777" w:rsidR="00891A89" w:rsidRDefault="00891A89">
      <w:pPr>
        <w:pStyle w:val="Inhopg2"/>
        <w:tabs>
          <w:tab w:val="left" w:pos="1540"/>
          <w:tab w:val="right" w:leader="dot" w:pos="9062"/>
        </w:tabs>
        <w:rPr>
          <w:rFonts w:eastAsiaTheme="minorEastAsia"/>
          <w:smallCaps w:val="0"/>
          <w:noProof/>
          <w:sz w:val="22"/>
          <w:szCs w:val="22"/>
          <w:lang w:eastAsia="nl-NL"/>
        </w:rPr>
      </w:pPr>
      <w:hyperlink w:anchor="_Toc462669146" w:history="1">
        <w:r w:rsidRPr="000E0217">
          <w:rPr>
            <w:rStyle w:val="Hyperlink"/>
            <w:rFonts w:ascii="Arial" w:eastAsiaTheme="majorEastAsia" w:hAnsi="Arial" w:cs="Arial"/>
            <w:b/>
            <w:noProof/>
          </w:rPr>
          <w:t>Artikel 2:</w:t>
        </w:r>
        <w:r>
          <w:rPr>
            <w:rFonts w:eastAsiaTheme="minorEastAsia"/>
            <w:smallCaps w:val="0"/>
            <w:noProof/>
            <w:sz w:val="22"/>
            <w:szCs w:val="22"/>
            <w:lang w:eastAsia="nl-NL"/>
          </w:rPr>
          <w:tab/>
        </w:r>
        <w:r w:rsidRPr="000E0217">
          <w:rPr>
            <w:rStyle w:val="Hyperlink"/>
            <w:rFonts w:ascii="Arial" w:eastAsiaTheme="majorEastAsia" w:hAnsi="Arial" w:cs="Arial"/>
            <w:b/>
            <w:noProof/>
          </w:rPr>
          <w:t>Deeltijdarbeid</w:t>
        </w:r>
        <w:r>
          <w:rPr>
            <w:noProof/>
            <w:webHidden/>
          </w:rPr>
          <w:tab/>
        </w:r>
        <w:r>
          <w:rPr>
            <w:noProof/>
            <w:webHidden/>
          </w:rPr>
          <w:fldChar w:fldCharType="begin"/>
        </w:r>
        <w:r>
          <w:rPr>
            <w:noProof/>
            <w:webHidden/>
          </w:rPr>
          <w:instrText xml:space="preserve"> PAGEREF _Toc462669146 \h </w:instrText>
        </w:r>
        <w:r>
          <w:rPr>
            <w:noProof/>
            <w:webHidden/>
          </w:rPr>
        </w:r>
        <w:r>
          <w:rPr>
            <w:noProof/>
            <w:webHidden/>
          </w:rPr>
          <w:fldChar w:fldCharType="separate"/>
        </w:r>
        <w:r w:rsidR="0095192C">
          <w:rPr>
            <w:noProof/>
            <w:webHidden/>
          </w:rPr>
          <w:t>6</w:t>
        </w:r>
        <w:r>
          <w:rPr>
            <w:noProof/>
            <w:webHidden/>
          </w:rPr>
          <w:fldChar w:fldCharType="end"/>
        </w:r>
      </w:hyperlink>
    </w:p>
    <w:p w14:paraId="20CEEE8C" w14:textId="77777777" w:rsidR="00891A89" w:rsidRDefault="00891A89">
      <w:pPr>
        <w:pStyle w:val="Inhopg2"/>
        <w:tabs>
          <w:tab w:val="left" w:pos="1540"/>
          <w:tab w:val="right" w:leader="dot" w:pos="9062"/>
        </w:tabs>
        <w:rPr>
          <w:rFonts w:eastAsiaTheme="minorEastAsia"/>
          <w:smallCaps w:val="0"/>
          <w:noProof/>
          <w:sz w:val="22"/>
          <w:szCs w:val="22"/>
          <w:lang w:eastAsia="nl-NL"/>
        </w:rPr>
      </w:pPr>
      <w:hyperlink w:anchor="_Toc462669147" w:history="1">
        <w:r w:rsidRPr="000E0217">
          <w:rPr>
            <w:rStyle w:val="Hyperlink"/>
            <w:rFonts w:ascii="Arial" w:eastAsiaTheme="majorEastAsia" w:hAnsi="Arial" w:cs="Arial"/>
            <w:b/>
            <w:noProof/>
          </w:rPr>
          <w:t xml:space="preserve">Artikel 3: </w:t>
        </w:r>
        <w:r>
          <w:rPr>
            <w:rFonts w:eastAsiaTheme="minorEastAsia"/>
            <w:smallCaps w:val="0"/>
            <w:noProof/>
            <w:sz w:val="22"/>
            <w:szCs w:val="22"/>
            <w:lang w:eastAsia="nl-NL"/>
          </w:rPr>
          <w:tab/>
        </w:r>
        <w:r w:rsidRPr="000E0217">
          <w:rPr>
            <w:rStyle w:val="Hyperlink"/>
            <w:rFonts w:ascii="Arial" w:eastAsiaTheme="majorEastAsia" w:hAnsi="Arial" w:cs="Arial"/>
            <w:b/>
            <w:noProof/>
          </w:rPr>
          <w:t>Algemene verplichtingen van partijen</w:t>
        </w:r>
        <w:r>
          <w:rPr>
            <w:noProof/>
            <w:webHidden/>
          </w:rPr>
          <w:tab/>
        </w:r>
        <w:r>
          <w:rPr>
            <w:noProof/>
            <w:webHidden/>
          </w:rPr>
          <w:fldChar w:fldCharType="begin"/>
        </w:r>
        <w:r>
          <w:rPr>
            <w:noProof/>
            <w:webHidden/>
          </w:rPr>
          <w:instrText xml:space="preserve"> PAGEREF _Toc462669147 \h </w:instrText>
        </w:r>
        <w:r>
          <w:rPr>
            <w:noProof/>
            <w:webHidden/>
          </w:rPr>
        </w:r>
        <w:r>
          <w:rPr>
            <w:noProof/>
            <w:webHidden/>
          </w:rPr>
          <w:fldChar w:fldCharType="separate"/>
        </w:r>
        <w:r w:rsidR="0095192C">
          <w:rPr>
            <w:noProof/>
            <w:webHidden/>
          </w:rPr>
          <w:t>6</w:t>
        </w:r>
        <w:r>
          <w:rPr>
            <w:noProof/>
            <w:webHidden/>
          </w:rPr>
          <w:fldChar w:fldCharType="end"/>
        </w:r>
      </w:hyperlink>
    </w:p>
    <w:p w14:paraId="3DA222B0" w14:textId="77777777" w:rsidR="00891A89" w:rsidRDefault="00891A89">
      <w:pPr>
        <w:pStyle w:val="Inhopg2"/>
        <w:tabs>
          <w:tab w:val="left" w:pos="1540"/>
          <w:tab w:val="right" w:leader="dot" w:pos="9062"/>
        </w:tabs>
        <w:rPr>
          <w:rFonts w:eastAsiaTheme="minorEastAsia"/>
          <w:smallCaps w:val="0"/>
          <w:noProof/>
          <w:sz w:val="22"/>
          <w:szCs w:val="22"/>
          <w:lang w:eastAsia="nl-NL"/>
        </w:rPr>
      </w:pPr>
      <w:hyperlink w:anchor="_Toc462669148" w:history="1">
        <w:r w:rsidRPr="000E0217">
          <w:rPr>
            <w:rStyle w:val="Hyperlink"/>
            <w:rFonts w:ascii="Arial" w:eastAsia="Times New Roman" w:hAnsi="Arial" w:cs="Arial"/>
            <w:b/>
            <w:noProof/>
          </w:rPr>
          <w:t xml:space="preserve">Artikel 4: </w:t>
        </w:r>
        <w:r>
          <w:rPr>
            <w:rFonts w:eastAsiaTheme="minorEastAsia"/>
            <w:smallCaps w:val="0"/>
            <w:noProof/>
            <w:sz w:val="22"/>
            <w:szCs w:val="22"/>
            <w:lang w:eastAsia="nl-NL"/>
          </w:rPr>
          <w:tab/>
        </w:r>
        <w:r w:rsidRPr="000E0217">
          <w:rPr>
            <w:rStyle w:val="Hyperlink"/>
            <w:rFonts w:ascii="Arial" w:eastAsia="Times New Roman" w:hAnsi="Arial" w:cs="Arial"/>
            <w:b/>
            <w:noProof/>
          </w:rPr>
          <w:t>Vakbondswerk binnen de onderneming van werkgever.</w:t>
        </w:r>
        <w:r>
          <w:rPr>
            <w:noProof/>
            <w:webHidden/>
          </w:rPr>
          <w:tab/>
        </w:r>
        <w:r>
          <w:rPr>
            <w:noProof/>
            <w:webHidden/>
          </w:rPr>
          <w:fldChar w:fldCharType="begin"/>
        </w:r>
        <w:r>
          <w:rPr>
            <w:noProof/>
            <w:webHidden/>
          </w:rPr>
          <w:instrText xml:space="preserve"> PAGEREF _Toc462669148 \h </w:instrText>
        </w:r>
        <w:r>
          <w:rPr>
            <w:noProof/>
            <w:webHidden/>
          </w:rPr>
        </w:r>
        <w:r>
          <w:rPr>
            <w:noProof/>
            <w:webHidden/>
          </w:rPr>
          <w:fldChar w:fldCharType="separate"/>
        </w:r>
        <w:r w:rsidR="0095192C">
          <w:rPr>
            <w:noProof/>
            <w:webHidden/>
          </w:rPr>
          <w:t>6</w:t>
        </w:r>
        <w:r>
          <w:rPr>
            <w:noProof/>
            <w:webHidden/>
          </w:rPr>
          <w:fldChar w:fldCharType="end"/>
        </w:r>
      </w:hyperlink>
    </w:p>
    <w:p w14:paraId="10198BC3" w14:textId="77777777" w:rsidR="00891A89" w:rsidRDefault="00891A89">
      <w:pPr>
        <w:pStyle w:val="Inhopg2"/>
        <w:tabs>
          <w:tab w:val="left" w:pos="1540"/>
          <w:tab w:val="right" w:leader="dot" w:pos="9062"/>
        </w:tabs>
        <w:rPr>
          <w:rFonts w:eastAsiaTheme="minorEastAsia"/>
          <w:smallCaps w:val="0"/>
          <w:noProof/>
          <w:sz w:val="22"/>
          <w:szCs w:val="22"/>
          <w:lang w:eastAsia="nl-NL"/>
        </w:rPr>
      </w:pPr>
      <w:hyperlink w:anchor="_Toc462669149" w:history="1">
        <w:r w:rsidRPr="000E0217">
          <w:rPr>
            <w:rStyle w:val="Hyperlink"/>
            <w:rFonts w:ascii="Arial" w:eastAsiaTheme="majorEastAsia" w:hAnsi="Arial" w:cs="Arial"/>
            <w:b/>
            <w:noProof/>
          </w:rPr>
          <w:t xml:space="preserve">Artikel 5: </w:t>
        </w:r>
        <w:r>
          <w:rPr>
            <w:rFonts w:eastAsiaTheme="minorEastAsia"/>
            <w:smallCaps w:val="0"/>
            <w:noProof/>
            <w:sz w:val="22"/>
            <w:szCs w:val="22"/>
            <w:lang w:eastAsia="nl-NL"/>
          </w:rPr>
          <w:tab/>
        </w:r>
        <w:r w:rsidRPr="000E0217">
          <w:rPr>
            <w:rStyle w:val="Hyperlink"/>
            <w:rFonts w:ascii="Arial" w:eastAsiaTheme="majorEastAsia" w:hAnsi="Arial" w:cs="Arial"/>
            <w:b/>
            <w:noProof/>
          </w:rPr>
          <w:t>Werkgelegenheid en belangrijke bedrijfsorganisatorische ontwikkelingen</w:t>
        </w:r>
        <w:r>
          <w:rPr>
            <w:noProof/>
            <w:webHidden/>
          </w:rPr>
          <w:tab/>
        </w:r>
        <w:r>
          <w:rPr>
            <w:noProof/>
            <w:webHidden/>
          </w:rPr>
          <w:fldChar w:fldCharType="begin"/>
        </w:r>
        <w:r>
          <w:rPr>
            <w:noProof/>
            <w:webHidden/>
          </w:rPr>
          <w:instrText xml:space="preserve"> PAGEREF _Toc462669149 \h </w:instrText>
        </w:r>
        <w:r>
          <w:rPr>
            <w:noProof/>
            <w:webHidden/>
          </w:rPr>
        </w:r>
        <w:r>
          <w:rPr>
            <w:noProof/>
            <w:webHidden/>
          </w:rPr>
          <w:fldChar w:fldCharType="separate"/>
        </w:r>
        <w:r w:rsidR="0095192C">
          <w:rPr>
            <w:noProof/>
            <w:webHidden/>
          </w:rPr>
          <w:t>7</w:t>
        </w:r>
        <w:r>
          <w:rPr>
            <w:noProof/>
            <w:webHidden/>
          </w:rPr>
          <w:fldChar w:fldCharType="end"/>
        </w:r>
      </w:hyperlink>
    </w:p>
    <w:p w14:paraId="3F1378CE" w14:textId="77777777" w:rsidR="00891A89" w:rsidRDefault="00891A89">
      <w:pPr>
        <w:pStyle w:val="Inhopg2"/>
        <w:tabs>
          <w:tab w:val="left" w:pos="1540"/>
          <w:tab w:val="right" w:leader="dot" w:pos="9062"/>
        </w:tabs>
        <w:rPr>
          <w:rFonts w:eastAsiaTheme="minorEastAsia"/>
          <w:smallCaps w:val="0"/>
          <w:noProof/>
          <w:sz w:val="22"/>
          <w:szCs w:val="22"/>
          <w:lang w:eastAsia="nl-NL"/>
        </w:rPr>
      </w:pPr>
      <w:hyperlink w:anchor="_Toc462669150" w:history="1">
        <w:r w:rsidRPr="000E0217">
          <w:rPr>
            <w:rStyle w:val="Hyperlink"/>
            <w:rFonts w:ascii="Arial" w:eastAsiaTheme="majorEastAsia" w:hAnsi="Arial" w:cs="Arial"/>
            <w:b/>
            <w:noProof/>
          </w:rPr>
          <w:t xml:space="preserve">Artikel 6: </w:t>
        </w:r>
        <w:r>
          <w:rPr>
            <w:rFonts w:eastAsiaTheme="minorEastAsia"/>
            <w:smallCaps w:val="0"/>
            <w:noProof/>
            <w:sz w:val="22"/>
            <w:szCs w:val="22"/>
            <w:lang w:eastAsia="nl-NL"/>
          </w:rPr>
          <w:tab/>
        </w:r>
        <w:r w:rsidRPr="000E0217">
          <w:rPr>
            <w:rStyle w:val="Hyperlink"/>
            <w:rFonts w:ascii="Arial" w:eastAsiaTheme="majorEastAsia" w:hAnsi="Arial" w:cs="Arial"/>
            <w:b/>
            <w:noProof/>
          </w:rPr>
          <w:t>Algemene verplichtingen van de werkgever</w:t>
        </w:r>
        <w:r>
          <w:rPr>
            <w:noProof/>
            <w:webHidden/>
          </w:rPr>
          <w:tab/>
        </w:r>
        <w:r>
          <w:rPr>
            <w:noProof/>
            <w:webHidden/>
          </w:rPr>
          <w:fldChar w:fldCharType="begin"/>
        </w:r>
        <w:r>
          <w:rPr>
            <w:noProof/>
            <w:webHidden/>
          </w:rPr>
          <w:instrText xml:space="preserve"> PAGEREF _Toc462669150 \h </w:instrText>
        </w:r>
        <w:r>
          <w:rPr>
            <w:noProof/>
            <w:webHidden/>
          </w:rPr>
        </w:r>
        <w:r>
          <w:rPr>
            <w:noProof/>
            <w:webHidden/>
          </w:rPr>
          <w:fldChar w:fldCharType="separate"/>
        </w:r>
        <w:r w:rsidR="0095192C">
          <w:rPr>
            <w:noProof/>
            <w:webHidden/>
          </w:rPr>
          <w:t>7</w:t>
        </w:r>
        <w:r>
          <w:rPr>
            <w:noProof/>
            <w:webHidden/>
          </w:rPr>
          <w:fldChar w:fldCharType="end"/>
        </w:r>
      </w:hyperlink>
    </w:p>
    <w:p w14:paraId="690E3CD1" w14:textId="77777777" w:rsidR="00891A89" w:rsidRDefault="00891A89">
      <w:pPr>
        <w:pStyle w:val="Inhopg1"/>
        <w:tabs>
          <w:tab w:val="left" w:pos="1760"/>
          <w:tab w:val="right" w:leader="dot" w:pos="9062"/>
        </w:tabs>
        <w:rPr>
          <w:rFonts w:eastAsiaTheme="minorEastAsia"/>
          <w:b w:val="0"/>
          <w:bCs w:val="0"/>
          <w:caps w:val="0"/>
          <w:noProof/>
          <w:sz w:val="22"/>
          <w:szCs w:val="22"/>
          <w:lang w:eastAsia="nl-NL"/>
        </w:rPr>
      </w:pPr>
      <w:hyperlink w:anchor="_Toc462669151" w:history="1">
        <w:r w:rsidRPr="000E0217">
          <w:rPr>
            <w:rStyle w:val="Hyperlink"/>
            <w:rFonts w:ascii="Arial" w:eastAsiaTheme="majorEastAsia" w:hAnsi="Arial" w:cs="Arial"/>
            <w:noProof/>
          </w:rPr>
          <w:t>Hoofdstuk II:</w:t>
        </w:r>
        <w:r>
          <w:rPr>
            <w:rFonts w:eastAsiaTheme="minorEastAsia"/>
            <w:b w:val="0"/>
            <w:bCs w:val="0"/>
            <w:caps w:val="0"/>
            <w:noProof/>
            <w:sz w:val="22"/>
            <w:szCs w:val="22"/>
            <w:lang w:eastAsia="nl-NL"/>
          </w:rPr>
          <w:tab/>
        </w:r>
        <w:r w:rsidRPr="000E0217">
          <w:rPr>
            <w:rStyle w:val="Hyperlink"/>
            <w:rFonts w:ascii="Arial" w:eastAsiaTheme="majorEastAsia" w:hAnsi="Arial" w:cs="Arial"/>
            <w:noProof/>
          </w:rPr>
          <w:t>Arbeidsovereenkomst</w:t>
        </w:r>
        <w:r>
          <w:rPr>
            <w:noProof/>
            <w:webHidden/>
          </w:rPr>
          <w:tab/>
        </w:r>
        <w:r>
          <w:rPr>
            <w:noProof/>
            <w:webHidden/>
          </w:rPr>
          <w:fldChar w:fldCharType="begin"/>
        </w:r>
        <w:r>
          <w:rPr>
            <w:noProof/>
            <w:webHidden/>
          </w:rPr>
          <w:instrText xml:space="preserve"> PAGEREF _Toc462669151 \h </w:instrText>
        </w:r>
        <w:r>
          <w:rPr>
            <w:noProof/>
            <w:webHidden/>
          </w:rPr>
        </w:r>
        <w:r>
          <w:rPr>
            <w:noProof/>
            <w:webHidden/>
          </w:rPr>
          <w:fldChar w:fldCharType="separate"/>
        </w:r>
        <w:r w:rsidR="0095192C">
          <w:rPr>
            <w:noProof/>
            <w:webHidden/>
          </w:rPr>
          <w:t>10</w:t>
        </w:r>
        <w:r>
          <w:rPr>
            <w:noProof/>
            <w:webHidden/>
          </w:rPr>
          <w:fldChar w:fldCharType="end"/>
        </w:r>
      </w:hyperlink>
    </w:p>
    <w:p w14:paraId="624010CA" w14:textId="77777777" w:rsidR="00891A89" w:rsidRDefault="00891A89">
      <w:pPr>
        <w:pStyle w:val="Inhopg2"/>
        <w:tabs>
          <w:tab w:val="left" w:pos="1540"/>
          <w:tab w:val="right" w:leader="dot" w:pos="9062"/>
        </w:tabs>
        <w:rPr>
          <w:rFonts w:eastAsiaTheme="minorEastAsia"/>
          <w:smallCaps w:val="0"/>
          <w:noProof/>
          <w:sz w:val="22"/>
          <w:szCs w:val="22"/>
          <w:lang w:eastAsia="nl-NL"/>
        </w:rPr>
      </w:pPr>
      <w:hyperlink w:anchor="_Toc462669152" w:history="1">
        <w:r w:rsidRPr="000E0217">
          <w:rPr>
            <w:rStyle w:val="Hyperlink"/>
            <w:rFonts w:ascii="Arial" w:hAnsi="Arial" w:cs="Arial"/>
            <w:b/>
            <w:noProof/>
          </w:rPr>
          <w:t>Artikel 8:</w:t>
        </w:r>
        <w:r>
          <w:rPr>
            <w:rFonts w:eastAsiaTheme="minorEastAsia"/>
            <w:smallCaps w:val="0"/>
            <w:noProof/>
            <w:sz w:val="22"/>
            <w:szCs w:val="22"/>
            <w:lang w:eastAsia="nl-NL"/>
          </w:rPr>
          <w:tab/>
        </w:r>
        <w:r w:rsidRPr="000E0217">
          <w:rPr>
            <w:rStyle w:val="Hyperlink"/>
            <w:rFonts w:ascii="Arial" w:hAnsi="Arial" w:cs="Arial"/>
            <w:b/>
            <w:noProof/>
          </w:rPr>
          <w:t>Aangaan arbeidsovereenkomst</w:t>
        </w:r>
        <w:r>
          <w:rPr>
            <w:noProof/>
            <w:webHidden/>
          </w:rPr>
          <w:tab/>
        </w:r>
        <w:r>
          <w:rPr>
            <w:noProof/>
            <w:webHidden/>
          </w:rPr>
          <w:fldChar w:fldCharType="begin"/>
        </w:r>
        <w:r>
          <w:rPr>
            <w:noProof/>
            <w:webHidden/>
          </w:rPr>
          <w:instrText xml:space="preserve"> PAGEREF _Toc462669152 \h </w:instrText>
        </w:r>
        <w:r>
          <w:rPr>
            <w:noProof/>
            <w:webHidden/>
          </w:rPr>
        </w:r>
        <w:r>
          <w:rPr>
            <w:noProof/>
            <w:webHidden/>
          </w:rPr>
          <w:fldChar w:fldCharType="separate"/>
        </w:r>
        <w:r w:rsidR="0095192C">
          <w:rPr>
            <w:noProof/>
            <w:webHidden/>
          </w:rPr>
          <w:t>10</w:t>
        </w:r>
        <w:r>
          <w:rPr>
            <w:noProof/>
            <w:webHidden/>
          </w:rPr>
          <w:fldChar w:fldCharType="end"/>
        </w:r>
      </w:hyperlink>
    </w:p>
    <w:p w14:paraId="4ED100AE" w14:textId="77777777" w:rsidR="00891A89" w:rsidRDefault="00891A89">
      <w:pPr>
        <w:pStyle w:val="Inhopg2"/>
        <w:tabs>
          <w:tab w:val="left" w:pos="1540"/>
          <w:tab w:val="right" w:leader="dot" w:pos="9062"/>
        </w:tabs>
        <w:rPr>
          <w:rFonts w:eastAsiaTheme="minorEastAsia"/>
          <w:smallCaps w:val="0"/>
          <w:noProof/>
          <w:sz w:val="22"/>
          <w:szCs w:val="22"/>
          <w:lang w:eastAsia="nl-NL"/>
        </w:rPr>
      </w:pPr>
      <w:hyperlink w:anchor="_Toc462669153" w:history="1">
        <w:r w:rsidRPr="000E0217">
          <w:rPr>
            <w:rStyle w:val="Hyperlink"/>
            <w:rFonts w:ascii="Arial" w:hAnsi="Arial" w:cs="Arial"/>
            <w:b/>
            <w:noProof/>
          </w:rPr>
          <w:t>Artikel 9:</w:t>
        </w:r>
        <w:r>
          <w:rPr>
            <w:rFonts w:eastAsiaTheme="minorEastAsia"/>
            <w:smallCaps w:val="0"/>
            <w:noProof/>
            <w:sz w:val="22"/>
            <w:szCs w:val="22"/>
            <w:lang w:eastAsia="nl-NL"/>
          </w:rPr>
          <w:tab/>
        </w:r>
        <w:r w:rsidRPr="000E0217">
          <w:rPr>
            <w:rStyle w:val="Hyperlink"/>
            <w:rFonts w:ascii="Arial" w:hAnsi="Arial" w:cs="Arial"/>
            <w:b/>
            <w:noProof/>
          </w:rPr>
          <w:t>Beëindiging van de arbeidsovereenkomst</w:t>
        </w:r>
        <w:r>
          <w:rPr>
            <w:noProof/>
            <w:webHidden/>
          </w:rPr>
          <w:tab/>
        </w:r>
        <w:r>
          <w:rPr>
            <w:noProof/>
            <w:webHidden/>
          </w:rPr>
          <w:fldChar w:fldCharType="begin"/>
        </w:r>
        <w:r>
          <w:rPr>
            <w:noProof/>
            <w:webHidden/>
          </w:rPr>
          <w:instrText xml:space="preserve"> PAGEREF _Toc462669153 \h </w:instrText>
        </w:r>
        <w:r>
          <w:rPr>
            <w:noProof/>
            <w:webHidden/>
          </w:rPr>
        </w:r>
        <w:r>
          <w:rPr>
            <w:noProof/>
            <w:webHidden/>
          </w:rPr>
          <w:fldChar w:fldCharType="separate"/>
        </w:r>
        <w:r w:rsidR="0095192C">
          <w:rPr>
            <w:noProof/>
            <w:webHidden/>
          </w:rPr>
          <w:t>10</w:t>
        </w:r>
        <w:r>
          <w:rPr>
            <w:noProof/>
            <w:webHidden/>
          </w:rPr>
          <w:fldChar w:fldCharType="end"/>
        </w:r>
      </w:hyperlink>
    </w:p>
    <w:p w14:paraId="4313F13F" w14:textId="77777777" w:rsidR="00891A89" w:rsidRDefault="00891A89">
      <w:pPr>
        <w:pStyle w:val="Inhopg1"/>
        <w:tabs>
          <w:tab w:val="left" w:pos="1775"/>
          <w:tab w:val="right" w:leader="dot" w:pos="9062"/>
        </w:tabs>
        <w:rPr>
          <w:rFonts w:eastAsiaTheme="minorEastAsia"/>
          <w:b w:val="0"/>
          <w:bCs w:val="0"/>
          <w:caps w:val="0"/>
          <w:noProof/>
          <w:sz w:val="22"/>
          <w:szCs w:val="22"/>
          <w:lang w:eastAsia="nl-NL"/>
        </w:rPr>
      </w:pPr>
      <w:hyperlink w:anchor="_Toc462669154" w:history="1">
        <w:r w:rsidRPr="000E0217">
          <w:rPr>
            <w:rStyle w:val="Hyperlink"/>
            <w:rFonts w:ascii="Arial" w:hAnsi="Arial" w:cs="Arial"/>
            <w:noProof/>
          </w:rPr>
          <w:t>Hoofdstuk III:</w:t>
        </w:r>
        <w:r>
          <w:rPr>
            <w:rFonts w:eastAsiaTheme="minorEastAsia"/>
            <w:b w:val="0"/>
            <w:bCs w:val="0"/>
            <w:caps w:val="0"/>
            <w:noProof/>
            <w:sz w:val="22"/>
            <w:szCs w:val="22"/>
            <w:lang w:eastAsia="nl-NL"/>
          </w:rPr>
          <w:tab/>
        </w:r>
        <w:r w:rsidRPr="000E0217">
          <w:rPr>
            <w:rStyle w:val="Hyperlink"/>
            <w:rFonts w:ascii="Arial" w:hAnsi="Arial" w:cs="Arial"/>
            <w:noProof/>
          </w:rPr>
          <w:t xml:space="preserve"> Arbeidsduur, dienstrooster en arbeidstijd.</w:t>
        </w:r>
        <w:r>
          <w:rPr>
            <w:noProof/>
            <w:webHidden/>
          </w:rPr>
          <w:tab/>
        </w:r>
        <w:r>
          <w:rPr>
            <w:noProof/>
            <w:webHidden/>
          </w:rPr>
          <w:fldChar w:fldCharType="begin"/>
        </w:r>
        <w:r>
          <w:rPr>
            <w:noProof/>
            <w:webHidden/>
          </w:rPr>
          <w:instrText xml:space="preserve"> PAGEREF _Toc462669154 \h </w:instrText>
        </w:r>
        <w:r>
          <w:rPr>
            <w:noProof/>
            <w:webHidden/>
          </w:rPr>
        </w:r>
        <w:r>
          <w:rPr>
            <w:noProof/>
            <w:webHidden/>
          </w:rPr>
          <w:fldChar w:fldCharType="separate"/>
        </w:r>
        <w:r w:rsidR="0095192C">
          <w:rPr>
            <w:noProof/>
            <w:webHidden/>
          </w:rPr>
          <w:t>11</w:t>
        </w:r>
        <w:r>
          <w:rPr>
            <w:noProof/>
            <w:webHidden/>
          </w:rPr>
          <w:fldChar w:fldCharType="end"/>
        </w:r>
      </w:hyperlink>
    </w:p>
    <w:p w14:paraId="6F1AD626" w14:textId="77777777" w:rsidR="00891A89" w:rsidRDefault="00891A89">
      <w:pPr>
        <w:pStyle w:val="Inhopg2"/>
        <w:tabs>
          <w:tab w:val="left" w:pos="1540"/>
          <w:tab w:val="right" w:leader="dot" w:pos="9062"/>
        </w:tabs>
        <w:rPr>
          <w:rFonts w:eastAsiaTheme="minorEastAsia"/>
          <w:smallCaps w:val="0"/>
          <w:noProof/>
          <w:sz w:val="22"/>
          <w:szCs w:val="22"/>
          <w:lang w:eastAsia="nl-NL"/>
        </w:rPr>
      </w:pPr>
      <w:hyperlink w:anchor="_Toc462669155" w:history="1">
        <w:r w:rsidRPr="000E0217">
          <w:rPr>
            <w:rStyle w:val="Hyperlink"/>
            <w:rFonts w:ascii="Arial" w:hAnsi="Arial" w:cs="Arial"/>
            <w:b/>
            <w:noProof/>
          </w:rPr>
          <w:t>Artikel 10:</w:t>
        </w:r>
        <w:r>
          <w:rPr>
            <w:rFonts w:eastAsiaTheme="minorEastAsia"/>
            <w:smallCaps w:val="0"/>
            <w:noProof/>
            <w:sz w:val="22"/>
            <w:szCs w:val="22"/>
            <w:lang w:eastAsia="nl-NL"/>
          </w:rPr>
          <w:tab/>
        </w:r>
        <w:r w:rsidRPr="000E0217">
          <w:rPr>
            <w:rStyle w:val="Hyperlink"/>
            <w:rFonts w:ascii="Arial" w:hAnsi="Arial" w:cs="Arial"/>
            <w:b/>
            <w:noProof/>
          </w:rPr>
          <w:t>Arbeidsduur, dienstrooster en gemiddelde arbeidstijd:</w:t>
        </w:r>
        <w:r>
          <w:rPr>
            <w:noProof/>
            <w:webHidden/>
          </w:rPr>
          <w:tab/>
        </w:r>
        <w:r>
          <w:rPr>
            <w:noProof/>
            <w:webHidden/>
          </w:rPr>
          <w:fldChar w:fldCharType="begin"/>
        </w:r>
        <w:r>
          <w:rPr>
            <w:noProof/>
            <w:webHidden/>
          </w:rPr>
          <w:instrText xml:space="preserve"> PAGEREF _Toc462669155 \h </w:instrText>
        </w:r>
        <w:r>
          <w:rPr>
            <w:noProof/>
            <w:webHidden/>
          </w:rPr>
        </w:r>
        <w:r>
          <w:rPr>
            <w:noProof/>
            <w:webHidden/>
          </w:rPr>
          <w:fldChar w:fldCharType="separate"/>
        </w:r>
        <w:r w:rsidR="0095192C">
          <w:rPr>
            <w:noProof/>
            <w:webHidden/>
          </w:rPr>
          <w:t>11</w:t>
        </w:r>
        <w:r>
          <w:rPr>
            <w:noProof/>
            <w:webHidden/>
          </w:rPr>
          <w:fldChar w:fldCharType="end"/>
        </w:r>
      </w:hyperlink>
    </w:p>
    <w:p w14:paraId="73966EF5" w14:textId="77777777" w:rsidR="00891A89" w:rsidRDefault="00891A89">
      <w:pPr>
        <w:pStyle w:val="Inhopg1"/>
        <w:tabs>
          <w:tab w:val="left" w:pos="1798"/>
          <w:tab w:val="right" w:leader="dot" w:pos="9062"/>
        </w:tabs>
        <w:rPr>
          <w:rFonts w:eastAsiaTheme="minorEastAsia"/>
          <w:b w:val="0"/>
          <w:bCs w:val="0"/>
          <w:caps w:val="0"/>
          <w:noProof/>
          <w:sz w:val="22"/>
          <w:szCs w:val="22"/>
          <w:lang w:eastAsia="nl-NL"/>
        </w:rPr>
      </w:pPr>
      <w:hyperlink w:anchor="_Toc462669156" w:history="1">
        <w:r w:rsidRPr="000E0217">
          <w:rPr>
            <w:rStyle w:val="Hyperlink"/>
            <w:rFonts w:ascii="Arial" w:hAnsi="Arial" w:cs="Arial"/>
            <w:noProof/>
          </w:rPr>
          <w:t>Hoofdstuk IV:</w:t>
        </w:r>
        <w:r>
          <w:rPr>
            <w:rFonts w:eastAsiaTheme="minorEastAsia"/>
            <w:b w:val="0"/>
            <w:bCs w:val="0"/>
            <w:caps w:val="0"/>
            <w:noProof/>
            <w:sz w:val="22"/>
            <w:szCs w:val="22"/>
            <w:lang w:eastAsia="nl-NL"/>
          </w:rPr>
          <w:tab/>
        </w:r>
        <w:r w:rsidRPr="000E0217">
          <w:rPr>
            <w:rStyle w:val="Hyperlink"/>
            <w:rFonts w:ascii="Arial" w:hAnsi="Arial" w:cs="Arial"/>
            <w:noProof/>
          </w:rPr>
          <w:t>Beloning</w:t>
        </w:r>
        <w:r>
          <w:rPr>
            <w:noProof/>
            <w:webHidden/>
          </w:rPr>
          <w:tab/>
        </w:r>
        <w:r>
          <w:rPr>
            <w:noProof/>
            <w:webHidden/>
          </w:rPr>
          <w:fldChar w:fldCharType="begin"/>
        </w:r>
        <w:r>
          <w:rPr>
            <w:noProof/>
            <w:webHidden/>
          </w:rPr>
          <w:instrText xml:space="preserve"> PAGEREF _Toc462669156 \h </w:instrText>
        </w:r>
        <w:r>
          <w:rPr>
            <w:noProof/>
            <w:webHidden/>
          </w:rPr>
        </w:r>
        <w:r>
          <w:rPr>
            <w:noProof/>
            <w:webHidden/>
          </w:rPr>
          <w:fldChar w:fldCharType="separate"/>
        </w:r>
        <w:r w:rsidR="0095192C">
          <w:rPr>
            <w:noProof/>
            <w:webHidden/>
          </w:rPr>
          <w:t>14</w:t>
        </w:r>
        <w:r>
          <w:rPr>
            <w:noProof/>
            <w:webHidden/>
          </w:rPr>
          <w:fldChar w:fldCharType="end"/>
        </w:r>
      </w:hyperlink>
    </w:p>
    <w:p w14:paraId="6D2B9048" w14:textId="77777777" w:rsidR="00891A89" w:rsidRDefault="00891A89">
      <w:pPr>
        <w:pStyle w:val="Inhopg2"/>
        <w:tabs>
          <w:tab w:val="left" w:pos="1540"/>
          <w:tab w:val="right" w:leader="dot" w:pos="9062"/>
        </w:tabs>
        <w:rPr>
          <w:rFonts w:eastAsiaTheme="minorEastAsia"/>
          <w:smallCaps w:val="0"/>
          <w:noProof/>
          <w:sz w:val="22"/>
          <w:szCs w:val="22"/>
          <w:lang w:eastAsia="nl-NL"/>
        </w:rPr>
      </w:pPr>
      <w:hyperlink w:anchor="_Toc462669157" w:history="1">
        <w:r w:rsidRPr="000E0217">
          <w:rPr>
            <w:rStyle w:val="Hyperlink"/>
            <w:rFonts w:ascii="Arial" w:hAnsi="Arial" w:cs="Arial"/>
            <w:b/>
            <w:noProof/>
          </w:rPr>
          <w:t>Artikel 17:</w:t>
        </w:r>
        <w:r>
          <w:rPr>
            <w:rFonts w:eastAsiaTheme="minorEastAsia"/>
            <w:smallCaps w:val="0"/>
            <w:noProof/>
            <w:sz w:val="22"/>
            <w:szCs w:val="22"/>
            <w:lang w:eastAsia="nl-NL"/>
          </w:rPr>
          <w:tab/>
        </w:r>
        <w:r w:rsidRPr="000E0217">
          <w:rPr>
            <w:rStyle w:val="Hyperlink"/>
            <w:rFonts w:ascii="Arial" w:hAnsi="Arial" w:cs="Arial"/>
            <w:b/>
            <w:noProof/>
          </w:rPr>
          <w:t>Tijdelijke waarneming in hoger ingedeelde functie:</w:t>
        </w:r>
        <w:r>
          <w:rPr>
            <w:noProof/>
            <w:webHidden/>
          </w:rPr>
          <w:tab/>
        </w:r>
        <w:r>
          <w:rPr>
            <w:noProof/>
            <w:webHidden/>
          </w:rPr>
          <w:fldChar w:fldCharType="begin"/>
        </w:r>
        <w:r>
          <w:rPr>
            <w:noProof/>
            <w:webHidden/>
          </w:rPr>
          <w:instrText xml:space="preserve"> PAGEREF _Toc462669157 \h </w:instrText>
        </w:r>
        <w:r>
          <w:rPr>
            <w:noProof/>
            <w:webHidden/>
          </w:rPr>
        </w:r>
        <w:r>
          <w:rPr>
            <w:noProof/>
            <w:webHidden/>
          </w:rPr>
          <w:fldChar w:fldCharType="separate"/>
        </w:r>
        <w:r w:rsidR="0095192C">
          <w:rPr>
            <w:noProof/>
            <w:webHidden/>
          </w:rPr>
          <w:t>17</w:t>
        </w:r>
        <w:r>
          <w:rPr>
            <w:noProof/>
            <w:webHidden/>
          </w:rPr>
          <w:fldChar w:fldCharType="end"/>
        </w:r>
      </w:hyperlink>
    </w:p>
    <w:p w14:paraId="3B4B0DEC" w14:textId="77777777" w:rsidR="00891A89" w:rsidRDefault="00891A89">
      <w:pPr>
        <w:pStyle w:val="Inhopg1"/>
        <w:tabs>
          <w:tab w:val="left" w:pos="1760"/>
          <w:tab w:val="right" w:leader="dot" w:pos="9062"/>
        </w:tabs>
        <w:rPr>
          <w:rFonts w:eastAsiaTheme="minorEastAsia"/>
          <w:b w:val="0"/>
          <w:bCs w:val="0"/>
          <w:caps w:val="0"/>
          <w:noProof/>
          <w:sz w:val="22"/>
          <w:szCs w:val="22"/>
          <w:lang w:eastAsia="nl-NL"/>
        </w:rPr>
      </w:pPr>
      <w:hyperlink w:anchor="_Toc462669158" w:history="1">
        <w:r w:rsidRPr="000E0217">
          <w:rPr>
            <w:rStyle w:val="Hyperlink"/>
            <w:rFonts w:ascii="Arial" w:hAnsi="Arial" w:cs="Arial"/>
            <w:noProof/>
          </w:rPr>
          <w:t>Hoofdstuk V:</w:t>
        </w:r>
        <w:r>
          <w:rPr>
            <w:rFonts w:eastAsiaTheme="minorEastAsia"/>
            <w:b w:val="0"/>
            <w:bCs w:val="0"/>
            <w:caps w:val="0"/>
            <w:noProof/>
            <w:sz w:val="22"/>
            <w:szCs w:val="22"/>
            <w:lang w:eastAsia="nl-NL"/>
          </w:rPr>
          <w:tab/>
        </w:r>
        <w:r w:rsidRPr="000E0217">
          <w:rPr>
            <w:rStyle w:val="Hyperlink"/>
            <w:rFonts w:ascii="Arial" w:hAnsi="Arial" w:cs="Arial"/>
            <w:noProof/>
          </w:rPr>
          <w:t xml:space="preserve"> Bijzondere beloning en rusturen.</w:t>
        </w:r>
        <w:r>
          <w:rPr>
            <w:noProof/>
            <w:webHidden/>
          </w:rPr>
          <w:tab/>
        </w:r>
        <w:r>
          <w:rPr>
            <w:noProof/>
            <w:webHidden/>
          </w:rPr>
          <w:fldChar w:fldCharType="begin"/>
        </w:r>
        <w:r>
          <w:rPr>
            <w:noProof/>
            <w:webHidden/>
          </w:rPr>
          <w:instrText xml:space="preserve"> PAGEREF _Toc462669158 \h </w:instrText>
        </w:r>
        <w:r>
          <w:rPr>
            <w:noProof/>
            <w:webHidden/>
          </w:rPr>
        </w:r>
        <w:r>
          <w:rPr>
            <w:noProof/>
            <w:webHidden/>
          </w:rPr>
          <w:fldChar w:fldCharType="separate"/>
        </w:r>
        <w:r w:rsidR="0095192C">
          <w:rPr>
            <w:noProof/>
            <w:webHidden/>
          </w:rPr>
          <w:t>18</w:t>
        </w:r>
        <w:r>
          <w:rPr>
            <w:noProof/>
            <w:webHidden/>
          </w:rPr>
          <w:fldChar w:fldCharType="end"/>
        </w:r>
      </w:hyperlink>
    </w:p>
    <w:p w14:paraId="4961E2A3" w14:textId="77777777" w:rsidR="00891A89" w:rsidRDefault="00891A89">
      <w:pPr>
        <w:pStyle w:val="Inhopg1"/>
        <w:tabs>
          <w:tab w:val="left" w:pos="1798"/>
          <w:tab w:val="right" w:leader="dot" w:pos="9062"/>
        </w:tabs>
        <w:rPr>
          <w:rFonts w:eastAsiaTheme="minorEastAsia"/>
          <w:b w:val="0"/>
          <w:bCs w:val="0"/>
          <w:caps w:val="0"/>
          <w:noProof/>
          <w:sz w:val="22"/>
          <w:szCs w:val="22"/>
          <w:lang w:eastAsia="nl-NL"/>
        </w:rPr>
      </w:pPr>
      <w:hyperlink w:anchor="_Toc462669159" w:history="1">
        <w:r w:rsidRPr="000E0217">
          <w:rPr>
            <w:rStyle w:val="Hyperlink"/>
            <w:rFonts w:ascii="Arial" w:hAnsi="Arial" w:cs="Arial"/>
            <w:noProof/>
          </w:rPr>
          <w:t>Hoofdstuk VI:</w:t>
        </w:r>
        <w:r>
          <w:rPr>
            <w:rFonts w:eastAsiaTheme="minorEastAsia"/>
            <w:b w:val="0"/>
            <w:bCs w:val="0"/>
            <w:caps w:val="0"/>
            <w:noProof/>
            <w:sz w:val="22"/>
            <w:szCs w:val="22"/>
            <w:lang w:eastAsia="nl-NL"/>
          </w:rPr>
          <w:tab/>
        </w:r>
        <w:r w:rsidRPr="000E0217">
          <w:rPr>
            <w:rStyle w:val="Hyperlink"/>
            <w:rFonts w:ascii="Arial" w:hAnsi="Arial" w:cs="Arial"/>
            <w:noProof/>
          </w:rPr>
          <w:t>Jaaruitkeringen.</w:t>
        </w:r>
        <w:r>
          <w:rPr>
            <w:noProof/>
            <w:webHidden/>
          </w:rPr>
          <w:tab/>
        </w:r>
        <w:r>
          <w:rPr>
            <w:noProof/>
            <w:webHidden/>
          </w:rPr>
          <w:fldChar w:fldCharType="begin"/>
        </w:r>
        <w:r>
          <w:rPr>
            <w:noProof/>
            <w:webHidden/>
          </w:rPr>
          <w:instrText xml:space="preserve"> PAGEREF _Toc462669159 \h </w:instrText>
        </w:r>
        <w:r>
          <w:rPr>
            <w:noProof/>
            <w:webHidden/>
          </w:rPr>
        </w:r>
        <w:r>
          <w:rPr>
            <w:noProof/>
            <w:webHidden/>
          </w:rPr>
          <w:fldChar w:fldCharType="separate"/>
        </w:r>
        <w:r w:rsidR="0095192C">
          <w:rPr>
            <w:noProof/>
            <w:webHidden/>
          </w:rPr>
          <w:t>23</w:t>
        </w:r>
        <w:r>
          <w:rPr>
            <w:noProof/>
            <w:webHidden/>
          </w:rPr>
          <w:fldChar w:fldCharType="end"/>
        </w:r>
      </w:hyperlink>
    </w:p>
    <w:p w14:paraId="4B406121" w14:textId="77777777" w:rsidR="00891A89" w:rsidRDefault="00891A89">
      <w:pPr>
        <w:pStyle w:val="Inhopg1"/>
        <w:tabs>
          <w:tab w:val="left" w:pos="1853"/>
          <w:tab w:val="right" w:leader="dot" w:pos="9062"/>
        </w:tabs>
        <w:rPr>
          <w:rFonts w:eastAsiaTheme="minorEastAsia"/>
          <w:b w:val="0"/>
          <w:bCs w:val="0"/>
          <w:caps w:val="0"/>
          <w:noProof/>
          <w:sz w:val="22"/>
          <w:szCs w:val="22"/>
          <w:lang w:eastAsia="nl-NL"/>
        </w:rPr>
      </w:pPr>
      <w:hyperlink w:anchor="_Toc462669160" w:history="1">
        <w:r w:rsidRPr="000E0217">
          <w:rPr>
            <w:rStyle w:val="Hyperlink"/>
            <w:rFonts w:ascii="Arial" w:hAnsi="Arial" w:cs="Arial"/>
            <w:noProof/>
          </w:rPr>
          <w:t>Hoofdstuk VII:</w:t>
        </w:r>
        <w:r>
          <w:rPr>
            <w:rFonts w:eastAsiaTheme="minorEastAsia"/>
            <w:b w:val="0"/>
            <w:bCs w:val="0"/>
            <w:caps w:val="0"/>
            <w:noProof/>
            <w:sz w:val="22"/>
            <w:szCs w:val="22"/>
            <w:lang w:eastAsia="nl-NL"/>
          </w:rPr>
          <w:tab/>
        </w:r>
        <w:r w:rsidRPr="000E0217">
          <w:rPr>
            <w:rStyle w:val="Hyperlink"/>
            <w:rFonts w:ascii="Arial" w:hAnsi="Arial" w:cs="Arial"/>
            <w:noProof/>
          </w:rPr>
          <w:t>Betaalde en onbetaalde afwezigheid.</w:t>
        </w:r>
        <w:r>
          <w:rPr>
            <w:noProof/>
            <w:webHidden/>
          </w:rPr>
          <w:tab/>
        </w:r>
        <w:r>
          <w:rPr>
            <w:noProof/>
            <w:webHidden/>
          </w:rPr>
          <w:fldChar w:fldCharType="begin"/>
        </w:r>
        <w:r>
          <w:rPr>
            <w:noProof/>
            <w:webHidden/>
          </w:rPr>
          <w:instrText xml:space="preserve"> PAGEREF _Toc462669160 \h </w:instrText>
        </w:r>
        <w:r>
          <w:rPr>
            <w:noProof/>
            <w:webHidden/>
          </w:rPr>
        </w:r>
        <w:r>
          <w:rPr>
            <w:noProof/>
            <w:webHidden/>
          </w:rPr>
          <w:fldChar w:fldCharType="separate"/>
        </w:r>
        <w:r w:rsidR="0095192C">
          <w:rPr>
            <w:noProof/>
            <w:webHidden/>
          </w:rPr>
          <w:t>26</w:t>
        </w:r>
        <w:r>
          <w:rPr>
            <w:noProof/>
            <w:webHidden/>
          </w:rPr>
          <w:fldChar w:fldCharType="end"/>
        </w:r>
      </w:hyperlink>
    </w:p>
    <w:p w14:paraId="7FDB07A0" w14:textId="77777777" w:rsidR="00891A89" w:rsidRDefault="00891A89">
      <w:pPr>
        <w:pStyle w:val="Inhopg1"/>
        <w:tabs>
          <w:tab w:val="left" w:pos="1853"/>
          <w:tab w:val="right" w:leader="dot" w:pos="9062"/>
        </w:tabs>
        <w:rPr>
          <w:rFonts w:eastAsiaTheme="minorEastAsia"/>
          <w:b w:val="0"/>
          <w:bCs w:val="0"/>
          <w:caps w:val="0"/>
          <w:noProof/>
          <w:sz w:val="22"/>
          <w:szCs w:val="22"/>
          <w:lang w:eastAsia="nl-NL"/>
        </w:rPr>
      </w:pPr>
      <w:hyperlink w:anchor="_Toc462669161" w:history="1">
        <w:r w:rsidRPr="000E0217">
          <w:rPr>
            <w:rStyle w:val="Hyperlink"/>
            <w:rFonts w:ascii="Arial" w:hAnsi="Arial" w:cs="Arial"/>
            <w:noProof/>
          </w:rPr>
          <w:t>Hoofdstuk VII:</w:t>
        </w:r>
        <w:r>
          <w:rPr>
            <w:rFonts w:eastAsiaTheme="minorEastAsia"/>
            <w:b w:val="0"/>
            <w:bCs w:val="0"/>
            <w:caps w:val="0"/>
            <w:noProof/>
            <w:sz w:val="22"/>
            <w:szCs w:val="22"/>
            <w:lang w:eastAsia="nl-NL"/>
          </w:rPr>
          <w:tab/>
        </w:r>
        <w:r w:rsidRPr="000E0217">
          <w:rPr>
            <w:rStyle w:val="Hyperlink"/>
            <w:rFonts w:ascii="Arial" w:hAnsi="Arial" w:cs="Arial"/>
            <w:noProof/>
          </w:rPr>
          <w:t>Arbeidsongeschiktheid</w:t>
        </w:r>
        <w:r>
          <w:rPr>
            <w:noProof/>
            <w:webHidden/>
          </w:rPr>
          <w:tab/>
        </w:r>
        <w:r>
          <w:rPr>
            <w:noProof/>
            <w:webHidden/>
          </w:rPr>
          <w:fldChar w:fldCharType="begin"/>
        </w:r>
        <w:r>
          <w:rPr>
            <w:noProof/>
            <w:webHidden/>
          </w:rPr>
          <w:instrText xml:space="preserve"> PAGEREF _Toc462669161 \h </w:instrText>
        </w:r>
        <w:r>
          <w:rPr>
            <w:noProof/>
            <w:webHidden/>
          </w:rPr>
        </w:r>
        <w:r>
          <w:rPr>
            <w:noProof/>
            <w:webHidden/>
          </w:rPr>
          <w:fldChar w:fldCharType="separate"/>
        </w:r>
        <w:r w:rsidR="0095192C">
          <w:rPr>
            <w:noProof/>
            <w:webHidden/>
          </w:rPr>
          <w:t>33</w:t>
        </w:r>
        <w:r>
          <w:rPr>
            <w:noProof/>
            <w:webHidden/>
          </w:rPr>
          <w:fldChar w:fldCharType="end"/>
        </w:r>
      </w:hyperlink>
    </w:p>
    <w:p w14:paraId="10C080C3" w14:textId="77777777" w:rsidR="00891A89" w:rsidRDefault="00891A89">
      <w:pPr>
        <w:pStyle w:val="Inhopg2"/>
        <w:tabs>
          <w:tab w:val="left" w:pos="1760"/>
          <w:tab w:val="right" w:leader="dot" w:pos="9062"/>
        </w:tabs>
        <w:rPr>
          <w:rFonts w:eastAsiaTheme="minorEastAsia"/>
          <w:smallCaps w:val="0"/>
          <w:noProof/>
          <w:sz w:val="22"/>
          <w:szCs w:val="22"/>
          <w:lang w:eastAsia="nl-NL"/>
        </w:rPr>
      </w:pPr>
      <w:hyperlink w:anchor="_Toc462669162" w:history="1">
        <w:r w:rsidRPr="000E0217">
          <w:rPr>
            <w:rStyle w:val="Hyperlink"/>
            <w:rFonts w:ascii="Arial" w:hAnsi="Arial" w:cs="Arial"/>
            <w:b/>
            <w:noProof/>
          </w:rPr>
          <w:t xml:space="preserve">Artikel 38: </w:t>
        </w:r>
        <w:r>
          <w:rPr>
            <w:rFonts w:eastAsiaTheme="minorEastAsia"/>
            <w:smallCaps w:val="0"/>
            <w:noProof/>
            <w:sz w:val="22"/>
            <w:szCs w:val="22"/>
            <w:lang w:eastAsia="nl-NL"/>
          </w:rPr>
          <w:tab/>
        </w:r>
        <w:r w:rsidRPr="000E0217">
          <w:rPr>
            <w:rStyle w:val="Hyperlink"/>
            <w:rFonts w:ascii="Arial" w:hAnsi="Arial" w:cs="Arial"/>
            <w:b/>
            <w:noProof/>
          </w:rPr>
          <w:t>Second opinion herplaatsing</w:t>
        </w:r>
        <w:r>
          <w:rPr>
            <w:noProof/>
            <w:webHidden/>
          </w:rPr>
          <w:tab/>
        </w:r>
        <w:r>
          <w:rPr>
            <w:noProof/>
            <w:webHidden/>
          </w:rPr>
          <w:fldChar w:fldCharType="begin"/>
        </w:r>
        <w:r>
          <w:rPr>
            <w:noProof/>
            <w:webHidden/>
          </w:rPr>
          <w:instrText xml:space="preserve"> PAGEREF _Toc462669162 \h </w:instrText>
        </w:r>
        <w:r>
          <w:rPr>
            <w:noProof/>
            <w:webHidden/>
          </w:rPr>
        </w:r>
        <w:r>
          <w:rPr>
            <w:noProof/>
            <w:webHidden/>
          </w:rPr>
          <w:fldChar w:fldCharType="separate"/>
        </w:r>
        <w:r w:rsidR="0095192C">
          <w:rPr>
            <w:noProof/>
            <w:webHidden/>
          </w:rPr>
          <w:t>34</w:t>
        </w:r>
        <w:r>
          <w:rPr>
            <w:noProof/>
            <w:webHidden/>
          </w:rPr>
          <w:fldChar w:fldCharType="end"/>
        </w:r>
      </w:hyperlink>
    </w:p>
    <w:p w14:paraId="4418613A" w14:textId="77777777" w:rsidR="00891A89" w:rsidRDefault="00891A89">
      <w:pPr>
        <w:pStyle w:val="Inhopg2"/>
        <w:tabs>
          <w:tab w:val="left" w:pos="1760"/>
          <w:tab w:val="right" w:leader="dot" w:pos="9062"/>
        </w:tabs>
        <w:rPr>
          <w:rFonts w:eastAsiaTheme="minorEastAsia"/>
          <w:smallCaps w:val="0"/>
          <w:noProof/>
          <w:sz w:val="22"/>
          <w:szCs w:val="22"/>
          <w:lang w:eastAsia="nl-NL"/>
        </w:rPr>
      </w:pPr>
      <w:hyperlink w:anchor="_Toc462669163" w:history="1">
        <w:r w:rsidRPr="000E0217">
          <w:rPr>
            <w:rStyle w:val="Hyperlink"/>
            <w:rFonts w:ascii="Arial" w:hAnsi="Arial" w:cs="Arial"/>
            <w:b/>
            <w:noProof/>
          </w:rPr>
          <w:t xml:space="preserve">Artikel 41: </w:t>
        </w:r>
        <w:r>
          <w:rPr>
            <w:rFonts w:eastAsiaTheme="minorEastAsia"/>
            <w:smallCaps w:val="0"/>
            <w:noProof/>
            <w:sz w:val="22"/>
            <w:szCs w:val="22"/>
            <w:lang w:eastAsia="nl-NL"/>
          </w:rPr>
          <w:tab/>
        </w:r>
        <w:r w:rsidRPr="000E0217">
          <w:rPr>
            <w:rStyle w:val="Hyperlink"/>
            <w:rFonts w:ascii="Arial" w:hAnsi="Arial" w:cs="Arial"/>
            <w:b/>
            <w:noProof/>
          </w:rPr>
          <w:t>Weigeren loondoorbetaling en/of aanvullingen</w:t>
        </w:r>
        <w:r>
          <w:rPr>
            <w:noProof/>
            <w:webHidden/>
          </w:rPr>
          <w:tab/>
        </w:r>
        <w:r>
          <w:rPr>
            <w:noProof/>
            <w:webHidden/>
          </w:rPr>
          <w:fldChar w:fldCharType="begin"/>
        </w:r>
        <w:r>
          <w:rPr>
            <w:noProof/>
            <w:webHidden/>
          </w:rPr>
          <w:instrText xml:space="preserve"> PAGEREF _Toc462669163 \h </w:instrText>
        </w:r>
        <w:r>
          <w:rPr>
            <w:noProof/>
            <w:webHidden/>
          </w:rPr>
        </w:r>
        <w:r>
          <w:rPr>
            <w:noProof/>
            <w:webHidden/>
          </w:rPr>
          <w:fldChar w:fldCharType="separate"/>
        </w:r>
        <w:r w:rsidR="0095192C">
          <w:rPr>
            <w:noProof/>
            <w:webHidden/>
          </w:rPr>
          <w:t>37</w:t>
        </w:r>
        <w:r>
          <w:rPr>
            <w:noProof/>
            <w:webHidden/>
          </w:rPr>
          <w:fldChar w:fldCharType="end"/>
        </w:r>
      </w:hyperlink>
    </w:p>
    <w:p w14:paraId="7656C43C" w14:textId="77777777" w:rsidR="00891A89" w:rsidRDefault="00891A89">
      <w:pPr>
        <w:pStyle w:val="Inhopg2"/>
        <w:tabs>
          <w:tab w:val="left" w:pos="1540"/>
          <w:tab w:val="right" w:leader="dot" w:pos="9062"/>
        </w:tabs>
        <w:rPr>
          <w:rFonts w:eastAsiaTheme="minorEastAsia"/>
          <w:smallCaps w:val="0"/>
          <w:noProof/>
          <w:sz w:val="22"/>
          <w:szCs w:val="22"/>
          <w:lang w:eastAsia="nl-NL"/>
        </w:rPr>
      </w:pPr>
      <w:hyperlink w:anchor="_Toc462669164" w:history="1">
        <w:r w:rsidRPr="000E0217">
          <w:rPr>
            <w:rStyle w:val="Hyperlink"/>
            <w:rFonts w:ascii="Arial" w:hAnsi="Arial" w:cs="Arial"/>
            <w:b/>
            <w:noProof/>
          </w:rPr>
          <w:t>Artikel 42:</w:t>
        </w:r>
        <w:r>
          <w:rPr>
            <w:rFonts w:eastAsiaTheme="minorEastAsia"/>
            <w:smallCaps w:val="0"/>
            <w:noProof/>
            <w:sz w:val="22"/>
            <w:szCs w:val="22"/>
            <w:lang w:eastAsia="nl-NL"/>
          </w:rPr>
          <w:tab/>
        </w:r>
        <w:r w:rsidRPr="000E0217">
          <w:rPr>
            <w:rStyle w:val="Hyperlink"/>
            <w:rFonts w:ascii="Arial" w:hAnsi="Arial" w:cs="Arial"/>
            <w:b/>
            <w:noProof/>
          </w:rPr>
          <w:t>Regres</w:t>
        </w:r>
        <w:r>
          <w:rPr>
            <w:noProof/>
            <w:webHidden/>
          </w:rPr>
          <w:tab/>
        </w:r>
        <w:r>
          <w:rPr>
            <w:noProof/>
            <w:webHidden/>
          </w:rPr>
          <w:fldChar w:fldCharType="begin"/>
        </w:r>
        <w:r>
          <w:rPr>
            <w:noProof/>
            <w:webHidden/>
          </w:rPr>
          <w:instrText xml:space="preserve"> PAGEREF _Toc462669164 \h </w:instrText>
        </w:r>
        <w:r>
          <w:rPr>
            <w:noProof/>
            <w:webHidden/>
          </w:rPr>
        </w:r>
        <w:r>
          <w:rPr>
            <w:noProof/>
            <w:webHidden/>
          </w:rPr>
          <w:fldChar w:fldCharType="separate"/>
        </w:r>
        <w:r w:rsidR="0095192C">
          <w:rPr>
            <w:noProof/>
            <w:webHidden/>
          </w:rPr>
          <w:t>38</w:t>
        </w:r>
        <w:r>
          <w:rPr>
            <w:noProof/>
            <w:webHidden/>
          </w:rPr>
          <w:fldChar w:fldCharType="end"/>
        </w:r>
      </w:hyperlink>
    </w:p>
    <w:p w14:paraId="79B32DA6" w14:textId="77777777" w:rsidR="00891A89" w:rsidRDefault="00891A89">
      <w:pPr>
        <w:pStyle w:val="Inhopg1"/>
        <w:tabs>
          <w:tab w:val="left" w:pos="1798"/>
          <w:tab w:val="right" w:leader="dot" w:pos="9062"/>
        </w:tabs>
        <w:rPr>
          <w:rFonts w:eastAsiaTheme="minorEastAsia"/>
          <w:b w:val="0"/>
          <w:bCs w:val="0"/>
          <w:caps w:val="0"/>
          <w:noProof/>
          <w:sz w:val="22"/>
          <w:szCs w:val="22"/>
          <w:lang w:eastAsia="nl-NL"/>
        </w:rPr>
      </w:pPr>
      <w:hyperlink w:anchor="_Toc462669165" w:history="1">
        <w:r w:rsidRPr="000E0217">
          <w:rPr>
            <w:rStyle w:val="Hyperlink"/>
            <w:rFonts w:ascii="Arial" w:hAnsi="Arial" w:cs="Arial"/>
            <w:noProof/>
          </w:rPr>
          <w:t>Hoofdstuk IX:</w:t>
        </w:r>
        <w:r>
          <w:rPr>
            <w:rFonts w:eastAsiaTheme="minorEastAsia"/>
            <w:b w:val="0"/>
            <w:bCs w:val="0"/>
            <w:caps w:val="0"/>
            <w:noProof/>
            <w:sz w:val="22"/>
            <w:szCs w:val="22"/>
            <w:lang w:eastAsia="nl-NL"/>
          </w:rPr>
          <w:tab/>
        </w:r>
        <w:r w:rsidRPr="000E0217">
          <w:rPr>
            <w:rStyle w:val="Hyperlink"/>
            <w:rFonts w:ascii="Arial" w:hAnsi="Arial" w:cs="Arial"/>
            <w:noProof/>
          </w:rPr>
          <w:t>Diversen</w:t>
        </w:r>
        <w:r>
          <w:rPr>
            <w:noProof/>
            <w:webHidden/>
          </w:rPr>
          <w:tab/>
        </w:r>
        <w:r>
          <w:rPr>
            <w:noProof/>
            <w:webHidden/>
          </w:rPr>
          <w:fldChar w:fldCharType="begin"/>
        </w:r>
        <w:r>
          <w:rPr>
            <w:noProof/>
            <w:webHidden/>
          </w:rPr>
          <w:instrText xml:space="preserve"> PAGEREF _Toc462669165 \h </w:instrText>
        </w:r>
        <w:r>
          <w:rPr>
            <w:noProof/>
            <w:webHidden/>
          </w:rPr>
        </w:r>
        <w:r>
          <w:rPr>
            <w:noProof/>
            <w:webHidden/>
          </w:rPr>
          <w:fldChar w:fldCharType="separate"/>
        </w:r>
        <w:r w:rsidR="0095192C">
          <w:rPr>
            <w:noProof/>
            <w:webHidden/>
          </w:rPr>
          <w:t>39</w:t>
        </w:r>
        <w:r>
          <w:rPr>
            <w:noProof/>
            <w:webHidden/>
          </w:rPr>
          <w:fldChar w:fldCharType="end"/>
        </w:r>
      </w:hyperlink>
    </w:p>
    <w:p w14:paraId="7695811A" w14:textId="77777777" w:rsidR="00891A89" w:rsidRDefault="00891A89">
      <w:pPr>
        <w:pStyle w:val="Inhopg1"/>
        <w:tabs>
          <w:tab w:val="left" w:pos="1540"/>
          <w:tab w:val="right" w:leader="dot" w:pos="9062"/>
        </w:tabs>
        <w:rPr>
          <w:rStyle w:val="Hyperlink"/>
          <w:noProof/>
        </w:rPr>
      </w:pPr>
    </w:p>
    <w:p w14:paraId="69EB433F" w14:textId="77777777" w:rsidR="00891A89" w:rsidRDefault="00891A89">
      <w:pPr>
        <w:pStyle w:val="Inhopg1"/>
        <w:tabs>
          <w:tab w:val="left" w:pos="1540"/>
          <w:tab w:val="right" w:leader="dot" w:pos="9062"/>
        </w:tabs>
        <w:rPr>
          <w:rFonts w:eastAsiaTheme="minorEastAsia"/>
          <w:b w:val="0"/>
          <w:bCs w:val="0"/>
          <w:caps w:val="0"/>
          <w:noProof/>
          <w:sz w:val="22"/>
          <w:szCs w:val="22"/>
          <w:lang w:eastAsia="nl-NL"/>
        </w:rPr>
      </w:pPr>
      <w:hyperlink w:anchor="_Toc462669166" w:history="1">
        <w:r w:rsidRPr="000E0217">
          <w:rPr>
            <w:rStyle w:val="Hyperlink"/>
            <w:rFonts w:ascii="Arial" w:hAnsi="Arial" w:cs="Arial"/>
            <w:noProof/>
          </w:rPr>
          <w:t>Bijlage II:</w:t>
        </w:r>
        <w:r>
          <w:rPr>
            <w:rFonts w:eastAsiaTheme="minorEastAsia"/>
            <w:b w:val="0"/>
            <w:bCs w:val="0"/>
            <w:caps w:val="0"/>
            <w:noProof/>
            <w:sz w:val="22"/>
            <w:szCs w:val="22"/>
            <w:lang w:eastAsia="nl-NL"/>
          </w:rPr>
          <w:tab/>
        </w:r>
        <w:r w:rsidRPr="000E0217">
          <w:rPr>
            <w:rStyle w:val="Hyperlink"/>
            <w:rFonts w:ascii="Arial" w:hAnsi="Arial" w:cs="Arial"/>
            <w:noProof/>
          </w:rPr>
          <w:t>Salarisschalen</w:t>
        </w:r>
        <w:r>
          <w:rPr>
            <w:noProof/>
            <w:webHidden/>
          </w:rPr>
          <w:tab/>
        </w:r>
        <w:r>
          <w:rPr>
            <w:noProof/>
            <w:webHidden/>
          </w:rPr>
          <w:fldChar w:fldCharType="begin"/>
        </w:r>
        <w:r>
          <w:rPr>
            <w:noProof/>
            <w:webHidden/>
          </w:rPr>
          <w:instrText xml:space="preserve"> PAGEREF _Toc462669166 \h </w:instrText>
        </w:r>
        <w:r>
          <w:rPr>
            <w:noProof/>
            <w:webHidden/>
          </w:rPr>
        </w:r>
        <w:r>
          <w:rPr>
            <w:noProof/>
            <w:webHidden/>
          </w:rPr>
          <w:fldChar w:fldCharType="separate"/>
        </w:r>
        <w:r w:rsidR="0095192C">
          <w:rPr>
            <w:noProof/>
            <w:webHidden/>
          </w:rPr>
          <w:t>42</w:t>
        </w:r>
        <w:r>
          <w:rPr>
            <w:noProof/>
            <w:webHidden/>
          </w:rPr>
          <w:fldChar w:fldCharType="end"/>
        </w:r>
      </w:hyperlink>
    </w:p>
    <w:p w14:paraId="017FB12A" w14:textId="77777777" w:rsidR="00891A89" w:rsidRDefault="00891A89">
      <w:pPr>
        <w:pStyle w:val="Inhopg1"/>
        <w:tabs>
          <w:tab w:val="left" w:pos="1540"/>
          <w:tab w:val="right" w:leader="dot" w:pos="9062"/>
        </w:tabs>
        <w:rPr>
          <w:rFonts w:eastAsiaTheme="minorEastAsia"/>
          <w:b w:val="0"/>
          <w:bCs w:val="0"/>
          <w:caps w:val="0"/>
          <w:noProof/>
          <w:sz w:val="22"/>
          <w:szCs w:val="22"/>
          <w:lang w:eastAsia="nl-NL"/>
        </w:rPr>
      </w:pPr>
      <w:hyperlink w:anchor="_Toc462669167" w:history="1">
        <w:r w:rsidRPr="000E0217">
          <w:rPr>
            <w:rStyle w:val="Hyperlink"/>
            <w:rFonts w:ascii="Arial" w:hAnsi="Arial" w:cs="Arial"/>
            <w:noProof/>
          </w:rPr>
          <w:t>Bijlage III:</w:t>
        </w:r>
        <w:r>
          <w:rPr>
            <w:rFonts w:eastAsiaTheme="minorEastAsia"/>
            <w:b w:val="0"/>
            <w:bCs w:val="0"/>
            <w:caps w:val="0"/>
            <w:noProof/>
            <w:sz w:val="22"/>
            <w:szCs w:val="22"/>
            <w:lang w:eastAsia="nl-NL"/>
          </w:rPr>
          <w:tab/>
        </w:r>
        <w:r w:rsidRPr="000E0217">
          <w:rPr>
            <w:rStyle w:val="Hyperlink"/>
            <w:rFonts w:ascii="Arial" w:hAnsi="Arial" w:cs="Arial"/>
            <w:noProof/>
          </w:rPr>
          <w:t>Afwijkende bepalingen voor oudere werknemers</w:t>
        </w:r>
        <w:r>
          <w:rPr>
            <w:noProof/>
            <w:webHidden/>
          </w:rPr>
          <w:tab/>
        </w:r>
        <w:r>
          <w:rPr>
            <w:noProof/>
            <w:webHidden/>
          </w:rPr>
          <w:fldChar w:fldCharType="begin"/>
        </w:r>
        <w:r>
          <w:rPr>
            <w:noProof/>
            <w:webHidden/>
          </w:rPr>
          <w:instrText xml:space="preserve"> PAGEREF _Toc462669167 \h </w:instrText>
        </w:r>
        <w:r>
          <w:rPr>
            <w:noProof/>
            <w:webHidden/>
          </w:rPr>
        </w:r>
        <w:r>
          <w:rPr>
            <w:noProof/>
            <w:webHidden/>
          </w:rPr>
          <w:fldChar w:fldCharType="separate"/>
        </w:r>
        <w:r w:rsidR="0095192C">
          <w:rPr>
            <w:noProof/>
            <w:webHidden/>
          </w:rPr>
          <w:t>43</w:t>
        </w:r>
        <w:r>
          <w:rPr>
            <w:noProof/>
            <w:webHidden/>
          </w:rPr>
          <w:fldChar w:fldCharType="end"/>
        </w:r>
      </w:hyperlink>
    </w:p>
    <w:p w14:paraId="1ABC539B" w14:textId="77777777" w:rsidR="00891A89" w:rsidRDefault="00891A89" w:rsidP="00891A89">
      <w:pPr>
        <w:pStyle w:val="Inhopg1"/>
        <w:tabs>
          <w:tab w:val="left" w:pos="1540"/>
          <w:tab w:val="right" w:leader="dot" w:pos="9062"/>
        </w:tabs>
        <w:ind w:left="1416" w:hanging="1416"/>
        <w:rPr>
          <w:rFonts w:eastAsiaTheme="minorEastAsia"/>
          <w:b w:val="0"/>
          <w:bCs w:val="0"/>
          <w:caps w:val="0"/>
          <w:noProof/>
          <w:sz w:val="22"/>
          <w:szCs w:val="22"/>
          <w:lang w:eastAsia="nl-NL"/>
        </w:rPr>
      </w:pPr>
      <w:hyperlink w:anchor="_Toc462669168" w:history="1">
        <w:r w:rsidRPr="000E0217">
          <w:rPr>
            <w:rStyle w:val="Hyperlink"/>
            <w:rFonts w:ascii="Arial" w:hAnsi="Arial" w:cs="Arial"/>
            <w:noProof/>
          </w:rPr>
          <w:t>Bijlage IV:</w:t>
        </w:r>
        <w:r>
          <w:rPr>
            <w:rFonts w:eastAsiaTheme="minorEastAsia"/>
            <w:b w:val="0"/>
            <w:bCs w:val="0"/>
            <w:caps w:val="0"/>
            <w:noProof/>
            <w:sz w:val="22"/>
            <w:szCs w:val="22"/>
            <w:lang w:eastAsia="nl-NL"/>
          </w:rPr>
          <w:tab/>
        </w:r>
        <w:r w:rsidRPr="000E0217">
          <w:rPr>
            <w:rStyle w:val="Hyperlink"/>
            <w:rFonts w:ascii="Arial" w:hAnsi="Arial" w:cs="Arial"/>
            <w:noProof/>
          </w:rPr>
          <w:t>Tussen partijen overeengekomen afspraken voor de duur van de cao.</w:t>
        </w:r>
        <w:r>
          <w:rPr>
            <w:noProof/>
            <w:webHidden/>
          </w:rPr>
          <w:tab/>
        </w:r>
        <w:r>
          <w:rPr>
            <w:noProof/>
            <w:webHidden/>
          </w:rPr>
          <w:fldChar w:fldCharType="begin"/>
        </w:r>
        <w:r>
          <w:rPr>
            <w:noProof/>
            <w:webHidden/>
          </w:rPr>
          <w:instrText xml:space="preserve"> PAGEREF _Toc462669168 \h </w:instrText>
        </w:r>
        <w:r>
          <w:rPr>
            <w:noProof/>
            <w:webHidden/>
          </w:rPr>
        </w:r>
        <w:r>
          <w:rPr>
            <w:noProof/>
            <w:webHidden/>
          </w:rPr>
          <w:fldChar w:fldCharType="separate"/>
        </w:r>
        <w:r w:rsidR="0095192C">
          <w:rPr>
            <w:noProof/>
            <w:webHidden/>
          </w:rPr>
          <w:t>45</w:t>
        </w:r>
        <w:r>
          <w:rPr>
            <w:noProof/>
            <w:webHidden/>
          </w:rPr>
          <w:fldChar w:fldCharType="end"/>
        </w:r>
      </w:hyperlink>
    </w:p>
    <w:p w14:paraId="52E1C3CA" w14:textId="77777777" w:rsidR="00891A89" w:rsidRPr="00891A89" w:rsidRDefault="00891A89" w:rsidP="00891A89">
      <w:r>
        <w:fldChar w:fldCharType="end"/>
      </w:r>
    </w:p>
    <w:p w14:paraId="190D6942" w14:textId="4373F8ED" w:rsidR="00891A89" w:rsidRDefault="00891A89" w:rsidP="00ED3059">
      <w:pPr>
        <w:rPr>
          <w:rFonts w:ascii="Arial" w:hAnsi="Arial" w:cs="Arial"/>
          <w:b/>
          <w:i/>
          <w:color w:val="1F4E79" w:themeColor="accent1" w:themeShade="80"/>
        </w:rPr>
      </w:pPr>
    </w:p>
    <w:p w14:paraId="05C3CBF4" w14:textId="77777777" w:rsidR="00891A89" w:rsidRDefault="00891A89" w:rsidP="00ED3059">
      <w:pPr>
        <w:rPr>
          <w:rFonts w:ascii="Arial" w:hAnsi="Arial" w:cs="Arial"/>
          <w:b/>
          <w:i/>
          <w:color w:val="1F4E79" w:themeColor="accent1" w:themeShade="80"/>
        </w:rPr>
      </w:pPr>
    </w:p>
    <w:p w14:paraId="1C998202" w14:textId="77777777" w:rsidR="00891A89" w:rsidRDefault="00891A89" w:rsidP="00ED3059">
      <w:pPr>
        <w:rPr>
          <w:rFonts w:ascii="Arial" w:hAnsi="Arial" w:cs="Arial"/>
          <w:b/>
          <w:i/>
          <w:color w:val="1F4E79" w:themeColor="accent1" w:themeShade="80"/>
        </w:rPr>
      </w:pPr>
    </w:p>
    <w:p w14:paraId="5AA8AB43" w14:textId="51DAA5E4" w:rsidR="00891A89" w:rsidRDefault="00891A89">
      <w:pPr>
        <w:rPr>
          <w:rFonts w:ascii="Arial" w:hAnsi="Arial" w:cs="Arial"/>
          <w:b/>
          <w:i/>
          <w:color w:val="1F4E79" w:themeColor="accent1" w:themeShade="80"/>
        </w:rPr>
      </w:pPr>
      <w:r>
        <w:rPr>
          <w:rFonts w:ascii="Arial" w:hAnsi="Arial" w:cs="Arial"/>
          <w:b/>
          <w:i/>
          <w:color w:val="1F4E79" w:themeColor="accent1" w:themeShade="80"/>
        </w:rPr>
        <w:br w:type="page"/>
      </w:r>
    </w:p>
    <w:p w14:paraId="4C1B0421" w14:textId="77777777" w:rsidR="008150A7" w:rsidRDefault="008150A7" w:rsidP="00ED3059">
      <w:pPr>
        <w:rPr>
          <w:rFonts w:ascii="Arial" w:hAnsi="Arial" w:cs="Arial"/>
          <w:b/>
          <w:i/>
          <w:color w:val="1F4E79" w:themeColor="accent1" w:themeShade="80"/>
        </w:rPr>
      </w:pPr>
    </w:p>
    <w:p w14:paraId="4049C3E0" w14:textId="12F2F636" w:rsidR="00594C65" w:rsidRPr="008E451E" w:rsidRDefault="00594C65" w:rsidP="008E451E">
      <w:pPr>
        <w:pStyle w:val="Kop1"/>
        <w:numPr>
          <w:ilvl w:val="0"/>
          <w:numId w:val="0"/>
        </w:numPr>
        <w:ind w:left="2124" w:hanging="2124"/>
        <w:rPr>
          <w:rFonts w:ascii="Arial" w:eastAsiaTheme="majorEastAsia" w:hAnsi="Arial" w:cs="Arial"/>
        </w:rPr>
      </w:pPr>
      <w:bookmarkStart w:id="0" w:name="_Toc426113872"/>
      <w:bookmarkStart w:id="1" w:name="_Toc462669061"/>
      <w:bookmarkStart w:id="2" w:name="_Toc462669144"/>
      <w:r w:rsidRPr="008E451E">
        <w:rPr>
          <w:rFonts w:ascii="Arial" w:eastAsiaTheme="majorEastAsia" w:hAnsi="Arial" w:cs="Arial"/>
        </w:rPr>
        <w:t>Hoofdstuk I:</w:t>
      </w:r>
      <w:r w:rsidRPr="008E451E">
        <w:rPr>
          <w:rFonts w:ascii="Arial" w:eastAsiaTheme="majorEastAsia" w:hAnsi="Arial" w:cs="Arial"/>
        </w:rPr>
        <w:tab/>
        <w:t>Algemene bepalingen, werkgelegenheid en inzetbaarheid</w:t>
      </w:r>
      <w:bookmarkEnd w:id="0"/>
      <w:bookmarkEnd w:id="1"/>
      <w:bookmarkEnd w:id="2"/>
    </w:p>
    <w:p w14:paraId="68EC340D" w14:textId="77777777" w:rsidR="00594C65" w:rsidRPr="00594C65" w:rsidRDefault="00594C65" w:rsidP="00594C65"/>
    <w:p w14:paraId="4895C218" w14:textId="1C2D19F2" w:rsidR="00594C65" w:rsidRPr="00594C65" w:rsidRDefault="00594C65" w:rsidP="00594C65">
      <w:pPr>
        <w:keepNext/>
        <w:keepLines/>
        <w:tabs>
          <w:tab w:val="left" w:pos="567"/>
        </w:tabs>
        <w:spacing w:before="40" w:after="0"/>
        <w:outlineLvl w:val="1"/>
        <w:rPr>
          <w:rFonts w:ascii="Arial" w:eastAsiaTheme="majorEastAsia" w:hAnsi="Arial" w:cs="Arial"/>
          <w:b/>
        </w:rPr>
      </w:pPr>
      <w:bookmarkStart w:id="3" w:name="_Toc426113873"/>
      <w:bookmarkStart w:id="4" w:name="_Toc462669062"/>
      <w:bookmarkStart w:id="5" w:name="_Toc462669145"/>
      <w:r w:rsidRPr="00594C65">
        <w:rPr>
          <w:rFonts w:ascii="Arial" w:eastAsiaTheme="majorEastAsia" w:hAnsi="Arial" w:cs="Arial"/>
          <w:b/>
        </w:rPr>
        <w:t>Artikel 1:</w:t>
      </w:r>
      <w:r w:rsidRPr="00594C65">
        <w:rPr>
          <w:rFonts w:ascii="Arial" w:eastAsiaTheme="majorEastAsia" w:hAnsi="Arial" w:cs="Arial"/>
          <w:b/>
        </w:rPr>
        <w:tab/>
        <w:t>Definities</w:t>
      </w:r>
      <w:bookmarkEnd w:id="3"/>
      <w:bookmarkEnd w:id="4"/>
      <w:bookmarkEnd w:id="5"/>
      <w:r w:rsidRPr="00594C65">
        <w:rPr>
          <w:rFonts w:ascii="Arial" w:eastAsiaTheme="majorEastAsia" w:hAnsi="Arial" w:cs="Arial"/>
          <w:b/>
        </w:rPr>
        <w:br/>
      </w:r>
    </w:p>
    <w:p w14:paraId="3443F7B9" w14:textId="77777777" w:rsidR="00594C65" w:rsidRPr="00594C65" w:rsidRDefault="00594C65" w:rsidP="00594C65">
      <w:pPr>
        <w:rPr>
          <w:rFonts w:ascii="Arial" w:hAnsi="Arial" w:cs="Arial"/>
        </w:rPr>
      </w:pPr>
      <w:r w:rsidRPr="00594C65">
        <w:rPr>
          <w:rFonts w:ascii="Arial" w:hAnsi="Arial" w:cs="Arial"/>
        </w:rPr>
        <w:t xml:space="preserve">In deze </w:t>
      </w:r>
      <w:r w:rsidR="00C10A52">
        <w:rPr>
          <w:rFonts w:ascii="Arial" w:hAnsi="Arial" w:cs="Arial"/>
        </w:rPr>
        <w:t>collectieve arbeidsovereenkomst</w:t>
      </w:r>
      <w:r w:rsidRPr="00594C65">
        <w:rPr>
          <w:rFonts w:ascii="Arial" w:hAnsi="Arial" w:cs="Arial"/>
        </w:rPr>
        <w:t xml:space="preserve"> verder te noemen cao, wordt verstaan onder:</w:t>
      </w:r>
    </w:p>
    <w:tbl>
      <w:tblPr>
        <w:tblStyle w:val="Tabelraster1"/>
        <w:tblW w:w="96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0"/>
        <w:gridCol w:w="236"/>
        <w:gridCol w:w="6586"/>
      </w:tblGrid>
      <w:tr w:rsidR="00594C65" w:rsidRPr="00594C65" w14:paraId="3CF35280" w14:textId="77777777" w:rsidTr="00D40F37">
        <w:tc>
          <w:tcPr>
            <w:tcW w:w="2830" w:type="dxa"/>
          </w:tcPr>
          <w:p w14:paraId="2E83485A" w14:textId="77777777" w:rsidR="00594C65" w:rsidRPr="00594C65" w:rsidRDefault="00594C65" w:rsidP="00594C65">
            <w:pPr>
              <w:numPr>
                <w:ilvl w:val="0"/>
                <w:numId w:val="1"/>
              </w:numPr>
              <w:tabs>
                <w:tab w:val="left" w:pos="993"/>
              </w:tabs>
              <w:contextualSpacing/>
              <w:rPr>
                <w:rFonts w:ascii="Arial" w:hAnsi="Arial" w:cs="Arial"/>
                <w:i/>
                <w:sz w:val="20"/>
                <w:szCs w:val="20"/>
              </w:rPr>
            </w:pPr>
            <w:r w:rsidRPr="00594C65">
              <w:rPr>
                <w:rFonts w:ascii="Arial" w:hAnsi="Arial" w:cs="Arial"/>
                <w:i/>
                <w:sz w:val="20"/>
                <w:szCs w:val="20"/>
              </w:rPr>
              <w:t>Werkgever</w:t>
            </w:r>
          </w:p>
        </w:tc>
        <w:tc>
          <w:tcPr>
            <w:tcW w:w="236" w:type="dxa"/>
          </w:tcPr>
          <w:p w14:paraId="7D7B7DDB" w14:textId="77777777" w:rsidR="00594C65" w:rsidRPr="00594C65" w:rsidRDefault="00594C65" w:rsidP="00594C65">
            <w:pPr>
              <w:tabs>
                <w:tab w:val="left" w:pos="993"/>
              </w:tabs>
              <w:rPr>
                <w:rFonts w:ascii="Arial" w:hAnsi="Arial" w:cs="Arial"/>
                <w:sz w:val="20"/>
                <w:szCs w:val="20"/>
              </w:rPr>
            </w:pPr>
            <w:r w:rsidRPr="00594C65">
              <w:rPr>
                <w:rFonts w:ascii="Arial" w:hAnsi="Arial" w:cs="Arial"/>
                <w:sz w:val="20"/>
                <w:szCs w:val="20"/>
              </w:rPr>
              <w:t>:</w:t>
            </w:r>
          </w:p>
        </w:tc>
        <w:tc>
          <w:tcPr>
            <w:tcW w:w="6586" w:type="dxa"/>
          </w:tcPr>
          <w:p w14:paraId="0598409C" w14:textId="77777777" w:rsidR="00594C65" w:rsidRPr="00594C65" w:rsidRDefault="00594C65" w:rsidP="00594C65">
            <w:pPr>
              <w:tabs>
                <w:tab w:val="left" w:pos="993"/>
              </w:tabs>
              <w:rPr>
                <w:rFonts w:ascii="Arial" w:hAnsi="Arial" w:cs="Arial"/>
                <w:sz w:val="20"/>
                <w:szCs w:val="20"/>
              </w:rPr>
            </w:pPr>
            <w:r w:rsidRPr="00594C65">
              <w:rPr>
                <w:rFonts w:ascii="Arial" w:hAnsi="Arial" w:cs="Arial"/>
                <w:color w:val="000000"/>
              </w:rPr>
              <w:t>Emerald Kalama Chemical B.V., gevestigd te Geleen</w:t>
            </w:r>
            <w:r w:rsidRPr="00594C65">
              <w:rPr>
                <w:rFonts w:ascii="Arial" w:hAnsi="Arial" w:cs="Arial"/>
                <w:sz w:val="20"/>
                <w:szCs w:val="20"/>
              </w:rPr>
              <w:br/>
              <w:t>als partij aan werkgeverzijde.</w:t>
            </w:r>
            <w:r w:rsidRPr="00594C65">
              <w:rPr>
                <w:rFonts w:ascii="Arial" w:hAnsi="Arial" w:cs="Arial"/>
                <w:sz w:val="20"/>
                <w:szCs w:val="20"/>
              </w:rPr>
              <w:br/>
            </w:r>
          </w:p>
        </w:tc>
      </w:tr>
      <w:tr w:rsidR="00594C65" w:rsidRPr="00594C65" w14:paraId="3FED7C6E" w14:textId="77777777" w:rsidTr="00D40F37">
        <w:tc>
          <w:tcPr>
            <w:tcW w:w="2830" w:type="dxa"/>
          </w:tcPr>
          <w:p w14:paraId="5DB0CA52" w14:textId="77777777" w:rsidR="00594C65" w:rsidRPr="00594C65" w:rsidRDefault="00594C65" w:rsidP="00594C65">
            <w:pPr>
              <w:numPr>
                <w:ilvl w:val="0"/>
                <w:numId w:val="1"/>
              </w:numPr>
              <w:tabs>
                <w:tab w:val="left" w:pos="993"/>
              </w:tabs>
              <w:contextualSpacing/>
              <w:rPr>
                <w:rFonts w:ascii="Arial" w:hAnsi="Arial" w:cs="Arial"/>
                <w:i/>
                <w:sz w:val="20"/>
                <w:szCs w:val="20"/>
              </w:rPr>
            </w:pPr>
            <w:r w:rsidRPr="00594C65">
              <w:rPr>
                <w:rFonts w:ascii="Arial" w:hAnsi="Arial" w:cs="Arial"/>
                <w:i/>
                <w:sz w:val="20"/>
                <w:szCs w:val="20"/>
              </w:rPr>
              <w:t>Vakbond</w:t>
            </w:r>
          </w:p>
        </w:tc>
        <w:tc>
          <w:tcPr>
            <w:tcW w:w="236" w:type="dxa"/>
          </w:tcPr>
          <w:p w14:paraId="624E931D" w14:textId="77777777" w:rsidR="00594C65" w:rsidRPr="00594C65" w:rsidRDefault="00594C65" w:rsidP="00594C65">
            <w:pPr>
              <w:tabs>
                <w:tab w:val="left" w:pos="993"/>
              </w:tabs>
              <w:rPr>
                <w:rFonts w:ascii="Arial" w:hAnsi="Arial" w:cs="Arial"/>
                <w:sz w:val="20"/>
                <w:szCs w:val="20"/>
              </w:rPr>
            </w:pPr>
            <w:r w:rsidRPr="00594C65">
              <w:rPr>
                <w:rFonts w:ascii="Arial" w:hAnsi="Arial" w:cs="Arial"/>
                <w:sz w:val="20"/>
                <w:szCs w:val="20"/>
              </w:rPr>
              <w:t>:</w:t>
            </w:r>
          </w:p>
        </w:tc>
        <w:tc>
          <w:tcPr>
            <w:tcW w:w="6586" w:type="dxa"/>
          </w:tcPr>
          <w:p w14:paraId="7B6EABE1" w14:textId="77777777" w:rsidR="00594C65" w:rsidRPr="00594C65" w:rsidRDefault="00594C65" w:rsidP="00594C65">
            <w:pPr>
              <w:tabs>
                <w:tab w:val="left" w:pos="993"/>
              </w:tabs>
              <w:contextualSpacing/>
              <w:rPr>
                <w:rFonts w:ascii="Arial" w:hAnsi="Arial" w:cs="Arial"/>
                <w:sz w:val="20"/>
                <w:szCs w:val="20"/>
              </w:rPr>
            </w:pPr>
            <w:r w:rsidRPr="00594C65">
              <w:rPr>
                <w:rFonts w:ascii="Arial" w:hAnsi="Arial" w:cs="Arial"/>
                <w:sz w:val="20"/>
                <w:szCs w:val="20"/>
              </w:rPr>
              <w:t>Federatieve Nederlandse Vakbeweging te Amsterdam,</w:t>
            </w:r>
          </w:p>
          <w:p w14:paraId="5FC4C99A" w14:textId="77777777" w:rsidR="00594C65" w:rsidRPr="00594C65" w:rsidRDefault="00594C65" w:rsidP="00594C65">
            <w:pPr>
              <w:tabs>
                <w:tab w:val="left" w:pos="993"/>
              </w:tabs>
              <w:rPr>
                <w:rFonts w:ascii="Arial" w:hAnsi="Arial" w:cs="Arial"/>
                <w:sz w:val="20"/>
                <w:szCs w:val="20"/>
              </w:rPr>
            </w:pPr>
            <w:r w:rsidRPr="00594C65">
              <w:rPr>
                <w:rFonts w:ascii="Arial" w:hAnsi="Arial" w:cs="Arial"/>
                <w:sz w:val="20"/>
                <w:szCs w:val="20"/>
              </w:rPr>
              <w:t>als partij aan werknemerszijde.</w:t>
            </w:r>
          </w:p>
          <w:p w14:paraId="1B770452" w14:textId="77777777" w:rsidR="00594C65" w:rsidRPr="00594C65" w:rsidRDefault="00594C65" w:rsidP="00594C65">
            <w:pPr>
              <w:tabs>
                <w:tab w:val="left" w:pos="993"/>
              </w:tabs>
              <w:rPr>
                <w:rFonts w:ascii="Arial" w:hAnsi="Arial" w:cs="Arial"/>
                <w:sz w:val="20"/>
                <w:szCs w:val="20"/>
              </w:rPr>
            </w:pPr>
          </w:p>
        </w:tc>
      </w:tr>
      <w:tr w:rsidR="00430E2E" w:rsidRPr="00594C65" w14:paraId="4F18B204" w14:textId="77777777" w:rsidTr="00D40F37">
        <w:tc>
          <w:tcPr>
            <w:tcW w:w="2830" w:type="dxa"/>
          </w:tcPr>
          <w:p w14:paraId="14CB5C1C" w14:textId="77777777" w:rsidR="00430E2E" w:rsidRPr="00D8104C" w:rsidRDefault="00430E2E" w:rsidP="00430E2E">
            <w:pPr>
              <w:pStyle w:val="Lijstalinea"/>
              <w:numPr>
                <w:ilvl w:val="0"/>
                <w:numId w:val="1"/>
              </w:numPr>
              <w:tabs>
                <w:tab w:val="left" w:pos="313"/>
                <w:tab w:val="left" w:pos="454"/>
                <w:tab w:val="left" w:pos="993"/>
              </w:tabs>
              <w:rPr>
                <w:rFonts w:ascii="Arial" w:hAnsi="Arial" w:cs="Arial"/>
                <w:i/>
                <w:sz w:val="20"/>
                <w:szCs w:val="20"/>
              </w:rPr>
            </w:pPr>
            <w:r w:rsidRPr="00D8104C">
              <w:rPr>
                <w:rFonts w:ascii="Arial" w:hAnsi="Arial" w:cs="Arial"/>
                <w:i/>
                <w:sz w:val="20"/>
                <w:szCs w:val="20"/>
              </w:rPr>
              <w:t>Partijen</w:t>
            </w:r>
          </w:p>
        </w:tc>
        <w:tc>
          <w:tcPr>
            <w:tcW w:w="236" w:type="dxa"/>
          </w:tcPr>
          <w:p w14:paraId="589950F9" w14:textId="77777777" w:rsidR="00430E2E" w:rsidRPr="00594C65" w:rsidRDefault="00430E2E" w:rsidP="00594C65">
            <w:pPr>
              <w:tabs>
                <w:tab w:val="left" w:pos="993"/>
              </w:tabs>
              <w:rPr>
                <w:rFonts w:ascii="Arial" w:hAnsi="Arial" w:cs="Arial"/>
                <w:sz w:val="20"/>
                <w:szCs w:val="20"/>
              </w:rPr>
            </w:pPr>
            <w:r>
              <w:rPr>
                <w:rFonts w:ascii="Arial" w:hAnsi="Arial" w:cs="Arial"/>
                <w:sz w:val="20"/>
                <w:szCs w:val="20"/>
              </w:rPr>
              <w:t>:</w:t>
            </w:r>
          </w:p>
        </w:tc>
        <w:tc>
          <w:tcPr>
            <w:tcW w:w="6586" w:type="dxa"/>
          </w:tcPr>
          <w:p w14:paraId="0CC44025" w14:textId="77777777" w:rsidR="00430E2E" w:rsidRDefault="00430E2E" w:rsidP="00594C65">
            <w:pPr>
              <w:tabs>
                <w:tab w:val="left" w:pos="993"/>
              </w:tabs>
              <w:rPr>
                <w:rFonts w:ascii="Arial" w:hAnsi="Arial" w:cs="Arial"/>
                <w:sz w:val="20"/>
                <w:szCs w:val="20"/>
              </w:rPr>
            </w:pPr>
            <w:r>
              <w:rPr>
                <w:rFonts w:ascii="Arial" w:hAnsi="Arial" w:cs="Arial"/>
                <w:sz w:val="20"/>
                <w:szCs w:val="20"/>
              </w:rPr>
              <w:t xml:space="preserve">Werkgever </w:t>
            </w:r>
            <w:r w:rsidR="001E5314">
              <w:rPr>
                <w:rFonts w:ascii="Arial" w:hAnsi="Arial" w:cs="Arial"/>
                <w:sz w:val="20"/>
                <w:szCs w:val="20"/>
              </w:rPr>
              <w:t xml:space="preserve">als bedoeld onder a) </w:t>
            </w:r>
            <w:r>
              <w:rPr>
                <w:rFonts w:ascii="Arial" w:hAnsi="Arial" w:cs="Arial"/>
                <w:sz w:val="20"/>
                <w:szCs w:val="20"/>
              </w:rPr>
              <w:t xml:space="preserve">en Vakbond </w:t>
            </w:r>
            <w:r w:rsidR="001E5314">
              <w:rPr>
                <w:rFonts w:ascii="Arial" w:hAnsi="Arial" w:cs="Arial"/>
                <w:sz w:val="20"/>
                <w:szCs w:val="20"/>
              </w:rPr>
              <w:t xml:space="preserve">als bedoeld onder b) </w:t>
            </w:r>
            <w:r w:rsidR="00EE3FBD">
              <w:rPr>
                <w:rFonts w:ascii="Arial" w:hAnsi="Arial" w:cs="Arial"/>
                <w:sz w:val="20"/>
                <w:szCs w:val="20"/>
              </w:rPr>
              <w:t xml:space="preserve">tezamen </w:t>
            </w:r>
            <w:r>
              <w:rPr>
                <w:rFonts w:ascii="Arial" w:hAnsi="Arial" w:cs="Arial"/>
                <w:sz w:val="20"/>
                <w:szCs w:val="20"/>
              </w:rPr>
              <w:t xml:space="preserve">als partijen </w:t>
            </w:r>
            <w:r w:rsidR="009326A4">
              <w:rPr>
                <w:rFonts w:ascii="Arial" w:hAnsi="Arial" w:cs="Arial"/>
                <w:sz w:val="20"/>
                <w:szCs w:val="20"/>
              </w:rPr>
              <w:t xml:space="preserve">die </w:t>
            </w:r>
            <w:r>
              <w:rPr>
                <w:rFonts w:ascii="Arial" w:hAnsi="Arial" w:cs="Arial"/>
                <w:sz w:val="20"/>
                <w:szCs w:val="20"/>
              </w:rPr>
              <w:t xml:space="preserve">deze </w:t>
            </w:r>
            <w:r w:rsidR="009A65BA">
              <w:rPr>
                <w:rFonts w:ascii="Arial" w:hAnsi="Arial" w:cs="Arial"/>
                <w:sz w:val="20"/>
                <w:szCs w:val="20"/>
              </w:rPr>
              <w:t xml:space="preserve">cao </w:t>
            </w:r>
            <w:r w:rsidR="009326A4">
              <w:rPr>
                <w:rFonts w:ascii="Arial" w:hAnsi="Arial" w:cs="Arial"/>
                <w:sz w:val="20"/>
                <w:szCs w:val="20"/>
              </w:rPr>
              <w:t>zijn overeengekomen.</w:t>
            </w:r>
          </w:p>
          <w:p w14:paraId="5FDD7D31" w14:textId="77777777" w:rsidR="009326A4" w:rsidRPr="00594C65" w:rsidRDefault="009326A4" w:rsidP="00594C65">
            <w:pPr>
              <w:tabs>
                <w:tab w:val="left" w:pos="993"/>
              </w:tabs>
              <w:rPr>
                <w:rFonts w:ascii="Arial" w:hAnsi="Arial" w:cs="Arial"/>
                <w:sz w:val="20"/>
                <w:szCs w:val="20"/>
              </w:rPr>
            </w:pPr>
          </w:p>
        </w:tc>
      </w:tr>
      <w:tr w:rsidR="00594C65" w:rsidRPr="00594C65" w14:paraId="268655D5" w14:textId="77777777" w:rsidTr="00D40F37">
        <w:tc>
          <w:tcPr>
            <w:tcW w:w="2830" w:type="dxa"/>
          </w:tcPr>
          <w:p w14:paraId="01722EE8" w14:textId="77777777" w:rsidR="00594C65" w:rsidRPr="00D8104C" w:rsidRDefault="00594C65" w:rsidP="00430E2E">
            <w:pPr>
              <w:pStyle w:val="Lijstalinea"/>
              <w:numPr>
                <w:ilvl w:val="0"/>
                <w:numId w:val="1"/>
              </w:numPr>
              <w:tabs>
                <w:tab w:val="left" w:pos="313"/>
                <w:tab w:val="left" w:pos="454"/>
                <w:tab w:val="left" w:pos="993"/>
              </w:tabs>
              <w:rPr>
                <w:rFonts w:ascii="Arial" w:hAnsi="Arial" w:cs="Arial"/>
                <w:i/>
                <w:sz w:val="20"/>
                <w:szCs w:val="20"/>
              </w:rPr>
            </w:pPr>
            <w:r w:rsidRPr="00D8104C">
              <w:rPr>
                <w:rFonts w:ascii="Arial" w:hAnsi="Arial" w:cs="Arial"/>
                <w:i/>
                <w:sz w:val="20"/>
                <w:szCs w:val="20"/>
              </w:rPr>
              <w:t>Werknemer</w:t>
            </w:r>
          </w:p>
        </w:tc>
        <w:tc>
          <w:tcPr>
            <w:tcW w:w="236" w:type="dxa"/>
          </w:tcPr>
          <w:p w14:paraId="147E1988" w14:textId="77777777" w:rsidR="00594C65" w:rsidRPr="00594C65" w:rsidRDefault="00594C65" w:rsidP="00594C65">
            <w:pPr>
              <w:tabs>
                <w:tab w:val="left" w:pos="993"/>
              </w:tabs>
              <w:rPr>
                <w:rFonts w:ascii="Arial" w:hAnsi="Arial" w:cs="Arial"/>
                <w:sz w:val="20"/>
                <w:szCs w:val="20"/>
              </w:rPr>
            </w:pPr>
            <w:r w:rsidRPr="00594C65">
              <w:rPr>
                <w:rFonts w:ascii="Arial" w:hAnsi="Arial" w:cs="Arial"/>
                <w:sz w:val="20"/>
                <w:szCs w:val="20"/>
              </w:rPr>
              <w:t>:</w:t>
            </w:r>
          </w:p>
        </w:tc>
        <w:tc>
          <w:tcPr>
            <w:tcW w:w="6586" w:type="dxa"/>
          </w:tcPr>
          <w:p w14:paraId="44A62011" w14:textId="77777777" w:rsidR="00594C65" w:rsidRPr="00B2364E" w:rsidRDefault="001E5314" w:rsidP="00594C65">
            <w:pPr>
              <w:tabs>
                <w:tab w:val="left" w:pos="993"/>
              </w:tabs>
              <w:rPr>
                <w:rFonts w:ascii="Arial" w:hAnsi="Arial" w:cs="Arial"/>
                <w:i/>
                <w:sz w:val="20"/>
                <w:szCs w:val="20"/>
              </w:rPr>
            </w:pPr>
            <w:r w:rsidRPr="00B2364E">
              <w:rPr>
                <w:rFonts w:ascii="Arial" w:hAnsi="Arial" w:cs="Arial"/>
                <w:sz w:val="20"/>
                <w:szCs w:val="20"/>
              </w:rPr>
              <w:t xml:space="preserve">de persoon (m/v) die krachtens een arbeidsovereenkomst in dienst van de werkgever is en van wie de functie is ingedeeld in een functie die </w:t>
            </w:r>
            <w:r w:rsidRPr="000F7D44">
              <w:rPr>
                <w:rFonts w:ascii="Arial" w:hAnsi="Arial" w:cs="Arial"/>
                <w:color w:val="000000"/>
                <w:sz w:val="20"/>
                <w:szCs w:val="20"/>
              </w:rPr>
              <w:t xml:space="preserve">is opgenomen </w:t>
            </w:r>
            <w:r w:rsidR="00310221" w:rsidRPr="000F7D44">
              <w:rPr>
                <w:rFonts w:ascii="Arial" w:hAnsi="Arial" w:cs="Arial"/>
                <w:color w:val="000000"/>
                <w:sz w:val="20"/>
                <w:szCs w:val="20"/>
              </w:rPr>
              <w:t xml:space="preserve">in </w:t>
            </w:r>
            <w:r w:rsidRPr="00B2364E">
              <w:rPr>
                <w:rFonts w:ascii="Arial" w:hAnsi="Arial" w:cs="Arial"/>
                <w:sz w:val="20"/>
                <w:szCs w:val="20"/>
              </w:rPr>
              <w:t>de functielijst zoals vastgesteld in</w:t>
            </w:r>
            <w:r w:rsidRPr="000F7D44">
              <w:rPr>
                <w:rFonts w:ascii="Arial" w:hAnsi="Arial" w:cs="Arial"/>
                <w:color w:val="000000"/>
                <w:sz w:val="20"/>
                <w:szCs w:val="20"/>
              </w:rPr>
              <w:t xml:space="preserve"> </w:t>
            </w:r>
            <w:r w:rsidR="000F7D44">
              <w:rPr>
                <w:rFonts w:ascii="Arial" w:hAnsi="Arial" w:cs="Arial"/>
                <w:i/>
                <w:color w:val="1F4E79" w:themeColor="accent1" w:themeShade="80"/>
                <w:sz w:val="20"/>
                <w:szCs w:val="20"/>
              </w:rPr>
              <w:t>B</w:t>
            </w:r>
            <w:r w:rsidRPr="000F7D44">
              <w:rPr>
                <w:rFonts w:ascii="Arial" w:hAnsi="Arial" w:cs="Arial"/>
                <w:i/>
                <w:color w:val="1F4E79" w:themeColor="accent1" w:themeShade="80"/>
                <w:sz w:val="20"/>
                <w:szCs w:val="20"/>
              </w:rPr>
              <w:t>ijlage 1</w:t>
            </w:r>
            <w:r w:rsidRPr="000F7D44">
              <w:rPr>
                <w:rFonts w:ascii="Arial" w:hAnsi="Arial" w:cs="Arial"/>
                <w:color w:val="000000"/>
                <w:sz w:val="20"/>
                <w:szCs w:val="20"/>
              </w:rPr>
              <w:t xml:space="preserve"> van deze overeenkomst.</w:t>
            </w:r>
            <w:r w:rsidRPr="000F7D44">
              <w:rPr>
                <w:rFonts w:ascii="Arial" w:hAnsi="Arial" w:cs="Arial"/>
                <w:color w:val="000000"/>
                <w:sz w:val="20"/>
                <w:szCs w:val="20"/>
              </w:rPr>
              <w:br/>
            </w:r>
            <w:r w:rsidRPr="000F7D44">
              <w:rPr>
                <w:rFonts w:ascii="Arial" w:hAnsi="Arial" w:cs="Arial"/>
                <w:color w:val="000000"/>
                <w:sz w:val="20"/>
                <w:szCs w:val="20"/>
              </w:rPr>
              <w:br/>
            </w:r>
            <w:r w:rsidRPr="000F7D44">
              <w:rPr>
                <w:rFonts w:ascii="Arial" w:eastAsia="SimSun" w:hAnsi="Arial" w:cs="Arial"/>
                <w:i/>
                <w:sz w:val="20"/>
                <w:szCs w:val="20"/>
                <w:lang w:eastAsia="zh-CN"/>
              </w:rPr>
              <w:t>Als werknemer in de zin van deze overeenkomst wordt niet beschouwd de stagiair, Wajong jongeren en of persoon als bedoeld in de participatiewet</w:t>
            </w:r>
            <w:r w:rsidRPr="000F7D44">
              <w:rPr>
                <w:rFonts w:ascii="Arial" w:eastAsia="SimSun" w:hAnsi="Arial" w:cs="Arial"/>
                <w:i/>
                <w:sz w:val="20"/>
                <w:szCs w:val="20"/>
                <w:lang w:eastAsia="zh-CN"/>
              </w:rPr>
              <w:br/>
            </w:r>
          </w:p>
          <w:p w14:paraId="34291138" w14:textId="77777777" w:rsidR="00594C65" w:rsidRPr="00594C65" w:rsidRDefault="00594C65" w:rsidP="00594C65">
            <w:pPr>
              <w:tabs>
                <w:tab w:val="left" w:pos="993"/>
              </w:tabs>
              <w:rPr>
                <w:rFonts w:ascii="Arial" w:hAnsi="Arial" w:cs="Arial"/>
                <w:sz w:val="20"/>
                <w:szCs w:val="20"/>
              </w:rPr>
            </w:pPr>
            <w:r w:rsidRPr="00594C65">
              <w:rPr>
                <w:rFonts w:ascii="Arial" w:hAnsi="Arial" w:cs="Arial"/>
                <w:i/>
                <w:sz w:val="20"/>
              </w:rPr>
              <w:t>Daar waar in deze cao sprake is van “hij” of “hem” wordt daarmee tevens bedoeld “zij” of “haar”.</w:t>
            </w:r>
            <w:r w:rsidRPr="00594C65">
              <w:rPr>
                <w:rFonts w:ascii="Arial" w:hAnsi="Arial" w:cs="Arial"/>
                <w:i/>
                <w:color w:val="2E74B5" w:themeColor="accent1" w:themeShade="BF"/>
                <w:sz w:val="20"/>
                <w:szCs w:val="20"/>
              </w:rPr>
              <w:br/>
            </w:r>
          </w:p>
        </w:tc>
      </w:tr>
      <w:tr w:rsidR="00594C65" w:rsidRPr="00594C65" w14:paraId="7DA9B06B" w14:textId="77777777" w:rsidTr="00D40F37">
        <w:tc>
          <w:tcPr>
            <w:tcW w:w="2830" w:type="dxa"/>
          </w:tcPr>
          <w:p w14:paraId="0A97809C" w14:textId="77777777" w:rsidR="00594C65" w:rsidRPr="00594C65" w:rsidRDefault="00594C65" w:rsidP="00430E2E">
            <w:pPr>
              <w:numPr>
                <w:ilvl w:val="0"/>
                <w:numId w:val="1"/>
              </w:numPr>
              <w:tabs>
                <w:tab w:val="left" w:pos="424"/>
              </w:tabs>
              <w:contextualSpacing/>
              <w:rPr>
                <w:rFonts w:ascii="Arial" w:hAnsi="Arial" w:cs="Arial"/>
                <w:i/>
                <w:sz w:val="20"/>
                <w:szCs w:val="20"/>
              </w:rPr>
            </w:pPr>
            <w:r w:rsidRPr="00594C65">
              <w:rPr>
                <w:rFonts w:ascii="Arial" w:hAnsi="Arial" w:cs="Arial"/>
                <w:i/>
                <w:sz w:val="20"/>
                <w:szCs w:val="20"/>
              </w:rPr>
              <w:t>Arbeidsgehandicapte</w:t>
            </w:r>
          </w:p>
          <w:p w14:paraId="712D84EF" w14:textId="77777777" w:rsidR="00594C65" w:rsidRPr="00594C65" w:rsidRDefault="00594C65" w:rsidP="00594C65">
            <w:pPr>
              <w:tabs>
                <w:tab w:val="left" w:pos="424"/>
              </w:tabs>
              <w:ind w:left="176"/>
              <w:contextualSpacing/>
              <w:rPr>
                <w:rFonts w:ascii="Arial" w:hAnsi="Arial" w:cs="Arial"/>
                <w:i/>
                <w:sz w:val="20"/>
                <w:szCs w:val="20"/>
              </w:rPr>
            </w:pPr>
            <w:r w:rsidRPr="00594C65">
              <w:rPr>
                <w:rFonts w:ascii="Arial" w:hAnsi="Arial" w:cs="Arial"/>
                <w:i/>
                <w:sz w:val="20"/>
                <w:szCs w:val="20"/>
              </w:rPr>
              <w:t xml:space="preserve">    werknemer</w:t>
            </w:r>
          </w:p>
          <w:p w14:paraId="7A51C1BA" w14:textId="77777777" w:rsidR="00594C65" w:rsidRPr="00594C65" w:rsidRDefault="00594C65" w:rsidP="00594C65">
            <w:pPr>
              <w:tabs>
                <w:tab w:val="left" w:pos="993"/>
              </w:tabs>
              <w:rPr>
                <w:rFonts w:ascii="Arial" w:hAnsi="Arial" w:cs="Arial"/>
                <w:i/>
                <w:sz w:val="20"/>
                <w:szCs w:val="20"/>
              </w:rPr>
            </w:pPr>
            <w:r w:rsidRPr="00594C65">
              <w:rPr>
                <w:rFonts w:ascii="Arial" w:hAnsi="Arial" w:cs="Arial"/>
                <w:i/>
                <w:sz w:val="20"/>
                <w:szCs w:val="20"/>
              </w:rPr>
              <w:tab/>
            </w:r>
          </w:p>
        </w:tc>
        <w:tc>
          <w:tcPr>
            <w:tcW w:w="236" w:type="dxa"/>
          </w:tcPr>
          <w:p w14:paraId="2D81F4FB" w14:textId="77777777" w:rsidR="00594C65" w:rsidRPr="00594C65" w:rsidRDefault="003A77EE" w:rsidP="00594C65">
            <w:pPr>
              <w:tabs>
                <w:tab w:val="left" w:pos="993"/>
              </w:tabs>
              <w:rPr>
                <w:rFonts w:ascii="Arial" w:hAnsi="Arial" w:cs="Arial"/>
                <w:sz w:val="20"/>
                <w:szCs w:val="20"/>
              </w:rPr>
            </w:pPr>
            <w:r>
              <w:rPr>
                <w:rFonts w:ascii="Arial" w:hAnsi="Arial" w:cs="Arial"/>
                <w:sz w:val="20"/>
                <w:szCs w:val="20"/>
              </w:rPr>
              <w:t>:</w:t>
            </w:r>
          </w:p>
        </w:tc>
        <w:tc>
          <w:tcPr>
            <w:tcW w:w="6586" w:type="dxa"/>
          </w:tcPr>
          <w:p w14:paraId="6DA01720" w14:textId="77777777" w:rsidR="00594C65" w:rsidRPr="00594C65" w:rsidRDefault="00594C65" w:rsidP="00594C65">
            <w:pPr>
              <w:tabs>
                <w:tab w:val="left" w:pos="993"/>
              </w:tabs>
              <w:rPr>
                <w:rFonts w:ascii="Arial" w:hAnsi="Arial" w:cs="Arial"/>
                <w:sz w:val="20"/>
                <w:szCs w:val="20"/>
              </w:rPr>
            </w:pPr>
            <w:r w:rsidRPr="00594C65">
              <w:rPr>
                <w:rFonts w:ascii="Arial" w:hAnsi="Arial" w:cs="Arial"/>
                <w:sz w:val="20"/>
                <w:szCs w:val="20"/>
              </w:rPr>
              <w:t>de werknemer die een recht heeft op een arbeidsongeschiktheidsuitkering op grond van de ZW, WAO, WIA of van wie op grond van een medisch-arbeidskundige beoordeling is vastgesteld dat hij in verband met ziekte of gebrek een belemmering heeft bij het verkrijgen of verrichten van arbeid.</w:t>
            </w:r>
          </w:p>
          <w:p w14:paraId="31A40D94" w14:textId="77777777" w:rsidR="00594C65" w:rsidRPr="00594C65" w:rsidRDefault="00594C65" w:rsidP="00594C65">
            <w:pPr>
              <w:tabs>
                <w:tab w:val="left" w:pos="993"/>
              </w:tabs>
              <w:rPr>
                <w:rFonts w:ascii="Arial" w:hAnsi="Arial" w:cs="Arial"/>
                <w:sz w:val="20"/>
                <w:szCs w:val="20"/>
              </w:rPr>
            </w:pPr>
          </w:p>
        </w:tc>
      </w:tr>
      <w:tr w:rsidR="00594C65" w:rsidRPr="00594C65" w14:paraId="7FE5C601" w14:textId="77777777" w:rsidTr="00D40F37">
        <w:tc>
          <w:tcPr>
            <w:tcW w:w="2830" w:type="dxa"/>
          </w:tcPr>
          <w:p w14:paraId="71E1E7EA" w14:textId="77777777" w:rsidR="00594C65" w:rsidRPr="00594C65" w:rsidRDefault="00594C65" w:rsidP="00430E2E">
            <w:pPr>
              <w:numPr>
                <w:ilvl w:val="0"/>
                <w:numId w:val="1"/>
              </w:numPr>
              <w:tabs>
                <w:tab w:val="left" w:pos="993"/>
              </w:tabs>
              <w:contextualSpacing/>
              <w:rPr>
                <w:rFonts w:ascii="Arial" w:hAnsi="Arial" w:cs="Arial"/>
                <w:i/>
                <w:sz w:val="20"/>
                <w:szCs w:val="20"/>
              </w:rPr>
            </w:pPr>
            <w:r w:rsidRPr="00594C65">
              <w:rPr>
                <w:rFonts w:ascii="Arial" w:hAnsi="Arial" w:cs="Arial"/>
                <w:i/>
                <w:sz w:val="20"/>
                <w:szCs w:val="20"/>
              </w:rPr>
              <w:t>Ondernemingsraad (OR)</w:t>
            </w:r>
          </w:p>
        </w:tc>
        <w:tc>
          <w:tcPr>
            <w:tcW w:w="236" w:type="dxa"/>
          </w:tcPr>
          <w:p w14:paraId="028ADD58" w14:textId="77777777" w:rsidR="00594C65" w:rsidRPr="00594C65" w:rsidRDefault="00594C65" w:rsidP="00594C65">
            <w:pPr>
              <w:tabs>
                <w:tab w:val="left" w:pos="993"/>
              </w:tabs>
              <w:rPr>
                <w:rFonts w:ascii="Arial" w:hAnsi="Arial" w:cs="Arial"/>
                <w:sz w:val="20"/>
                <w:szCs w:val="20"/>
              </w:rPr>
            </w:pPr>
            <w:r w:rsidRPr="00594C65">
              <w:rPr>
                <w:rFonts w:ascii="Arial" w:hAnsi="Arial" w:cs="Arial"/>
                <w:sz w:val="20"/>
                <w:szCs w:val="20"/>
              </w:rPr>
              <w:t xml:space="preserve"> </w:t>
            </w:r>
            <w:r w:rsidR="003A77EE">
              <w:rPr>
                <w:rFonts w:ascii="Arial" w:hAnsi="Arial" w:cs="Arial"/>
                <w:sz w:val="20"/>
                <w:szCs w:val="20"/>
              </w:rPr>
              <w:t>:</w:t>
            </w:r>
          </w:p>
        </w:tc>
        <w:tc>
          <w:tcPr>
            <w:tcW w:w="6586" w:type="dxa"/>
          </w:tcPr>
          <w:p w14:paraId="245A2AA6" w14:textId="77777777" w:rsidR="00594C65" w:rsidRPr="00594C65" w:rsidRDefault="00594C65" w:rsidP="00594C65">
            <w:pPr>
              <w:tabs>
                <w:tab w:val="left" w:pos="993"/>
              </w:tabs>
              <w:rPr>
                <w:rFonts w:ascii="Arial" w:hAnsi="Arial" w:cs="Arial"/>
                <w:sz w:val="20"/>
                <w:szCs w:val="20"/>
              </w:rPr>
            </w:pPr>
            <w:r w:rsidRPr="00594C65">
              <w:rPr>
                <w:rFonts w:ascii="Arial" w:hAnsi="Arial" w:cs="Arial"/>
                <w:sz w:val="20"/>
                <w:szCs w:val="20"/>
              </w:rPr>
              <w:t>d</w:t>
            </w:r>
            <w:r w:rsidR="00A82486">
              <w:rPr>
                <w:rFonts w:ascii="Arial" w:hAnsi="Arial" w:cs="Arial"/>
                <w:sz w:val="20"/>
                <w:szCs w:val="20"/>
              </w:rPr>
              <w:t>e ondernemingsraad als bedoeld in de W</w:t>
            </w:r>
            <w:r w:rsidRPr="00594C65">
              <w:rPr>
                <w:rFonts w:ascii="Arial" w:hAnsi="Arial" w:cs="Arial"/>
                <w:sz w:val="20"/>
                <w:szCs w:val="20"/>
              </w:rPr>
              <w:t>et op de Ondernemingsraden (WOR).</w:t>
            </w:r>
          </w:p>
          <w:p w14:paraId="3222E631" w14:textId="77777777" w:rsidR="00594C65" w:rsidRPr="00594C65" w:rsidRDefault="00594C65" w:rsidP="00594C65">
            <w:pPr>
              <w:tabs>
                <w:tab w:val="left" w:pos="993"/>
              </w:tabs>
              <w:rPr>
                <w:rFonts w:ascii="Arial" w:hAnsi="Arial" w:cs="Arial"/>
                <w:sz w:val="20"/>
                <w:szCs w:val="20"/>
              </w:rPr>
            </w:pPr>
          </w:p>
        </w:tc>
      </w:tr>
      <w:tr w:rsidR="00594C65" w:rsidRPr="00594C65" w14:paraId="432EABD8" w14:textId="77777777" w:rsidTr="00D40F37">
        <w:tc>
          <w:tcPr>
            <w:tcW w:w="2830" w:type="dxa"/>
          </w:tcPr>
          <w:p w14:paraId="2CEA1D42" w14:textId="77777777" w:rsidR="00594C65" w:rsidRPr="00594C65" w:rsidRDefault="00594C65" w:rsidP="00430E2E">
            <w:pPr>
              <w:numPr>
                <w:ilvl w:val="0"/>
                <w:numId w:val="1"/>
              </w:numPr>
              <w:contextualSpacing/>
              <w:rPr>
                <w:rFonts w:ascii="Arial" w:hAnsi="Arial" w:cs="Arial"/>
                <w:i/>
                <w:sz w:val="20"/>
                <w:szCs w:val="20"/>
              </w:rPr>
            </w:pPr>
            <w:r w:rsidRPr="00594C65">
              <w:rPr>
                <w:rFonts w:ascii="Arial" w:hAnsi="Arial" w:cs="Arial"/>
                <w:i/>
                <w:sz w:val="20"/>
                <w:szCs w:val="20"/>
              </w:rPr>
              <w:t>Maand</w:t>
            </w:r>
          </w:p>
        </w:tc>
        <w:tc>
          <w:tcPr>
            <w:tcW w:w="236" w:type="dxa"/>
          </w:tcPr>
          <w:p w14:paraId="2C71416C" w14:textId="77777777" w:rsidR="00594C65" w:rsidRPr="00594C65" w:rsidRDefault="00594C65" w:rsidP="00594C65">
            <w:pPr>
              <w:tabs>
                <w:tab w:val="left" w:pos="993"/>
              </w:tabs>
              <w:rPr>
                <w:rFonts w:ascii="Arial" w:hAnsi="Arial" w:cs="Arial"/>
                <w:sz w:val="20"/>
                <w:szCs w:val="20"/>
              </w:rPr>
            </w:pPr>
            <w:r w:rsidRPr="00594C65">
              <w:rPr>
                <w:rFonts w:ascii="Arial" w:hAnsi="Arial" w:cs="Arial"/>
                <w:sz w:val="20"/>
                <w:szCs w:val="20"/>
              </w:rPr>
              <w:t>:</w:t>
            </w:r>
          </w:p>
        </w:tc>
        <w:tc>
          <w:tcPr>
            <w:tcW w:w="6586" w:type="dxa"/>
          </w:tcPr>
          <w:p w14:paraId="0FE79AEA" w14:textId="77777777" w:rsidR="00594C65" w:rsidRPr="00594C65" w:rsidRDefault="00594C65" w:rsidP="00594C65">
            <w:pPr>
              <w:tabs>
                <w:tab w:val="left" w:pos="993"/>
              </w:tabs>
              <w:rPr>
                <w:rFonts w:ascii="Arial" w:hAnsi="Arial" w:cs="Arial"/>
                <w:sz w:val="20"/>
                <w:szCs w:val="20"/>
              </w:rPr>
            </w:pPr>
            <w:r w:rsidRPr="00594C65">
              <w:rPr>
                <w:rFonts w:ascii="Arial" w:hAnsi="Arial" w:cs="Arial"/>
                <w:sz w:val="20"/>
                <w:szCs w:val="20"/>
              </w:rPr>
              <w:t>een volledige kalendermaand.</w:t>
            </w:r>
            <w:r w:rsidRPr="00594C65">
              <w:rPr>
                <w:rFonts w:ascii="Arial" w:hAnsi="Arial" w:cs="Arial"/>
                <w:sz w:val="20"/>
                <w:szCs w:val="20"/>
              </w:rPr>
              <w:br/>
            </w:r>
          </w:p>
        </w:tc>
      </w:tr>
      <w:tr w:rsidR="00594C65" w:rsidRPr="00594C65" w14:paraId="277622DA" w14:textId="77777777" w:rsidTr="00D40F37">
        <w:tc>
          <w:tcPr>
            <w:tcW w:w="2830" w:type="dxa"/>
          </w:tcPr>
          <w:p w14:paraId="70835715" w14:textId="77777777" w:rsidR="00594C65" w:rsidRPr="00594C65" w:rsidRDefault="00594C65" w:rsidP="00430E2E">
            <w:pPr>
              <w:numPr>
                <w:ilvl w:val="0"/>
                <w:numId w:val="1"/>
              </w:numPr>
              <w:tabs>
                <w:tab w:val="left" w:pos="993"/>
              </w:tabs>
              <w:contextualSpacing/>
              <w:rPr>
                <w:rFonts w:ascii="Arial" w:hAnsi="Arial" w:cs="Arial"/>
                <w:i/>
                <w:sz w:val="20"/>
                <w:szCs w:val="20"/>
              </w:rPr>
            </w:pPr>
            <w:r w:rsidRPr="00594C65">
              <w:rPr>
                <w:rFonts w:ascii="Arial" w:hAnsi="Arial" w:cs="Arial"/>
                <w:i/>
                <w:sz w:val="20"/>
                <w:szCs w:val="20"/>
              </w:rPr>
              <w:t>Week</w:t>
            </w:r>
          </w:p>
        </w:tc>
        <w:tc>
          <w:tcPr>
            <w:tcW w:w="236" w:type="dxa"/>
          </w:tcPr>
          <w:p w14:paraId="79B0A3C1" w14:textId="77777777" w:rsidR="00594C65" w:rsidRPr="00594C65" w:rsidRDefault="00594C65" w:rsidP="00594C65">
            <w:pPr>
              <w:tabs>
                <w:tab w:val="left" w:pos="993"/>
              </w:tabs>
              <w:rPr>
                <w:rFonts w:ascii="Arial" w:hAnsi="Arial" w:cs="Arial"/>
                <w:sz w:val="20"/>
                <w:szCs w:val="20"/>
              </w:rPr>
            </w:pPr>
            <w:r w:rsidRPr="00594C65">
              <w:rPr>
                <w:rFonts w:ascii="Arial" w:hAnsi="Arial" w:cs="Arial"/>
                <w:sz w:val="20"/>
                <w:szCs w:val="20"/>
              </w:rPr>
              <w:t>:</w:t>
            </w:r>
          </w:p>
        </w:tc>
        <w:tc>
          <w:tcPr>
            <w:tcW w:w="6586" w:type="dxa"/>
          </w:tcPr>
          <w:p w14:paraId="08872F4F" w14:textId="77777777" w:rsidR="00594C65" w:rsidRPr="00594C65" w:rsidRDefault="00594C65" w:rsidP="00594C65">
            <w:pPr>
              <w:rPr>
                <w:rFonts w:ascii="Arial" w:hAnsi="Arial" w:cs="Arial"/>
                <w:sz w:val="20"/>
                <w:szCs w:val="20"/>
              </w:rPr>
            </w:pPr>
            <w:r w:rsidRPr="00594C65">
              <w:rPr>
                <w:rFonts w:ascii="Arial" w:hAnsi="Arial" w:cs="Arial"/>
                <w:sz w:val="20"/>
                <w:szCs w:val="20"/>
              </w:rPr>
              <w:t xml:space="preserve">een volle kalenderweek, die begint op </w:t>
            </w:r>
            <w:r w:rsidR="00130E8B">
              <w:rPr>
                <w:rFonts w:ascii="Arial" w:hAnsi="Arial" w:cs="Arial"/>
                <w:sz w:val="20"/>
                <w:szCs w:val="20"/>
              </w:rPr>
              <w:t xml:space="preserve">zondag </w:t>
            </w:r>
            <w:r w:rsidRPr="00594C65">
              <w:rPr>
                <w:rFonts w:ascii="Arial" w:hAnsi="Arial" w:cs="Arial"/>
                <w:sz w:val="20"/>
                <w:szCs w:val="20"/>
              </w:rPr>
              <w:t xml:space="preserve"> 00.00 uur. Daar waar in ploegendienst wordt gewerkt, begint de week aan het begin van de eers</w:t>
            </w:r>
            <w:r w:rsidR="00A82486">
              <w:rPr>
                <w:rFonts w:ascii="Arial" w:hAnsi="Arial" w:cs="Arial"/>
                <w:sz w:val="20"/>
                <w:szCs w:val="20"/>
              </w:rPr>
              <w:t xml:space="preserve">te op </w:t>
            </w:r>
            <w:r w:rsidR="00130E8B">
              <w:rPr>
                <w:rFonts w:ascii="Arial" w:hAnsi="Arial" w:cs="Arial"/>
                <w:sz w:val="20"/>
                <w:szCs w:val="20"/>
              </w:rPr>
              <w:t>zondag</w:t>
            </w:r>
            <w:r w:rsidR="00A82486">
              <w:rPr>
                <w:rFonts w:ascii="Arial" w:hAnsi="Arial" w:cs="Arial"/>
                <w:sz w:val="20"/>
                <w:szCs w:val="20"/>
              </w:rPr>
              <w:t xml:space="preserve"> eindigende dienst.</w:t>
            </w:r>
          </w:p>
          <w:p w14:paraId="452E977B" w14:textId="77777777" w:rsidR="00594C65" w:rsidRPr="00594C65" w:rsidRDefault="00594C65" w:rsidP="00594C65">
            <w:pPr>
              <w:tabs>
                <w:tab w:val="left" w:pos="993"/>
              </w:tabs>
              <w:rPr>
                <w:rFonts w:ascii="Arial" w:hAnsi="Arial" w:cs="Arial"/>
                <w:sz w:val="20"/>
                <w:szCs w:val="20"/>
              </w:rPr>
            </w:pPr>
          </w:p>
        </w:tc>
      </w:tr>
      <w:tr w:rsidR="00594C65" w:rsidRPr="00594C65" w14:paraId="682AA6C6" w14:textId="77777777" w:rsidTr="00D40F37">
        <w:tc>
          <w:tcPr>
            <w:tcW w:w="2830" w:type="dxa"/>
          </w:tcPr>
          <w:p w14:paraId="7A23BE83" w14:textId="77777777" w:rsidR="00594C65" w:rsidRPr="00594C65" w:rsidRDefault="00594C65" w:rsidP="00430E2E">
            <w:pPr>
              <w:numPr>
                <w:ilvl w:val="0"/>
                <w:numId w:val="1"/>
              </w:numPr>
              <w:tabs>
                <w:tab w:val="left" w:pos="993"/>
              </w:tabs>
              <w:contextualSpacing/>
              <w:rPr>
                <w:rFonts w:ascii="Arial" w:hAnsi="Arial" w:cs="Arial"/>
                <w:i/>
                <w:sz w:val="20"/>
                <w:szCs w:val="20"/>
              </w:rPr>
            </w:pPr>
            <w:r w:rsidRPr="00594C65">
              <w:rPr>
                <w:rFonts w:ascii="Arial" w:hAnsi="Arial" w:cs="Arial"/>
                <w:i/>
                <w:sz w:val="20"/>
                <w:szCs w:val="20"/>
              </w:rPr>
              <w:t>Dag</w:t>
            </w:r>
          </w:p>
        </w:tc>
        <w:tc>
          <w:tcPr>
            <w:tcW w:w="236" w:type="dxa"/>
          </w:tcPr>
          <w:p w14:paraId="4850A612" w14:textId="77777777" w:rsidR="00594C65" w:rsidRPr="00594C65" w:rsidRDefault="00594C65" w:rsidP="00594C65">
            <w:pPr>
              <w:tabs>
                <w:tab w:val="left" w:pos="993"/>
              </w:tabs>
              <w:rPr>
                <w:rFonts w:ascii="Arial" w:hAnsi="Arial" w:cs="Arial"/>
                <w:sz w:val="20"/>
                <w:szCs w:val="20"/>
              </w:rPr>
            </w:pPr>
            <w:r w:rsidRPr="00594C65">
              <w:rPr>
                <w:rFonts w:ascii="Arial" w:hAnsi="Arial" w:cs="Arial"/>
                <w:sz w:val="20"/>
                <w:szCs w:val="20"/>
              </w:rPr>
              <w:t>:</w:t>
            </w:r>
          </w:p>
        </w:tc>
        <w:tc>
          <w:tcPr>
            <w:tcW w:w="6586" w:type="dxa"/>
          </w:tcPr>
          <w:p w14:paraId="58FFCB64" w14:textId="77777777" w:rsidR="00594C65" w:rsidRPr="00594C65" w:rsidRDefault="00594C65" w:rsidP="00A82486">
            <w:pPr>
              <w:tabs>
                <w:tab w:val="left" w:pos="993"/>
              </w:tabs>
              <w:rPr>
                <w:rFonts w:ascii="Arial" w:hAnsi="Arial" w:cs="Arial"/>
                <w:sz w:val="20"/>
                <w:szCs w:val="20"/>
              </w:rPr>
            </w:pPr>
            <w:r w:rsidRPr="00594C65">
              <w:rPr>
                <w:rFonts w:ascii="Arial" w:hAnsi="Arial" w:cs="Arial"/>
                <w:sz w:val="20"/>
                <w:szCs w:val="20"/>
              </w:rPr>
              <w:t>een aaneengesloten tijdvak van 24 uur</w:t>
            </w:r>
            <w:r w:rsidR="00A82486">
              <w:rPr>
                <w:rFonts w:ascii="Arial" w:hAnsi="Arial" w:cs="Arial"/>
                <w:sz w:val="20"/>
                <w:szCs w:val="20"/>
              </w:rPr>
              <w:t xml:space="preserve"> (etmaal)</w:t>
            </w:r>
            <w:r w:rsidRPr="00594C65">
              <w:rPr>
                <w:rFonts w:ascii="Arial" w:hAnsi="Arial" w:cs="Arial"/>
                <w:sz w:val="20"/>
                <w:szCs w:val="20"/>
              </w:rPr>
              <w:t xml:space="preserve"> dat begint om 00.00 uur. Daar waar in ploegendienst wordt gewerkt, begint de dag aan het begin van de eerste op die dag eindigende dienst. </w:t>
            </w:r>
            <w:r w:rsidRPr="00594C65">
              <w:rPr>
                <w:rFonts w:ascii="Arial" w:hAnsi="Arial" w:cs="Arial"/>
                <w:sz w:val="20"/>
                <w:szCs w:val="20"/>
              </w:rPr>
              <w:br/>
              <w:t>Bij</w:t>
            </w:r>
            <w:r w:rsidR="00A82486">
              <w:rPr>
                <w:rFonts w:ascii="Arial" w:hAnsi="Arial" w:cs="Arial"/>
                <w:sz w:val="20"/>
                <w:szCs w:val="20"/>
              </w:rPr>
              <w:t xml:space="preserve"> de toepassing van toeslagen en </w:t>
            </w:r>
            <w:r w:rsidRPr="00594C65">
              <w:rPr>
                <w:rFonts w:ascii="Arial" w:hAnsi="Arial" w:cs="Arial"/>
                <w:sz w:val="20"/>
                <w:szCs w:val="20"/>
              </w:rPr>
              <w:t>of vergoedingen geldt voor de werknemer werk</w:t>
            </w:r>
            <w:r w:rsidR="00EC0621">
              <w:rPr>
                <w:rFonts w:ascii="Arial" w:hAnsi="Arial" w:cs="Arial"/>
                <w:sz w:val="20"/>
                <w:szCs w:val="20"/>
              </w:rPr>
              <w:t xml:space="preserve">zaam in ploegendienst als dag, </w:t>
            </w:r>
            <w:r w:rsidRPr="00594C65">
              <w:rPr>
                <w:rFonts w:ascii="Arial" w:hAnsi="Arial" w:cs="Arial"/>
                <w:sz w:val="20"/>
                <w:szCs w:val="20"/>
              </w:rPr>
              <w:t>de dienst waarvan de meeste uren valle</w:t>
            </w:r>
            <w:r w:rsidR="00A82486">
              <w:rPr>
                <w:rFonts w:ascii="Arial" w:hAnsi="Arial" w:cs="Arial"/>
                <w:sz w:val="20"/>
                <w:szCs w:val="20"/>
              </w:rPr>
              <w:t>n op de betreffende kalenderdag.</w:t>
            </w:r>
            <w:r w:rsidRPr="00594C65">
              <w:rPr>
                <w:rFonts w:ascii="Arial" w:hAnsi="Arial" w:cs="Arial"/>
                <w:sz w:val="20"/>
                <w:szCs w:val="20"/>
              </w:rPr>
              <w:br/>
            </w:r>
          </w:p>
        </w:tc>
      </w:tr>
      <w:tr w:rsidR="00594C65" w:rsidRPr="00594C65" w14:paraId="566FECB2" w14:textId="77777777" w:rsidTr="00D40F37">
        <w:tc>
          <w:tcPr>
            <w:tcW w:w="2830" w:type="dxa"/>
          </w:tcPr>
          <w:p w14:paraId="474CE5E7" w14:textId="77777777" w:rsidR="00594C65" w:rsidRPr="00594C65" w:rsidRDefault="00594C65" w:rsidP="00430E2E">
            <w:pPr>
              <w:numPr>
                <w:ilvl w:val="0"/>
                <w:numId w:val="1"/>
              </w:numPr>
              <w:tabs>
                <w:tab w:val="left" w:pos="993"/>
              </w:tabs>
              <w:contextualSpacing/>
              <w:rPr>
                <w:rFonts w:ascii="Arial" w:hAnsi="Arial" w:cs="Arial"/>
                <w:i/>
                <w:sz w:val="20"/>
                <w:szCs w:val="20"/>
              </w:rPr>
            </w:pPr>
            <w:r w:rsidRPr="00594C65">
              <w:rPr>
                <w:rFonts w:ascii="Arial" w:hAnsi="Arial" w:cs="Arial"/>
                <w:i/>
                <w:sz w:val="20"/>
                <w:szCs w:val="20"/>
              </w:rPr>
              <w:t>Dienstrooster</w:t>
            </w:r>
          </w:p>
        </w:tc>
        <w:tc>
          <w:tcPr>
            <w:tcW w:w="236" w:type="dxa"/>
          </w:tcPr>
          <w:p w14:paraId="6C1C9EF0" w14:textId="77777777" w:rsidR="00594C65" w:rsidRPr="00594C65" w:rsidRDefault="00594C65" w:rsidP="00594C65">
            <w:pPr>
              <w:tabs>
                <w:tab w:val="left" w:pos="993"/>
              </w:tabs>
              <w:rPr>
                <w:rFonts w:ascii="Arial" w:hAnsi="Arial" w:cs="Arial"/>
                <w:sz w:val="20"/>
                <w:szCs w:val="20"/>
              </w:rPr>
            </w:pPr>
            <w:r w:rsidRPr="00594C65">
              <w:rPr>
                <w:rFonts w:ascii="Arial" w:hAnsi="Arial" w:cs="Arial"/>
                <w:sz w:val="20"/>
                <w:szCs w:val="20"/>
              </w:rPr>
              <w:t>:</w:t>
            </w:r>
          </w:p>
        </w:tc>
        <w:tc>
          <w:tcPr>
            <w:tcW w:w="6586" w:type="dxa"/>
          </w:tcPr>
          <w:p w14:paraId="210A5D18" w14:textId="77777777" w:rsidR="00594C65" w:rsidRPr="00594C65" w:rsidRDefault="00594C65" w:rsidP="00594C65">
            <w:pPr>
              <w:tabs>
                <w:tab w:val="left" w:pos="993"/>
              </w:tabs>
              <w:rPr>
                <w:rFonts w:ascii="Arial" w:hAnsi="Arial" w:cs="Arial"/>
                <w:sz w:val="20"/>
                <w:szCs w:val="20"/>
              </w:rPr>
            </w:pPr>
            <w:r w:rsidRPr="00594C65">
              <w:rPr>
                <w:rFonts w:ascii="Arial" w:hAnsi="Arial" w:cs="Arial"/>
                <w:sz w:val="20"/>
                <w:szCs w:val="20"/>
              </w:rPr>
              <w:t>een arbeidstijdregeling die aangeeft op welke tijdstippen de werknemer in beginsel zijn werkzaamheden begint, onderbreekt en beëindigt.</w:t>
            </w:r>
          </w:p>
          <w:p w14:paraId="25A21798" w14:textId="77777777" w:rsidR="00594C65" w:rsidRPr="00594C65" w:rsidRDefault="00594C65" w:rsidP="00594C65">
            <w:pPr>
              <w:tabs>
                <w:tab w:val="left" w:pos="993"/>
              </w:tabs>
              <w:rPr>
                <w:rFonts w:ascii="Arial" w:hAnsi="Arial" w:cs="Arial"/>
                <w:sz w:val="20"/>
                <w:szCs w:val="20"/>
              </w:rPr>
            </w:pPr>
          </w:p>
        </w:tc>
      </w:tr>
      <w:tr w:rsidR="00594C65" w:rsidRPr="00594C65" w14:paraId="60025FF0" w14:textId="77777777" w:rsidTr="00D40F37">
        <w:tc>
          <w:tcPr>
            <w:tcW w:w="2830" w:type="dxa"/>
          </w:tcPr>
          <w:p w14:paraId="1ED857A3" w14:textId="77777777" w:rsidR="00594C65" w:rsidRPr="00594C65" w:rsidRDefault="00594C65" w:rsidP="00430E2E">
            <w:pPr>
              <w:numPr>
                <w:ilvl w:val="0"/>
                <w:numId w:val="1"/>
              </w:numPr>
              <w:tabs>
                <w:tab w:val="left" w:pos="993"/>
              </w:tabs>
              <w:contextualSpacing/>
              <w:rPr>
                <w:rFonts w:ascii="Arial" w:hAnsi="Arial" w:cs="Arial"/>
                <w:i/>
                <w:sz w:val="20"/>
                <w:szCs w:val="20"/>
              </w:rPr>
            </w:pPr>
            <w:r w:rsidRPr="00594C65">
              <w:rPr>
                <w:rFonts w:ascii="Arial" w:hAnsi="Arial" w:cs="Arial"/>
                <w:i/>
                <w:sz w:val="20"/>
                <w:szCs w:val="20"/>
              </w:rPr>
              <w:t>Dienst</w:t>
            </w:r>
          </w:p>
        </w:tc>
        <w:tc>
          <w:tcPr>
            <w:tcW w:w="236" w:type="dxa"/>
          </w:tcPr>
          <w:p w14:paraId="6CA6BC10" w14:textId="77777777" w:rsidR="00594C65" w:rsidRPr="00594C65" w:rsidRDefault="00594C65" w:rsidP="00594C65">
            <w:pPr>
              <w:tabs>
                <w:tab w:val="left" w:pos="993"/>
              </w:tabs>
              <w:rPr>
                <w:rFonts w:ascii="Arial" w:hAnsi="Arial" w:cs="Arial"/>
                <w:sz w:val="20"/>
                <w:szCs w:val="20"/>
              </w:rPr>
            </w:pPr>
            <w:r w:rsidRPr="00594C65">
              <w:rPr>
                <w:rFonts w:ascii="Arial" w:hAnsi="Arial" w:cs="Arial"/>
                <w:sz w:val="20"/>
                <w:szCs w:val="20"/>
              </w:rPr>
              <w:t>:</w:t>
            </w:r>
          </w:p>
        </w:tc>
        <w:tc>
          <w:tcPr>
            <w:tcW w:w="6586" w:type="dxa"/>
          </w:tcPr>
          <w:p w14:paraId="5389A653" w14:textId="77777777" w:rsidR="00C37D7A" w:rsidRPr="00594C65" w:rsidRDefault="00594C65" w:rsidP="00C37D7A">
            <w:pPr>
              <w:rPr>
                <w:rFonts w:ascii="Arial" w:hAnsi="Arial" w:cs="Arial"/>
                <w:sz w:val="20"/>
                <w:szCs w:val="20"/>
              </w:rPr>
            </w:pPr>
            <w:r w:rsidRPr="00594C65">
              <w:rPr>
                <w:rFonts w:ascii="Arial" w:hAnsi="Arial" w:cs="Arial"/>
                <w:sz w:val="20"/>
                <w:szCs w:val="20"/>
              </w:rPr>
              <w:t xml:space="preserve">de dagelijkse </w:t>
            </w:r>
            <w:r w:rsidR="008D333D">
              <w:rPr>
                <w:rFonts w:ascii="Arial" w:hAnsi="Arial" w:cs="Arial"/>
                <w:sz w:val="20"/>
                <w:szCs w:val="20"/>
              </w:rPr>
              <w:t>arbeidstijd</w:t>
            </w:r>
            <w:r w:rsidRPr="00594C65">
              <w:rPr>
                <w:rFonts w:ascii="Arial" w:hAnsi="Arial" w:cs="Arial"/>
                <w:sz w:val="20"/>
                <w:szCs w:val="20"/>
              </w:rPr>
              <w:t xml:space="preserve"> waarop volgens het dienstrooster wordt gewerkt. Een dienst wordt geacht te vallen op de dag waarop</w:t>
            </w:r>
            <w:r w:rsidR="00C37D7A" w:rsidRPr="00594C65">
              <w:rPr>
                <w:rFonts w:ascii="Arial" w:hAnsi="Arial" w:cs="Arial"/>
                <w:sz w:val="20"/>
                <w:szCs w:val="20"/>
              </w:rPr>
              <w:t xml:space="preserve"> de meeste </w:t>
            </w:r>
            <w:r w:rsidR="00C37D7A">
              <w:rPr>
                <w:rFonts w:ascii="Arial" w:hAnsi="Arial" w:cs="Arial"/>
                <w:sz w:val="20"/>
                <w:szCs w:val="20"/>
              </w:rPr>
              <w:t xml:space="preserve">te werken </w:t>
            </w:r>
            <w:r w:rsidR="00C37D7A" w:rsidRPr="00594C65">
              <w:rPr>
                <w:rFonts w:ascii="Arial" w:hAnsi="Arial" w:cs="Arial"/>
                <w:sz w:val="20"/>
                <w:szCs w:val="20"/>
              </w:rPr>
              <w:t>uren vallen.</w:t>
            </w:r>
          </w:p>
          <w:p w14:paraId="62BEA95F" w14:textId="77777777" w:rsidR="00594C65" w:rsidRPr="00594C65" w:rsidRDefault="00594C65" w:rsidP="00594C65">
            <w:pPr>
              <w:tabs>
                <w:tab w:val="left" w:pos="993"/>
              </w:tabs>
              <w:rPr>
                <w:rFonts w:ascii="Arial" w:hAnsi="Arial" w:cs="Arial"/>
                <w:sz w:val="20"/>
                <w:szCs w:val="20"/>
              </w:rPr>
            </w:pPr>
            <w:r w:rsidRPr="00594C65">
              <w:rPr>
                <w:rFonts w:ascii="Arial" w:hAnsi="Arial" w:cs="Arial"/>
                <w:sz w:val="20"/>
                <w:szCs w:val="20"/>
              </w:rPr>
              <w:t xml:space="preserve"> </w:t>
            </w:r>
            <w:r w:rsidRPr="00594C65">
              <w:rPr>
                <w:rFonts w:ascii="Arial" w:hAnsi="Arial" w:cs="Arial"/>
                <w:sz w:val="20"/>
                <w:szCs w:val="20"/>
                <w:highlight w:val="yellow"/>
              </w:rPr>
              <w:br/>
            </w:r>
            <w:r w:rsidR="00C60AB8">
              <w:rPr>
                <w:rFonts w:ascii="Arial" w:hAnsi="Arial" w:cs="Arial"/>
                <w:sz w:val="20"/>
                <w:szCs w:val="20"/>
              </w:rPr>
              <w:t xml:space="preserve">Incidentele afwijkingen en </w:t>
            </w:r>
            <w:r w:rsidRPr="00594C65">
              <w:rPr>
                <w:rFonts w:ascii="Arial" w:hAnsi="Arial" w:cs="Arial"/>
                <w:sz w:val="20"/>
                <w:szCs w:val="20"/>
              </w:rPr>
              <w:t>of afwijkingen in verband met de reguliere overdracht van werkzaamh</w:t>
            </w:r>
            <w:r w:rsidR="00C60AB8">
              <w:rPr>
                <w:rFonts w:ascii="Arial" w:hAnsi="Arial" w:cs="Arial"/>
                <w:sz w:val="20"/>
                <w:szCs w:val="20"/>
              </w:rPr>
              <w:t>eden van een half uur of minder</w:t>
            </w:r>
            <w:r w:rsidRPr="00594C65">
              <w:rPr>
                <w:rFonts w:ascii="Arial" w:hAnsi="Arial" w:cs="Arial"/>
                <w:sz w:val="20"/>
                <w:szCs w:val="20"/>
              </w:rPr>
              <w:t xml:space="preserve"> worden geacht deel uit te maken van de normale </w:t>
            </w:r>
            <w:r w:rsidR="008D333D">
              <w:rPr>
                <w:rFonts w:ascii="Arial" w:hAnsi="Arial" w:cs="Arial"/>
                <w:sz w:val="20"/>
                <w:szCs w:val="20"/>
              </w:rPr>
              <w:t>arbeidstijd</w:t>
            </w:r>
            <w:r w:rsidRPr="00594C65">
              <w:rPr>
                <w:rFonts w:ascii="Arial" w:hAnsi="Arial" w:cs="Arial"/>
                <w:sz w:val="20"/>
                <w:szCs w:val="20"/>
              </w:rPr>
              <w:t>.</w:t>
            </w:r>
          </w:p>
          <w:p w14:paraId="47749EF1" w14:textId="77777777" w:rsidR="00594C65" w:rsidRPr="00594C65" w:rsidRDefault="00594C65" w:rsidP="00594C65">
            <w:pPr>
              <w:tabs>
                <w:tab w:val="left" w:pos="993"/>
              </w:tabs>
              <w:rPr>
                <w:rFonts w:ascii="Arial" w:hAnsi="Arial" w:cs="Arial"/>
                <w:sz w:val="20"/>
                <w:szCs w:val="20"/>
              </w:rPr>
            </w:pPr>
          </w:p>
        </w:tc>
      </w:tr>
      <w:tr w:rsidR="00286377" w:rsidRPr="00594C65" w14:paraId="77AEBD66" w14:textId="77777777" w:rsidTr="00D40F37">
        <w:tc>
          <w:tcPr>
            <w:tcW w:w="2830" w:type="dxa"/>
          </w:tcPr>
          <w:p w14:paraId="5627529A" w14:textId="77777777" w:rsidR="00286377" w:rsidRPr="00594C65" w:rsidRDefault="00286377" w:rsidP="00430E2E">
            <w:pPr>
              <w:numPr>
                <w:ilvl w:val="0"/>
                <w:numId w:val="1"/>
              </w:numPr>
              <w:tabs>
                <w:tab w:val="left" w:pos="993"/>
              </w:tabs>
              <w:contextualSpacing/>
              <w:rPr>
                <w:rFonts w:ascii="Arial" w:hAnsi="Arial" w:cs="Arial"/>
                <w:i/>
                <w:sz w:val="20"/>
                <w:szCs w:val="20"/>
              </w:rPr>
            </w:pPr>
            <w:r>
              <w:rPr>
                <w:rFonts w:ascii="Arial" w:hAnsi="Arial" w:cs="Arial"/>
                <w:i/>
                <w:sz w:val="20"/>
                <w:szCs w:val="20"/>
              </w:rPr>
              <w:t>Normale arbeidsduur</w:t>
            </w:r>
          </w:p>
        </w:tc>
        <w:tc>
          <w:tcPr>
            <w:tcW w:w="236" w:type="dxa"/>
          </w:tcPr>
          <w:p w14:paraId="3D98C4AC" w14:textId="77777777" w:rsidR="00286377" w:rsidRPr="00594C65" w:rsidRDefault="00286377" w:rsidP="00594C65">
            <w:pPr>
              <w:tabs>
                <w:tab w:val="left" w:pos="993"/>
              </w:tabs>
              <w:rPr>
                <w:rFonts w:ascii="Arial" w:hAnsi="Arial" w:cs="Arial"/>
                <w:sz w:val="20"/>
                <w:szCs w:val="20"/>
              </w:rPr>
            </w:pPr>
            <w:r>
              <w:rPr>
                <w:rFonts w:ascii="Arial" w:hAnsi="Arial" w:cs="Arial"/>
                <w:sz w:val="20"/>
                <w:szCs w:val="20"/>
              </w:rPr>
              <w:t>:</w:t>
            </w:r>
          </w:p>
        </w:tc>
        <w:tc>
          <w:tcPr>
            <w:tcW w:w="6586" w:type="dxa"/>
          </w:tcPr>
          <w:p w14:paraId="28BDD573" w14:textId="77777777" w:rsidR="00286377" w:rsidRPr="00286377" w:rsidRDefault="00286377" w:rsidP="00594C65">
            <w:pPr>
              <w:tabs>
                <w:tab w:val="left" w:pos="993"/>
              </w:tabs>
              <w:rPr>
                <w:rFonts w:ascii="Arial" w:hAnsi="Arial" w:cs="Arial"/>
                <w:i/>
                <w:color w:val="1F4E79" w:themeColor="accent1" w:themeShade="80"/>
                <w:sz w:val="20"/>
                <w:szCs w:val="20"/>
              </w:rPr>
            </w:pPr>
            <w:r>
              <w:rPr>
                <w:rFonts w:ascii="Arial" w:hAnsi="Arial" w:cs="Arial"/>
                <w:sz w:val="20"/>
                <w:szCs w:val="20"/>
              </w:rPr>
              <w:t xml:space="preserve">de arbeidsduur welke geldt voor een voltijd werknemer, zoals bedoeld in </w:t>
            </w:r>
            <w:r w:rsidR="00B02996">
              <w:rPr>
                <w:rFonts w:ascii="Arial" w:hAnsi="Arial" w:cs="Arial"/>
                <w:i/>
                <w:color w:val="1F4E79" w:themeColor="accent1" w:themeShade="80"/>
                <w:sz w:val="20"/>
                <w:szCs w:val="20"/>
              </w:rPr>
              <w:t>artikel 10 lid 1.</w:t>
            </w:r>
          </w:p>
          <w:p w14:paraId="15B263E3" w14:textId="77777777" w:rsidR="00286377" w:rsidRPr="00594C65" w:rsidRDefault="00286377" w:rsidP="00594C65">
            <w:pPr>
              <w:tabs>
                <w:tab w:val="left" w:pos="993"/>
              </w:tabs>
              <w:rPr>
                <w:rFonts w:ascii="Arial" w:hAnsi="Arial" w:cs="Arial"/>
                <w:sz w:val="20"/>
                <w:szCs w:val="20"/>
              </w:rPr>
            </w:pPr>
          </w:p>
        </w:tc>
      </w:tr>
      <w:tr w:rsidR="00286377" w:rsidRPr="00594C65" w14:paraId="23BFA744" w14:textId="77777777" w:rsidTr="00D40F37">
        <w:tc>
          <w:tcPr>
            <w:tcW w:w="2830" w:type="dxa"/>
          </w:tcPr>
          <w:p w14:paraId="05A4EC44" w14:textId="77777777" w:rsidR="00286377" w:rsidRPr="00594C65" w:rsidRDefault="00595FB3" w:rsidP="002566AB">
            <w:pPr>
              <w:numPr>
                <w:ilvl w:val="0"/>
                <w:numId w:val="1"/>
              </w:numPr>
              <w:tabs>
                <w:tab w:val="left" w:pos="993"/>
              </w:tabs>
              <w:contextualSpacing/>
              <w:rPr>
                <w:rFonts w:ascii="Arial" w:hAnsi="Arial" w:cs="Arial"/>
                <w:i/>
                <w:sz w:val="20"/>
                <w:szCs w:val="20"/>
              </w:rPr>
            </w:pPr>
            <w:r>
              <w:rPr>
                <w:rFonts w:ascii="Arial" w:hAnsi="Arial" w:cs="Arial"/>
                <w:i/>
                <w:sz w:val="20"/>
                <w:szCs w:val="20"/>
              </w:rPr>
              <w:t>Gemiddelde arbeids</w:t>
            </w:r>
            <w:r w:rsidR="00286377">
              <w:rPr>
                <w:rFonts w:ascii="Arial" w:hAnsi="Arial" w:cs="Arial"/>
                <w:i/>
                <w:sz w:val="20"/>
                <w:szCs w:val="20"/>
              </w:rPr>
              <w:t>tijd</w:t>
            </w:r>
          </w:p>
        </w:tc>
        <w:tc>
          <w:tcPr>
            <w:tcW w:w="236" w:type="dxa"/>
          </w:tcPr>
          <w:p w14:paraId="2308AA12" w14:textId="77777777" w:rsidR="00286377" w:rsidRPr="00594C65" w:rsidRDefault="00286377" w:rsidP="00594C65">
            <w:pPr>
              <w:tabs>
                <w:tab w:val="left" w:pos="993"/>
              </w:tabs>
              <w:rPr>
                <w:rFonts w:ascii="Arial" w:hAnsi="Arial" w:cs="Arial"/>
                <w:sz w:val="20"/>
                <w:szCs w:val="20"/>
              </w:rPr>
            </w:pPr>
            <w:r>
              <w:rPr>
                <w:rFonts w:ascii="Arial" w:hAnsi="Arial" w:cs="Arial"/>
                <w:sz w:val="20"/>
                <w:szCs w:val="20"/>
              </w:rPr>
              <w:t>:</w:t>
            </w:r>
          </w:p>
        </w:tc>
        <w:tc>
          <w:tcPr>
            <w:tcW w:w="6586" w:type="dxa"/>
          </w:tcPr>
          <w:p w14:paraId="1E714550" w14:textId="77777777" w:rsidR="00286377" w:rsidRPr="00B94A94" w:rsidRDefault="00286377" w:rsidP="00286377">
            <w:pPr>
              <w:rPr>
                <w:rFonts w:ascii="Arial" w:hAnsi="Arial" w:cs="Arial"/>
              </w:rPr>
            </w:pPr>
            <w:r w:rsidRPr="00B94A94">
              <w:rPr>
                <w:rFonts w:ascii="Arial" w:hAnsi="Arial" w:cs="Arial"/>
              </w:rPr>
              <w:t xml:space="preserve">het gemiddeld aantal uren per week gedurende welke de </w:t>
            </w:r>
            <w:r>
              <w:rPr>
                <w:rFonts w:ascii="Arial" w:hAnsi="Arial" w:cs="Arial"/>
              </w:rPr>
              <w:t>werknemer</w:t>
            </w:r>
            <w:r w:rsidRPr="00B94A94">
              <w:rPr>
                <w:rFonts w:ascii="Arial" w:hAnsi="Arial" w:cs="Arial"/>
              </w:rPr>
              <w:t xml:space="preserve">s normaliter volgens </w:t>
            </w:r>
            <w:r>
              <w:rPr>
                <w:rFonts w:ascii="Arial" w:hAnsi="Arial" w:cs="Arial"/>
              </w:rPr>
              <w:t xml:space="preserve">zijn </w:t>
            </w:r>
            <w:r w:rsidRPr="00B94A94">
              <w:rPr>
                <w:rFonts w:ascii="Arial" w:hAnsi="Arial" w:cs="Arial"/>
              </w:rPr>
              <w:t>dienstrooster werkzaamheden verrichten</w:t>
            </w:r>
            <w:r w:rsidR="00C26973">
              <w:rPr>
                <w:rFonts w:ascii="Arial" w:hAnsi="Arial" w:cs="Arial"/>
              </w:rPr>
              <w:t xml:space="preserve">, zoals bedoeld in </w:t>
            </w:r>
            <w:r w:rsidR="00B02996">
              <w:rPr>
                <w:rFonts w:ascii="Arial" w:hAnsi="Arial" w:cs="Arial"/>
                <w:i/>
                <w:color w:val="1F4E79" w:themeColor="accent1" w:themeShade="80"/>
              </w:rPr>
              <w:t>artikel 10 lid 2</w:t>
            </w:r>
            <w:r w:rsidRPr="00C26973">
              <w:rPr>
                <w:rFonts w:ascii="Arial" w:hAnsi="Arial" w:cs="Arial"/>
                <w:i/>
                <w:color w:val="1F4E79" w:themeColor="accent1" w:themeShade="80"/>
              </w:rPr>
              <w:t>;</w:t>
            </w:r>
          </w:p>
          <w:p w14:paraId="7A7CE08E" w14:textId="77777777" w:rsidR="00286377" w:rsidRPr="00594C65" w:rsidRDefault="00286377" w:rsidP="00594C65">
            <w:pPr>
              <w:tabs>
                <w:tab w:val="left" w:pos="993"/>
              </w:tabs>
              <w:rPr>
                <w:rFonts w:ascii="Arial" w:hAnsi="Arial" w:cs="Arial"/>
                <w:sz w:val="20"/>
                <w:szCs w:val="20"/>
              </w:rPr>
            </w:pPr>
          </w:p>
        </w:tc>
      </w:tr>
      <w:tr w:rsidR="00594C65" w:rsidRPr="00594C65" w14:paraId="0F82CEAC" w14:textId="77777777" w:rsidTr="00D40F37">
        <w:tc>
          <w:tcPr>
            <w:tcW w:w="2830" w:type="dxa"/>
          </w:tcPr>
          <w:p w14:paraId="0A80A2F7" w14:textId="77777777" w:rsidR="00594C65" w:rsidRPr="00594C65" w:rsidRDefault="00594C65" w:rsidP="00430E2E">
            <w:pPr>
              <w:numPr>
                <w:ilvl w:val="0"/>
                <w:numId w:val="1"/>
              </w:numPr>
              <w:tabs>
                <w:tab w:val="left" w:pos="993"/>
              </w:tabs>
              <w:contextualSpacing/>
              <w:rPr>
                <w:rFonts w:ascii="Arial" w:hAnsi="Arial" w:cs="Arial"/>
                <w:i/>
                <w:sz w:val="20"/>
                <w:szCs w:val="20"/>
              </w:rPr>
            </w:pPr>
            <w:r w:rsidRPr="00594C65">
              <w:rPr>
                <w:rFonts w:ascii="Arial" w:hAnsi="Arial" w:cs="Arial"/>
                <w:i/>
                <w:sz w:val="20"/>
                <w:szCs w:val="20"/>
              </w:rPr>
              <w:t>Roostervrije dag</w:t>
            </w:r>
          </w:p>
        </w:tc>
        <w:tc>
          <w:tcPr>
            <w:tcW w:w="236" w:type="dxa"/>
          </w:tcPr>
          <w:p w14:paraId="03F8873F" w14:textId="77777777" w:rsidR="00594C65" w:rsidRPr="00594C65" w:rsidRDefault="00594C65" w:rsidP="00594C65">
            <w:pPr>
              <w:tabs>
                <w:tab w:val="left" w:pos="993"/>
              </w:tabs>
              <w:rPr>
                <w:rFonts w:ascii="Arial" w:hAnsi="Arial" w:cs="Arial"/>
                <w:sz w:val="20"/>
                <w:szCs w:val="20"/>
              </w:rPr>
            </w:pPr>
            <w:r w:rsidRPr="00594C65">
              <w:rPr>
                <w:rFonts w:ascii="Arial" w:hAnsi="Arial" w:cs="Arial"/>
                <w:sz w:val="20"/>
                <w:szCs w:val="20"/>
              </w:rPr>
              <w:t>:</w:t>
            </w:r>
          </w:p>
        </w:tc>
        <w:tc>
          <w:tcPr>
            <w:tcW w:w="6586" w:type="dxa"/>
          </w:tcPr>
          <w:p w14:paraId="70692120" w14:textId="77777777" w:rsidR="00594C65" w:rsidRPr="004C401B" w:rsidRDefault="00594C65" w:rsidP="00CA2A62">
            <w:pPr>
              <w:tabs>
                <w:tab w:val="left" w:pos="993"/>
              </w:tabs>
              <w:rPr>
                <w:rFonts w:ascii="Arial" w:hAnsi="Arial" w:cs="Arial"/>
                <w:sz w:val="20"/>
                <w:szCs w:val="20"/>
              </w:rPr>
            </w:pPr>
            <w:r w:rsidRPr="004C401B">
              <w:rPr>
                <w:rFonts w:ascii="Arial" w:hAnsi="Arial" w:cs="Arial"/>
                <w:sz w:val="20"/>
                <w:szCs w:val="20"/>
              </w:rPr>
              <w:t>een dag waarop de werknemer werkzaam in een volcontinu-vijfploegendienstrooster, volgens zijn rooster vrij van dienst</w:t>
            </w:r>
            <w:r w:rsidR="00CA2A62" w:rsidRPr="004C401B">
              <w:rPr>
                <w:rFonts w:ascii="Arial" w:hAnsi="Arial" w:cs="Arial"/>
                <w:sz w:val="20"/>
                <w:szCs w:val="20"/>
              </w:rPr>
              <w:t xml:space="preserve">. </w:t>
            </w:r>
            <w:r w:rsidRPr="004C401B">
              <w:rPr>
                <w:rFonts w:ascii="Arial" w:hAnsi="Arial" w:cs="Arial"/>
                <w:sz w:val="20"/>
                <w:szCs w:val="20"/>
              </w:rPr>
              <w:t xml:space="preserve"> </w:t>
            </w:r>
          </w:p>
          <w:p w14:paraId="0C28AD08" w14:textId="77777777" w:rsidR="00CA2A62" w:rsidRPr="004C401B" w:rsidRDefault="00CA2A62" w:rsidP="00CA2A62">
            <w:pPr>
              <w:tabs>
                <w:tab w:val="left" w:pos="993"/>
              </w:tabs>
              <w:rPr>
                <w:rFonts w:ascii="Arial" w:hAnsi="Arial" w:cs="Arial"/>
                <w:sz w:val="20"/>
                <w:szCs w:val="20"/>
              </w:rPr>
            </w:pPr>
          </w:p>
        </w:tc>
      </w:tr>
      <w:tr w:rsidR="00594C65" w:rsidRPr="00594C65" w14:paraId="660C6BA5" w14:textId="77777777" w:rsidTr="00D40F37">
        <w:tc>
          <w:tcPr>
            <w:tcW w:w="2830" w:type="dxa"/>
          </w:tcPr>
          <w:p w14:paraId="283F49E5" w14:textId="77777777" w:rsidR="00594C65" w:rsidRPr="00594C65" w:rsidRDefault="007778EF" w:rsidP="00430E2E">
            <w:pPr>
              <w:numPr>
                <w:ilvl w:val="0"/>
                <w:numId w:val="1"/>
              </w:numPr>
              <w:tabs>
                <w:tab w:val="left" w:pos="993"/>
              </w:tabs>
              <w:contextualSpacing/>
              <w:rPr>
                <w:rFonts w:ascii="Arial" w:hAnsi="Arial" w:cs="Arial"/>
                <w:i/>
                <w:sz w:val="20"/>
                <w:szCs w:val="20"/>
              </w:rPr>
            </w:pPr>
            <w:r>
              <w:rPr>
                <w:rFonts w:ascii="Arial" w:hAnsi="Arial" w:cs="Arial"/>
                <w:i/>
                <w:sz w:val="20"/>
                <w:szCs w:val="20"/>
              </w:rPr>
              <w:t>ATV</w:t>
            </w:r>
            <w:r w:rsidR="00594C65" w:rsidRPr="00594C65">
              <w:rPr>
                <w:rFonts w:ascii="Arial" w:hAnsi="Arial" w:cs="Arial"/>
                <w:i/>
                <w:sz w:val="20"/>
                <w:szCs w:val="20"/>
              </w:rPr>
              <w:t>-dag</w:t>
            </w:r>
          </w:p>
        </w:tc>
        <w:tc>
          <w:tcPr>
            <w:tcW w:w="236" w:type="dxa"/>
          </w:tcPr>
          <w:p w14:paraId="1F028C84" w14:textId="77777777" w:rsidR="00594C65" w:rsidRPr="00594C65" w:rsidRDefault="00594C65" w:rsidP="00594C65">
            <w:pPr>
              <w:tabs>
                <w:tab w:val="left" w:pos="993"/>
              </w:tabs>
              <w:rPr>
                <w:rFonts w:ascii="Arial" w:hAnsi="Arial" w:cs="Arial"/>
                <w:sz w:val="20"/>
                <w:szCs w:val="20"/>
              </w:rPr>
            </w:pPr>
            <w:r w:rsidRPr="00594C65">
              <w:rPr>
                <w:rFonts w:ascii="Arial" w:hAnsi="Arial" w:cs="Arial"/>
                <w:sz w:val="20"/>
                <w:szCs w:val="20"/>
              </w:rPr>
              <w:t>:</w:t>
            </w:r>
          </w:p>
        </w:tc>
        <w:tc>
          <w:tcPr>
            <w:tcW w:w="6586" w:type="dxa"/>
          </w:tcPr>
          <w:p w14:paraId="3FD571E1" w14:textId="77777777" w:rsidR="00594C65" w:rsidRPr="001C3634" w:rsidRDefault="00B43F2C" w:rsidP="00594C65">
            <w:pPr>
              <w:tabs>
                <w:tab w:val="left" w:pos="993"/>
              </w:tabs>
              <w:rPr>
                <w:rFonts w:ascii="Arial" w:hAnsi="Arial" w:cs="Arial"/>
                <w:i/>
                <w:color w:val="1F3864" w:themeColor="accent5" w:themeShade="80"/>
                <w:sz w:val="20"/>
                <w:szCs w:val="20"/>
              </w:rPr>
            </w:pPr>
            <w:r>
              <w:rPr>
                <w:rFonts w:ascii="Arial" w:hAnsi="Arial" w:cs="Arial"/>
                <w:sz w:val="20"/>
                <w:szCs w:val="20"/>
              </w:rPr>
              <w:t>Arbeidstijdverkortingsdag</w:t>
            </w:r>
            <w:r w:rsidR="00594C65" w:rsidRPr="001C3634">
              <w:rPr>
                <w:rFonts w:ascii="Arial" w:hAnsi="Arial" w:cs="Arial"/>
                <w:sz w:val="20"/>
                <w:szCs w:val="20"/>
              </w:rPr>
              <w:t xml:space="preserve"> zoals bedoeld in </w:t>
            </w:r>
            <w:r w:rsidR="00F97F86" w:rsidRPr="001C3634">
              <w:rPr>
                <w:rFonts w:ascii="Arial" w:hAnsi="Arial" w:cs="Arial"/>
                <w:i/>
                <w:color w:val="1F3864" w:themeColor="accent5" w:themeShade="80"/>
                <w:sz w:val="20"/>
                <w:szCs w:val="20"/>
              </w:rPr>
              <w:t>artikel 12</w:t>
            </w:r>
            <w:r w:rsidR="00594C65" w:rsidRPr="001C3634">
              <w:rPr>
                <w:rFonts w:ascii="Arial" w:hAnsi="Arial" w:cs="Arial"/>
                <w:i/>
                <w:color w:val="1F3864" w:themeColor="accent5" w:themeShade="80"/>
                <w:sz w:val="20"/>
                <w:szCs w:val="20"/>
              </w:rPr>
              <w:t>.</w:t>
            </w:r>
            <w:r w:rsidR="008150A7">
              <w:rPr>
                <w:rFonts w:ascii="Arial" w:hAnsi="Arial" w:cs="Arial"/>
                <w:i/>
                <w:color w:val="1F3864" w:themeColor="accent5" w:themeShade="80"/>
                <w:sz w:val="20"/>
                <w:szCs w:val="20"/>
              </w:rPr>
              <w:br/>
              <w:t>Vervalt met ingang van 1 januari 2017</w:t>
            </w:r>
          </w:p>
          <w:p w14:paraId="7A7E9AFA" w14:textId="77777777" w:rsidR="00594C65" w:rsidRPr="001C3634" w:rsidRDefault="00B43F2C" w:rsidP="001C3634">
            <w:pPr>
              <w:tabs>
                <w:tab w:val="left" w:pos="4481"/>
              </w:tabs>
              <w:rPr>
                <w:rFonts w:ascii="Arial" w:hAnsi="Arial" w:cs="Arial"/>
                <w:sz w:val="20"/>
                <w:szCs w:val="20"/>
              </w:rPr>
            </w:pPr>
            <w:r>
              <w:rPr>
                <w:rFonts w:ascii="Arial" w:hAnsi="Arial" w:cs="Arial"/>
                <w:sz w:val="20"/>
                <w:szCs w:val="20"/>
              </w:rPr>
              <w:tab/>
            </w:r>
          </w:p>
        </w:tc>
      </w:tr>
      <w:tr w:rsidR="00594C65" w:rsidRPr="00594C65" w14:paraId="4F4A6C06" w14:textId="77777777" w:rsidTr="00D40F37">
        <w:tc>
          <w:tcPr>
            <w:tcW w:w="2830" w:type="dxa"/>
          </w:tcPr>
          <w:p w14:paraId="058A787B" w14:textId="77777777" w:rsidR="00594C65" w:rsidRPr="001C3634" w:rsidRDefault="005B5F9F" w:rsidP="00430E2E">
            <w:pPr>
              <w:numPr>
                <w:ilvl w:val="0"/>
                <w:numId w:val="1"/>
              </w:numPr>
              <w:tabs>
                <w:tab w:val="left" w:pos="993"/>
              </w:tabs>
              <w:contextualSpacing/>
              <w:rPr>
                <w:rFonts w:ascii="Arial" w:hAnsi="Arial" w:cs="Arial"/>
                <w:i/>
                <w:sz w:val="20"/>
                <w:szCs w:val="20"/>
              </w:rPr>
            </w:pPr>
            <w:r w:rsidRPr="001C3634">
              <w:rPr>
                <w:rFonts w:ascii="Arial" w:hAnsi="Arial" w:cs="Arial"/>
                <w:i/>
                <w:sz w:val="20"/>
                <w:szCs w:val="20"/>
              </w:rPr>
              <w:t>Maandsalaris</w:t>
            </w:r>
          </w:p>
        </w:tc>
        <w:tc>
          <w:tcPr>
            <w:tcW w:w="236" w:type="dxa"/>
          </w:tcPr>
          <w:p w14:paraId="2C3CAA80" w14:textId="77777777" w:rsidR="00594C65" w:rsidRPr="001C3634" w:rsidRDefault="00594C65" w:rsidP="00594C65">
            <w:pPr>
              <w:tabs>
                <w:tab w:val="left" w:pos="993"/>
              </w:tabs>
              <w:rPr>
                <w:rFonts w:ascii="Arial" w:hAnsi="Arial" w:cs="Arial"/>
                <w:sz w:val="20"/>
                <w:szCs w:val="20"/>
              </w:rPr>
            </w:pPr>
            <w:r w:rsidRPr="001C3634">
              <w:rPr>
                <w:rFonts w:ascii="Arial" w:hAnsi="Arial" w:cs="Arial"/>
                <w:sz w:val="20"/>
                <w:szCs w:val="20"/>
              </w:rPr>
              <w:t>:</w:t>
            </w:r>
          </w:p>
        </w:tc>
        <w:tc>
          <w:tcPr>
            <w:tcW w:w="6586" w:type="dxa"/>
          </w:tcPr>
          <w:p w14:paraId="2E65C399" w14:textId="77777777" w:rsidR="00594C65" w:rsidRPr="001C3634" w:rsidRDefault="00594C65" w:rsidP="00594C65">
            <w:pPr>
              <w:tabs>
                <w:tab w:val="left" w:pos="993"/>
              </w:tabs>
              <w:rPr>
                <w:rFonts w:ascii="Arial" w:hAnsi="Arial" w:cs="Arial"/>
                <w:i/>
                <w:color w:val="2E74B5" w:themeColor="accent1" w:themeShade="BF"/>
                <w:sz w:val="20"/>
                <w:szCs w:val="20"/>
              </w:rPr>
            </w:pPr>
            <w:r w:rsidRPr="001C3634">
              <w:rPr>
                <w:rFonts w:ascii="Arial" w:hAnsi="Arial" w:cs="Arial"/>
                <w:sz w:val="20"/>
                <w:szCs w:val="20"/>
              </w:rPr>
              <w:t>het voor de voltijd werknemer op grond van zijn functie-indeling geldende (basis)</w:t>
            </w:r>
            <w:r w:rsidR="005B5F9F" w:rsidRPr="001C3634">
              <w:rPr>
                <w:rFonts w:ascii="Arial" w:hAnsi="Arial" w:cs="Arial"/>
                <w:sz w:val="20"/>
                <w:szCs w:val="20"/>
              </w:rPr>
              <w:t xml:space="preserve"> </w:t>
            </w:r>
            <w:r w:rsidRPr="001C3634">
              <w:rPr>
                <w:rFonts w:ascii="Arial" w:hAnsi="Arial" w:cs="Arial"/>
                <w:sz w:val="20"/>
                <w:szCs w:val="20"/>
              </w:rPr>
              <w:t xml:space="preserve">salaris per maand, zoals bedoeld in </w:t>
            </w:r>
            <w:r w:rsidRPr="001C3634">
              <w:rPr>
                <w:rFonts w:ascii="Arial" w:hAnsi="Arial" w:cs="Arial"/>
                <w:i/>
                <w:color w:val="1F3864" w:themeColor="accent5" w:themeShade="80"/>
                <w:sz w:val="20"/>
                <w:szCs w:val="20"/>
              </w:rPr>
              <w:t xml:space="preserve">artikel </w:t>
            </w:r>
            <w:r w:rsidR="00F97F86" w:rsidRPr="001C3634">
              <w:rPr>
                <w:rFonts w:ascii="Arial" w:hAnsi="Arial" w:cs="Arial"/>
                <w:i/>
                <w:color w:val="1F3864" w:themeColor="accent5" w:themeShade="80"/>
                <w:sz w:val="20"/>
                <w:szCs w:val="20"/>
              </w:rPr>
              <w:t>13 lid 1</w:t>
            </w:r>
            <w:r w:rsidRPr="001C3634">
              <w:rPr>
                <w:rFonts w:ascii="Arial" w:hAnsi="Arial" w:cs="Arial"/>
                <w:i/>
                <w:color w:val="1F3864" w:themeColor="accent5" w:themeShade="80"/>
                <w:sz w:val="20"/>
                <w:szCs w:val="20"/>
              </w:rPr>
              <w:t xml:space="preserve"> </w:t>
            </w:r>
            <w:r w:rsidRPr="001C3634">
              <w:rPr>
                <w:rFonts w:ascii="Arial" w:hAnsi="Arial" w:cs="Arial"/>
                <w:sz w:val="20"/>
                <w:szCs w:val="20"/>
              </w:rPr>
              <w:t>en</w:t>
            </w:r>
            <w:r w:rsidRPr="001C3634">
              <w:rPr>
                <w:rFonts w:ascii="Arial" w:hAnsi="Arial" w:cs="Arial"/>
                <w:i/>
                <w:color w:val="1F3864" w:themeColor="accent5" w:themeShade="80"/>
                <w:sz w:val="20"/>
                <w:szCs w:val="20"/>
              </w:rPr>
              <w:t xml:space="preserve"> </w:t>
            </w:r>
            <w:r w:rsidRPr="001C3634">
              <w:rPr>
                <w:rFonts w:ascii="Arial" w:hAnsi="Arial" w:cs="Arial"/>
                <w:sz w:val="20"/>
                <w:szCs w:val="20"/>
              </w:rPr>
              <w:t xml:space="preserve">vastgesteld in </w:t>
            </w:r>
            <w:r w:rsidRPr="001C3634">
              <w:rPr>
                <w:rFonts w:ascii="Arial" w:hAnsi="Arial" w:cs="Arial"/>
                <w:i/>
                <w:color w:val="1F3864" w:themeColor="accent5" w:themeShade="80"/>
                <w:sz w:val="20"/>
                <w:szCs w:val="20"/>
              </w:rPr>
              <w:t>bijlage II: schaalsalarissen.</w:t>
            </w:r>
          </w:p>
          <w:p w14:paraId="110D88EB" w14:textId="77777777" w:rsidR="00594C65" w:rsidRPr="001C3634" w:rsidRDefault="00594C65" w:rsidP="00594C65">
            <w:pPr>
              <w:tabs>
                <w:tab w:val="left" w:pos="993"/>
              </w:tabs>
              <w:rPr>
                <w:rFonts w:ascii="Arial" w:hAnsi="Arial" w:cs="Arial"/>
                <w:sz w:val="20"/>
                <w:szCs w:val="20"/>
              </w:rPr>
            </w:pPr>
          </w:p>
        </w:tc>
      </w:tr>
      <w:tr w:rsidR="00594C65" w:rsidRPr="00594C65" w14:paraId="5874D5DF" w14:textId="77777777" w:rsidTr="00D40F37">
        <w:tc>
          <w:tcPr>
            <w:tcW w:w="2830" w:type="dxa"/>
          </w:tcPr>
          <w:p w14:paraId="751EF50C" w14:textId="77777777" w:rsidR="00594C65" w:rsidRPr="00594C65" w:rsidRDefault="00594C65" w:rsidP="00430E2E">
            <w:pPr>
              <w:numPr>
                <w:ilvl w:val="0"/>
                <w:numId w:val="1"/>
              </w:numPr>
              <w:tabs>
                <w:tab w:val="left" w:pos="993"/>
              </w:tabs>
              <w:contextualSpacing/>
              <w:rPr>
                <w:rFonts w:ascii="Arial" w:hAnsi="Arial" w:cs="Arial"/>
                <w:i/>
                <w:sz w:val="20"/>
                <w:szCs w:val="20"/>
              </w:rPr>
            </w:pPr>
            <w:r w:rsidRPr="00594C65">
              <w:rPr>
                <w:rFonts w:ascii="Arial" w:hAnsi="Arial" w:cs="Arial"/>
                <w:i/>
                <w:sz w:val="20"/>
                <w:szCs w:val="20"/>
              </w:rPr>
              <w:t>Maandinkomen</w:t>
            </w:r>
          </w:p>
        </w:tc>
        <w:tc>
          <w:tcPr>
            <w:tcW w:w="236" w:type="dxa"/>
          </w:tcPr>
          <w:p w14:paraId="3FABC984" w14:textId="77777777" w:rsidR="00594C65" w:rsidRPr="00594C65" w:rsidRDefault="00594C65" w:rsidP="00594C65">
            <w:pPr>
              <w:tabs>
                <w:tab w:val="left" w:pos="993"/>
              </w:tabs>
              <w:rPr>
                <w:rFonts w:ascii="Arial" w:hAnsi="Arial" w:cs="Arial"/>
                <w:sz w:val="20"/>
                <w:szCs w:val="20"/>
              </w:rPr>
            </w:pPr>
            <w:r w:rsidRPr="00594C65">
              <w:rPr>
                <w:rFonts w:ascii="Arial" w:hAnsi="Arial" w:cs="Arial"/>
                <w:sz w:val="20"/>
                <w:szCs w:val="20"/>
              </w:rPr>
              <w:t>:</w:t>
            </w:r>
          </w:p>
        </w:tc>
        <w:tc>
          <w:tcPr>
            <w:tcW w:w="6586" w:type="dxa"/>
          </w:tcPr>
          <w:p w14:paraId="3C5EA60B" w14:textId="77777777" w:rsidR="00B02996" w:rsidRPr="00B02996" w:rsidRDefault="00594C65" w:rsidP="00594C65">
            <w:pPr>
              <w:tabs>
                <w:tab w:val="left" w:pos="993"/>
              </w:tabs>
              <w:rPr>
                <w:rFonts w:ascii="Arial" w:hAnsi="Arial" w:cs="Arial"/>
                <w:sz w:val="20"/>
                <w:szCs w:val="20"/>
              </w:rPr>
            </w:pPr>
            <w:r w:rsidRPr="00B02996">
              <w:rPr>
                <w:rFonts w:ascii="Arial" w:hAnsi="Arial" w:cs="Arial"/>
                <w:sz w:val="20"/>
                <w:szCs w:val="20"/>
              </w:rPr>
              <w:t xml:space="preserve">het </w:t>
            </w:r>
            <w:r w:rsidR="005B5F9F" w:rsidRPr="00B02996">
              <w:rPr>
                <w:rFonts w:ascii="Arial" w:hAnsi="Arial" w:cs="Arial"/>
                <w:sz w:val="20"/>
                <w:szCs w:val="20"/>
              </w:rPr>
              <w:t>maandsalaris</w:t>
            </w:r>
            <w:r w:rsidRPr="00B02996">
              <w:rPr>
                <w:rFonts w:ascii="Arial" w:hAnsi="Arial" w:cs="Arial"/>
                <w:sz w:val="20"/>
                <w:szCs w:val="20"/>
              </w:rPr>
              <w:t xml:space="preserve"> eventueel vermeerderd met:</w:t>
            </w:r>
          </w:p>
          <w:p w14:paraId="1614CCB7" w14:textId="77777777" w:rsidR="00594C65" w:rsidRPr="00B02996" w:rsidRDefault="00B02996" w:rsidP="00594C65">
            <w:pPr>
              <w:tabs>
                <w:tab w:val="left" w:pos="993"/>
              </w:tabs>
              <w:rPr>
                <w:rFonts w:ascii="Arial" w:hAnsi="Arial" w:cs="Arial"/>
                <w:color w:val="1F3864" w:themeColor="accent5" w:themeShade="80"/>
                <w:sz w:val="20"/>
                <w:szCs w:val="20"/>
              </w:rPr>
            </w:pPr>
            <w:r w:rsidRPr="00B02996">
              <w:rPr>
                <w:rFonts w:ascii="Arial" w:hAnsi="Arial" w:cs="Arial"/>
                <w:sz w:val="20"/>
                <w:szCs w:val="20"/>
              </w:rPr>
              <w:t xml:space="preserve">1. dagdiensttoeslag, zoals bedoeld in </w:t>
            </w:r>
            <w:r w:rsidRPr="00B02996">
              <w:rPr>
                <w:rFonts w:ascii="Arial" w:hAnsi="Arial" w:cs="Arial"/>
                <w:i/>
                <w:color w:val="1F4E79" w:themeColor="accent1" w:themeShade="80"/>
                <w:sz w:val="20"/>
                <w:szCs w:val="20"/>
              </w:rPr>
              <w:t>artikel 19</w:t>
            </w:r>
            <w:r w:rsidR="004C401B">
              <w:rPr>
                <w:rFonts w:ascii="Arial" w:hAnsi="Arial" w:cs="Arial"/>
                <w:i/>
                <w:color w:val="1F4E79" w:themeColor="accent1" w:themeShade="80"/>
                <w:sz w:val="20"/>
                <w:szCs w:val="20"/>
              </w:rPr>
              <w:t>;</w:t>
            </w:r>
            <w:r w:rsidRPr="00B02996">
              <w:rPr>
                <w:rFonts w:ascii="Arial" w:hAnsi="Arial" w:cs="Arial"/>
                <w:color w:val="1F4E79" w:themeColor="accent1" w:themeShade="80"/>
                <w:sz w:val="20"/>
                <w:szCs w:val="20"/>
              </w:rPr>
              <w:t xml:space="preserve"> </w:t>
            </w:r>
            <w:r w:rsidR="00594C65" w:rsidRPr="00B02996">
              <w:rPr>
                <w:rFonts w:ascii="Arial" w:hAnsi="Arial" w:cs="Arial"/>
                <w:sz w:val="20"/>
                <w:szCs w:val="20"/>
              </w:rPr>
              <w:br/>
              <w:t xml:space="preserve">1. Ploegentoeslag, zoals bedoeld in </w:t>
            </w:r>
            <w:r w:rsidR="00594C65" w:rsidRPr="00B02996">
              <w:rPr>
                <w:rFonts w:ascii="Arial" w:hAnsi="Arial" w:cs="Arial"/>
                <w:i/>
                <w:color w:val="1F3864" w:themeColor="accent5" w:themeShade="80"/>
                <w:sz w:val="20"/>
                <w:szCs w:val="20"/>
              </w:rPr>
              <w:t>artikel</w:t>
            </w:r>
            <w:r w:rsidRPr="00B02996">
              <w:rPr>
                <w:rFonts w:ascii="Arial" w:hAnsi="Arial" w:cs="Arial"/>
                <w:i/>
                <w:color w:val="1F3864" w:themeColor="accent5" w:themeShade="80"/>
                <w:sz w:val="20"/>
                <w:szCs w:val="20"/>
              </w:rPr>
              <w:t xml:space="preserve"> 20</w:t>
            </w:r>
            <w:r w:rsidR="00594C65" w:rsidRPr="00B02996">
              <w:rPr>
                <w:rFonts w:ascii="Arial" w:hAnsi="Arial" w:cs="Arial"/>
                <w:i/>
                <w:color w:val="1F3864" w:themeColor="accent5" w:themeShade="80"/>
                <w:sz w:val="20"/>
                <w:szCs w:val="20"/>
              </w:rPr>
              <w:t>;</w:t>
            </w:r>
          </w:p>
          <w:p w14:paraId="36FE3E5B" w14:textId="77777777" w:rsidR="00594C65" w:rsidRPr="00B02996" w:rsidRDefault="00594C65" w:rsidP="00594C65">
            <w:pPr>
              <w:tabs>
                <w:tab w:val="left" w:pos="993"/>
              </w:tabs>
              <w:rPr>
                <w:rFonts w:ascii="Arial" w:hAnsi="Arial" w:cs="Arial"/>
                <w:sz w:val="20"/>
                <w:szCs w:val="20"/>
              </w:rPr>
            </w:pPr>
            <w:r w:rsidRPr="00B02996">
              <w:rPr>
                <w:rFonts w:ascii="Arial" w:hAnsi="Arial" w:cs="Arial"/>
                <w:sz w:val="20"/>
                <w:szCs w:val="20"/>
              </w:rPr>
              <w:t>2. Persoonlijke Toeslag</w:t>
            </w:r>
            <w:r w:rsidR="00B02996" w:rsidRPr="00B02996">
              <w:rPr>
                <w:rFonts w:ascii="Arial" w:hAnsi="Arial" w:cs="Arial"/>
                <w:sz w:val="20"/>
                <w:szCs w:val="20"/>
              </w:rPr>
              <w:t xml:space="preserve"> (verlies inkomen)</w:t>
            </w:r>
            <w:r w:rsidRPr="00B02996">
              <w:rPr>
                <w:rFonts w:ascii="Arial" w:hAnsi="Arial" w:cs="Arial"/>
                <w:sz w:val="20"/>
                <w:szCs w:val="20"/>
              </w:rPr>
              <w:t xml:space="preserve">, zoals bedoeld in </w:t>
            </w:r>
            <w:r w:rsidRPr="00B02996">
              <w:rPr>
                <w:rFonts w:ascii="Arial" w:hAnsi="Arial" w:cs="Arial"/>
                <w:i/>
                <w:color w:val="1F3864" w:themeColor="accent5" w:themeShade="80"/>
                <w:sz w:val="20"/>
                <w:szCs w:val="20"/>
              </w:rPr>
              <w:t>artikel</w:t>
            </w:r>
            <w:r w:rsidR="00B02996" w:rsidRPr="00B02996">
              <w:rPr>
                <w:rFonts w:ascii="Arial" w:hAnsi="Arial" w:cs="Arial"/>
                <w:i/>
                <w:color w:val="1F3864" w:themeColor="accent5" w:themeShade="80"/>
                <w:sz w:val="20"/>
                <w:szCs w:val="20"/>
              </w:rPr>
              <w:t xml:space="preserve"> 27</w:t>
            </w:r>
            <w:r w:rsidRPr="00B02996">
              <w:rPr>
                <w:rFonts w:ascii="Arial" w:hAnsi="Arial" w:cs="Arial"/>
                <w:i/>
                <w:color w:val="1F3864" w:themeColor="accent5" w:themeShade="80"/>
                <w:sz w:val="20"/>
                <w:szCs w:val="20"/>
              </w:rPr>
              <w:t>;</w:t>
            </w:r>
          </w:p>
          <w:p w14:paraId="52AAF389" w14:textId="3429EEC5" w:rsidR="00594C65" w:rsidRPr="00594C65" w:rsidRDefault="00594C65" w:rsidP="00594C65">
            <w:pPr>
              <w:tabs>
                <w:tab w:val="left" w:pos="993"/>
              </w:tabs>
              <w:rPr>
                <w:rFonts w:ascii="Arial" w:hAnsi="Arial" w:cs="Arial"/>
                <w:sz w:val="20"/>
                <w:szCs w:val="20"/>
              </w:rPr>
            </w:pPr>
            <w:r w:rsidRPr="00B02996">
              <w:rPr>
                <w:rFonts w:ascii="Arial" w:hAnsi="Arial" w:cs="Arial"/>
                <w:sz w:val="20"/>
                <w:szCs w:val="20"/>
              </w:rPr>
              <w:t>3.</w:t>
            </w:r>
            <w:r w:rsidR="00B02996" w:rsidRPr="00B02996">
              <w:rPr>
                <w:rFonts w:ascii="Arial" w:hAnsi="Arial" w:cs="Arial"/>
                <w:sz w:val="20"/>
                <w:szCs w:val="20"/>
              </w:rPr>
              <w:t xml:space="preserve"> Persoonlijke </w:t>
            </w:r>
            <w:r w:rsidR="00BF61FD">
              <w:rPr>
                <w:rFonts w:ascii="Arial" w:hAnsi="Arial" w:cs="Arial"/>
                <w:sz w:val="20"/>
                <w:szCs w:val="20"/>
              </w:rPr>
              <w:t>T</w:t>
            </w:r>
            <w:r w:rsidR="00B02996" w:rsidRPr="00B02996">
              <w:rPr>
                <w:rFonts w:ascii="Arial" w:hAnsi="Arial" w:cs="Arial"/>
                <w:sz w:val="20"/>
                <w:szCs w:val="20"/>
              </w:rPr>
              <w:t>oeslag (bij medisch-arbeidsdeskundige herplaatsing)</w:t>
            </w:r>
            <w:r w:rsidRPr="00B02996">
              <w:rPr>
                <w:rFonts w:ascii="Arial" w:hAnsi="Arial" w:cs="Arial"/>
                <w:sz w:val="20"/>
                <w:szCs w:val="20"/>
              </w:rPr>
              <w:t xml:space="preserve">, zoals bedoeld in </w:t>
            </w:r>
            <w:r w:rsidRPr="00B02996">
              <w:rPr>
                <w:rFonts w:ascii="Arial" w:hAnsi="Arial" w:cs="Arial"/>
                <w:i/>
                <w:color w:val="1F3864" w:themeColor="accent5" w:themeShade="80"/>
                <w:sz w:val="20"/>
                <w:szCs w:val="20"/>
              </w:rPr>
              <w:t xml:space="preserve">artikel </w:t>
            </w:r>
            <w:r w:rsidR="00B02996" w:rsidRPr="00B02996">
              <w:rPr>
                <w:rFonts w:ascii="Arial" w:hAnsi="Arial" w:cs="Arial"/>
                <w:i/>
                <w:color w:val="1F3864" w:themeColor="accent5" w:themeShade="80"/>
                <w:sz w:val="20"/>
                <w:szCs w:val="20"/>
              </w:rPr>
              <w:t>3</w:t>
            </w:r>
            <w:r w:rsidR="00C277DD">
              <w:rPr>
                <w:rFonts w:ascii="Arial" w:hAnsi="Arial" w:cs="Arial"/>
                <w:i/>
                <w:color w:val="1F3864" w:themeColor="accent5" w:themeShade="80"/>
                <w:sz w:val="20"/>
                <w:szCs w:val="20"/>
              </w:rPr>
              <w:t>9</w:t>
            </w:r>
            <w:r w:rsidR="00B02996" w:rsidRPr="00B02996">
              <w:rPr>
                <w:rFonts w:ascii="Arial" w:hAnsi="Arial" w:cs="Arial"/>
                <w:i/>
                <w:color w:val="1F3864" w:themeColor="accent5" w:themeShade="80"/>
                <w:sz w:val="20"/>
                <w:szCs w:val="20"/>
              </w:rPr>
              <w:t xml:space="preserve"> leden 4 en 5.</w:t>
            </w:r>
          </w:p>
          <w:p w14:paraId="034DBDBE" w14:textId="77777777" w:rsidR="00594C65" w:rsidRPr="00594C65" w:rsidRDefault="00594C65" w:rsidP="00594C65">
            <w:pPr>
              <w:tabs>
                <w:tab w:val="left" w:pos="993"/>
              </w:tabs>
              <w:rPr>
                <w:rFonts w:ascii="Arial" w:hAnsi="Arial" w:cs="Arial"/>
                <w:color w:val="1F3864" w:themeColor="accent5" w:themeShade="80"/>
                <w:sz w:val="20"/>
                <w:szCs w:val="20"/>
              </w:rPr>
            </w:pPr>
          </w:p>
        </w:tc>
      </w:tr>
      <w:tr w:rsidR="009C2108" w:rsidRPr="00594C65" w14:paraId="29324D7A" w14:textId="77777777" w:rsidTr="00D40F37">
        <w:tc>
          <w:tcPr>
            <w:tcW w:w="2830" w:type="dxa"/>
          </w:tcPr>
          <w:p w14:paraId="153DC088" w14:textId="77777777" w:rsidR="009C2108" w:rsidRPr="00594C65" w:rsidRDefault="009C2108" w:rsidP="009C2108">
            <w:pPr>
              <w:numPr>
                <w:ilvl w:val="0"/>
                <w:numId w:val="1"/>
              </w:numPr>
              <w:tabs>
                <w:tab w:val="left" w:pos="993"/>
              </w:tabs>
              <w:contextualSpacing/>
              <w:rPr>
                <w:rFonts w:ascii="Arial" w:hAnsi="Arial" w:cs="Arial"/>
                <w:i/>
                <w:sz w:val="20"/>
                <w:szCs w:val="20"/>
              </w:rPr>
            </w:pPr>
            <w:r>
              <w:rPr>
                <w:rFonts w:ascii="Arial" w:hAnsi="Arial" w:cs="Arial"/>
                <w:i/>
                <w:sz w:val="20"/>
                <w:szCs w:val="20"/>
              </w:rPr>
              <w:t>Bruto jaarsalaris</w:t>
            </w:r>
          </w:p>
        </w:tc>
        <w:tc>
          <w:tcPr>
            <w:tcW w:w="236" w:type="dxa"/>
          </w:tcPr>
          <w:p w14:paraId="7D0FD6D4" w14:textId="77777777" w:rsidR="009C2108" w:rsidRPr="00594C65" w:rsidRDefault="009C2108" w:rsidP="00594C65">
            <w:pPr>
              <w:tabs>
                <w:tab w:val="left" w:pos="993"/>
              </w:tabs>
              <w:rPr>
                <w:rFonts w:ascii="Arial" w:hAnsi="Arial" w:cs="Arial"/>
                <w:sz w:val="20"/>
                <w:szCs w:val="20"/>
              </w:rPr>
            </w:pPr>
            <w:r>
              <w:rPr>
                <w:rFonts w:ascii="Arial" w:hAnsi="Arial" w:cs="Arial"/>
                <w:sz w:val="20"/>
                <w:szCs w:val="20"/>
              </w:rPr>
              <w:t>:</w:t>
            </w:r>
          </w:p>
        </w:tc>
        <w:tc>
          <w:tcPr>
            <w:tcW w:w="6586" w:type="dxa"/>
          </w:tcPr>
          <w:p w14:paraId="63B17069" w14:textId="77777777" w:rsidR="009C2108" w:rsidRPr="00594C65" w:rsidRDefault="009C2108" w:rsidP="00B02996">
            <w:pPr>
              <w:tabs>
                <w:tab w:val="left" w:pos="993"/>
              </w:tabs>
              <w:rPr>
                <w:rFonts w:ascii="Arial" w:hAnsi="Arial" w:cs="Arial"/>
                <w:sz w:val="20"/>
                <w:szCs w:val="20"/>
              </w:rPr>
            </w:pPr>
            <w:r>
              <w:rPr>
                <w:rFonts w:ascii="Arial" w:hAnsi="Arial" w:cs="Arial"/>
                <w:sz w:val="20"/>
                <w:szCs w:val="20"/>
              </w:rPr>
              <w:t xml:space="preserve">12 maal het maandinkomen vermeerderd met de vakantietoeslag zoals bedoeld in </w:t>
            </w:r>
            <w:r w:rsidRPr="009C2108">
              <w:rPr>
                <w:rFonts w:ascii="Arial" w:hAnsi="Arial" w:cs="Arial"/>
                <w:i/>
                <w:color w:val="1F4E79" w:themeColor="accent1" w:themeShade="80"/>
                <w:sz w:val="20"/>
                <w:szCs w:val="20"/>
              </w:rPr>
              <w:t xml:space="preserve">artikel </w:t>
            </w:r>
            <w:r w:rsidR="00F97F86">
              <w:rPr>
                <w:rFonts w:ascii="Arial" w:hAnsi="Arial" w:cs="Arial"/>
                <w:i/>
                <w:color w:val="1F4E79" w:themeColor="accent1" w:themeShade="80"/>
                <w:sz w:val="20"/>
                <w:szCs w:val="20"/>
              </w:rPr>
              <w:t>28</w:t>
            </w:r>
            <w:r>
              <w:rPr>
                <w:rFonts w:ascii="Arial" w:hAnsi="Arial" w:cs="Arial"/>
                <w:sz w:val="20"/>
                <w:szCs w:val="20"/>
              </w:rPr>
              <w:t xml:space="preserve"> en de eindejaarsuitkering zoals bedoeld in </w:t>
            </w:r>
            <w:r w:rsidR="00F97F86">
              <w:rPr>
                <w:rFonts w:ascii="Arial" w:hAnsi="Arial" w:cs="Arial"/>
                <w:i/>
                <w:color w:val="1F4E79" w:themeColor="accent1" w:themeShade="80"/>
                <w:sz w:val="20"/>
                <w:szCs w:val="20"/>
              </w:rPr>
              <w:t>artikel 29</w:t>
            </w:r>
            <w:r w:rsidRPr="009C2108">
              <w:rPr>
                <w:rFonts w:ascii="Arial" w:hAnsi="Arial" w:cs="Arial"/>
                <w:i/>
                <w:color w:val="1F4E79" w:themeColor="accent1" w:themeShade="80"/>
                <w:sz w:val="20"/>
                <w:szCs w:val="20"/>
              </w:rPr>
              <w:t>,</w:t>
            </w:r>
            <w:r>
              <w:rPr>
                <w:rFonts w:ascii="Arial" w:hAnsi="Arial" w:cs="Arial"/>
                <w:sz w:val="20"/>
                <w:szCs w:val="20"/>
              </w:rPr>
              <w:t xml:space="preserve"> zijnde tezamen 13,96 maal het maandinkomen.</w:t>
            </w:r>
            <w:r>
              <w:rPr>
                <w:rFonts w:ascii="Arial" w:hAnsi="Arial" w:cs="Arial"/>
                <w:sz w:val="20"/>
                <w:szCs w:val="20"/>
              </w:rPr>
              <w:br/>
            </w:r>
          </w:p>
        </w:tc>
      </w:tr>
      <w:tr w:rsidR="00594C65" w:rsidRPr="00594C65" w14:paraId="418608F3" w14:textId="77777777" w:rsidTr="00D40F37">
        <w:tc>
          <w:tcPr>
            <w:tcW w:w="2830" w:type="dxa"/>
          </w:tcPr>
          <w:p w14:paraId="09D3194A" w14:textId="77777777" w:rsidR="00594C65" w:rsidRPr="00594C65" w:rsidRDefault="00594C65" w:rsidP="00430E2E">
            <w:pPr>
              <w:numPr>
                <w:ilvl w:val="0"/>
                <w:numId w:val="1"/>
              </w:numPr>
              <w:tabs>
                <w:tab w:val="left" w:pos="993"/>
              </w:tabs>
              <w:contextualSpacing/>
              <w:rPr>
                <w:rFonts w:ascii="Arial" w:hAnsi="Arial" w:cs="Arial"/>
                <w:i/>
                <w:sz w:val="20"/>
                <w:szCs w:val="20"/>
              </w:rPr>
            </w:pPr>
            <w:r w:rsidRPr="00594C65">
              <w:rPr>
                <w:rFonts w:ascii="Arial" w:hAnsi="Arial" w:cs="Arial"/>
                <w:i/>
                <w:sz w:val="20"/>
                <w:szCs w:val="20"/>
              </w:rPr>
              <w:t>Uurwaarde</w:t>
            </w:r>
          </w:p>
        </w:tc>
        <w:tc>
          <w:tcPr>
            <w:tcW w:w="236" w:type="dxa"/>
          </w:tcPr>
          <w:p w14:paraId="027DE8CE" w14:textId="77777777" w:rsidR="00594C65" w:rsidRPr="00594C65" w:rsidRDefault="00594C65" w:rsidP="00594C65">
            <w:pPr>
              <w:tabs>
                <w:tab w:val="left" w:pos="993"/>
              </w:tabs>
              <w:rPr>
                <w:rFonts w:ascii="Arial" w:hAnsi="Arial" w:cs="Arial"/>
                <w:sz w:val="20"/>
                <w:szCs w:val="20"/>
              </w:rPr>
            </w:pPr>
            <w:r w:rsidRPr="00594C65">
              <w:rPr>
                <w:rFonts w:ascii="Arial" w:hAnsi="Arial" w:cs="Arial"/>
                <w:sz w:val="20"/>
                <w:szCs w:val="20"/>
              </w:rPr>
              <w:t>:</w:t>
            </w:r>
          </w:p>
        </w:tc>
        <w:tc>
          <w:tcPr>
            <w:tcW w:w="6586" w:type="dxa"/>
          </w:tcPr>
          <w:p w14:paraId="3358CDCD" w14:textId="77777777" w:rsidR="00594C65" w:rsidRPr="00594C65" w:rsidRDefault="00594C65" w:rsidP="00594C65">
            <w:pPr>
              <w:tabs>
                <w:tab w:val="left" w:pos="993"/>
              </w:tabs>
              <w:rPr>
                <w:rFonts w:ascii="Arial" w:hAnsi="Arial" w:cs="Arial"/>
                <w:sz w:val="20"/>
                <w:szCs w:val="20"/>
              </w:rPr>
            </w:pPr>
            <w:r w:rsidRPr="00594C65">
              <w:rPr>
                <w:rFonts w:ascii="Arial" w:hAnsi="Arial" w:cs="Arial"/>
                <w:sz w:val="20"/>
                <w:szCs w:val="20"/>
              </w:rPr>
              <w:t xml:space="preserve">Bij de toepassing van de cao is de waarde van één (1) uur met 100% betaling vastgesteld als </w:t>
            </w:r>
            <w:r w:rsidR="004F5FC7">
              <w:rPr>
                <w:rFonts w:ascii="Arial" w:hAnsi="Arial" w:cs="Arial"/>
                <w:sz w:val="20"/>
                <w:szCs w:val="20"/>
              </w:rPr>
              <w:t xml:space="preserve">1/174*100% afgerond </w:t>
            </w:r>
            <w:r w:rsidR="00660DBD">
              <w:rPr>
                <w:rFonts w:ascii="Arial" w:hAnsi="Arial" w:cs="Arial"/>
                <w:sz w:val="20"/>
                <w:szCs w:val="20"/>
              </w:rPr>
              <w:t xml:space="preserve">op </w:t>
            </w:r>
            <w:r w:rsidRPr="00594C65">
              <w:rPr>
                <w:rFonts w:ascii="Arial" w:hAnsi="Arial" w:cs="Arial"/>
                <w:sz w:val="20"/>
                <w:szCs w:val="20"/>
              </w:rPr>
              <w:t xml:space="preserve">0,58% van het </w:t>
            </w:r>
            <w:r w:rsidR="005B5F9F">
              <w:rPr>
                <w:rFonts w:ascii="Arial" w:hAnsi="Arial" w:cs="Arial"/>
                <w:sz w:val="20"/>
                <w:szCs w:val="20"/>
              </w:rPr>
              <w:t>maandsalaris</w:t>
            </w:r>
            <w:r w:rsidRPr="00594C65">
              <w:rPr>
                <w:rFonts w:ascii="Arial" w:hAnsi="Arial" w:cs="Arial"/>
                <w:sz w:val="20"/>
                <w:szCs w:val="20"/>
              </w:rPr>
              <w:t xml:space="preserve">. </w:t>
            </w:r>
          </w:p>
          <w:p w14:paraId="70DBF655" w14:textId="77777777" w:rsidR="00594C65" w:rsidRPr="00594C65" w:rsidRDefault="00594C65" w:rsidP="00594C65">
            <w:pPr>
              <w:tabs>
                <w:tab w:val="left" w:pos="993"/>
              </w:tabs>
              <w:rPr>
                <w:rFonts w:ascii="Arial" w:hAnsi="Arial" w:cs="Arial"/>
                <w:sz w:val="20"/>
                <w:szCs w:val="20"/>
              </w:rPr>
            </w:pPr>
          </w:p>
        </w:tc>
      </w:tr>
      <w:tr w:rsidR="00594C65" w:rsidRPr="00594C65" w14:paraId="55A20B75" w14:textId="77777777" w:rsidTr="00D40F37">
        <w:tc>
          <w:tcPr>
            <w:tcW w:w="2830" w:type="dxa"/>
          </w:tcPr>
          <w:p w14:paraId="4E1225AC" w14:textId="77777777" w:rsidR="00594C65" w:rsidRPr="00594C65" w:rsidRDefault="00594C65" w:rsidP="00430E2E">
            <w:pPr>
              <w:numPr>
                <w:ilvl w:val="0"/>
                <w:numId w:val="1"/>
              </w:numPr>
              <w:tabs>
                <w:tab w:val="left" w:pos="993"/>
              </w:tabs>
              <w:contextualSpacing/>
              <w:rPr>
                <w:rFonts w:ascii="Arial" w:hAnsi="Arial" w:cs="Arial"/>
                <w:i/>
                <w:sz w:val="20"/>
                <w:szCs w:val="20"/>
              </w:rPr>
            </w:pPr>
            <w:r w:rsidRPr="00594C65">
              <w:rPr>
                <w:rFonts w:ascii="Arial" w:hAnsi="Arial" w:cs="Arial"/>
                <w:i/>
                <w:sz w:val="20"/>
                <w:szCs w:val="20"/>
              </w:rPr>
              <w:t>Feestdagen</w:t>
            </w:r>
          </w:p>
        </w:tc>
        <w:tc>
          <w:tcPr>
            <w:tcW w:w="236" w:type="dxa"/>
          </w:tcPr>
          <w:p w14:paraId="293C17B2" w14:textId="77777777" w:rsidR="00594C65" w:rsidRPr="00594C65" w:rsidRDefault="00594C65" w:rsidP="00594C65">
            <w:pPr>
              <w:tabs>
                <w:tab w:val="left" w:pos="993"/>
              </w:tabs>
              <w:rPr>
                <w:rFonts w:ascii="Arial" w:hAnsi="Arial" w:cs="Arial"/>
                <w:sz w:val="20"/>
                <w:szCs w:val="20"/>
              </w:rPr>
            </w:pPr>
            <w:r w:rsidRPr="00594C65">
              <w:rPr>
                <w:rFonts w:ascii="Arial" w:hAnsi="Arial" w:cs="Arial"/>
                <w:sz w:val="20"/>
                <w:szCs w:val="20"/>
              </w:rPr>
              <w:t>:</w:t>
            </w:r>
          </w:p>
        </w:tc>
        <w:tc>
          <w:tcPr>
            <w:tcW w:w="6586" w:type="dxa"/>
          </w:tcPr>
          <w:p w14:paraId="0165C3D6" w14:textId="77777777" w:rsidR="00594C65" w:rsidRDefault="00594C65" w:rsidP="00594C65">
            <w:pPr>
              <w:rPr>
                <w:rFonts w:ascii="Arial" w:hAnsi="Arial" w:cs="Arial"/>
                <w:sz w:val="20"/>
                <w:szCs w:val="20"/>
              </w:rPr>
            </w:pPr>
            <w:r w:rsidRPr="00594C65">
              <w:rPr>
                <w:rFonts w:ascii="Arial" w:hAnsi="Arial" w:cs="Arial"/>
                <w:sz w:val="20"/>
                <w:szCs w:val="20"/>
              </w:rPr>
              <w:t xml:space="preserve">Nieuwjaarsdag, eerste en tweede </w:t>
            </w:r>
            <w:r w:rsidR="00F70523">
              <w:rPr>
                <w:rFonts w:ascii="Arial" w:hAnsi="Arial" w:cs="Arial"/>
                <w:sz w:val="20"/>
                <w:szCs w:val="20"/>
              </w:rPr>
              <w:t>P</w:t>
            </w:r>
            <w:r w:rsidRPr="00594C65">
              <w:rPr>
                <w:rFonts w:ascii="Arial" w:hAnsi="Arial" w:cs="Arial"/>
                <w:sz w:val="20"/>
                <w:szCs w:val="20"/>
              </w:rPr>
              <w:t xml:space="preserve">aasdag, Hemelvaartsdag, eerste en tweede </w:t>
            </w:r>
            <w:r w:rsidR="00F70523">
              <w:rPr>
                <w:rFonts w:ascii="Arial" w:hAnsi="Arial" w:cs="Arial"/>
                <w:sz w:val="20"/>
                <w:szCs w:val="20"/>
              </w:rPr>
              <w:t>P</w:t>
            </w:r>
            <w:r w:rsidRPr="00594C65">
              <w:rPr>
                <w:rFonts w:ascii="Arial" w:hAnsi="Arial" w:cs="Arial"/>
                <w:sz w:val="20"/>
                <w:szCs w:val="20"/>
              </w:rPr>
              <w:t xml:space="preserve">inksterdag, eerste en tweede </w:t>
            </w:r>
            <w:r w:rsidR="00F70523">
              <w:rPr>
                <w:rFonts w:ascii="Arial" w:hAnsi="Arial" w:cs="Arial"/>
                <w:sz w:val="20"/>
                <w:szCs w:val="20"/>
              </w:rPr>
              <w:t>K</w:t>
            </w:r>
            <w:r w:rsidRPr="00594C65">
              <w:rPr>
                <w:rFonts w:ascii="Arial" w:hAnsi="Arial" w:cs="Arial"/>
                <w:sz w:val="20"/>
                <w:szCs w:val="20"/>
              </w:rPr>
              <w:t xml:space="preserve">erstdag en de door de overheid aangewezen dag voor de viering van Koningsdag.  </w:t>
            </w:r>
            <w:r w:rsidRPr="00594C65">
              <w:rPr>
                <w:rFonts w:ascii="Arial" w:hAnsi="Arial" w:cs="Arial"/>
                <w:sz w:val="20"/>
                <w:szCs w:val="20"/>
              </w:rPr>
              <w:br/>
            </w:r>
            <w:r w:rsidRPr="00594C65">
              <w:rPr>
                <w:rFonts w:ascii="Arial" w:hAnsi="Arial" w:cs="Arial"/>
                <w:sz w:val="20"/>
                <w:szCs w:val="20"/>
              </w:rPr>
              <w:br/>
              <w:t>Ee</w:t>
            </w:r>
            <w:r w:rsidR="00F70523">
              <w:rPr>
                <w:rFonts w:ascii="Arial" w:hAnsi="Arial" w:cs="Arial"/>
                <w:sz w:val="20"/>
                <w:szCs w:val="20"/>
              </w:rPr>
              <w:t>n F</w:t>
            </w:r>
            <w:r w:rsidRPr="00594C65">
              <w:rPr>
                <w:rFonts w:ascii="Arial" w:hAnsi="Arial" w:cs="Arial"/>
                <w:sz w:val="20"/>
                <w:szCs w:val="20"/>
              </w:rPr>
              <w:t>eestdag beslaat een aaneengesloten tijdvak van 24 uur, dat begint om 00.00 uur. Daar waar in ploegendienst wordt gewerkt, geldt als feestdag de dienst waarvan de meeste uren vallen op de betreffende dag.</w:t>
            </w:r>
          </w:p>
          <w:p w14:paraId="381696C0" w14:textId="77777777" w:rsidR="00594C65" w:rsidRPr="00594C65" w:rsidRDefault="00594C65" w:rsidP="00286377">
            <w:pPr>
              <w:rPr>
                <w:rFonts w:ascii="Arial" w:hAnsi="Arial" w:cs="Arial"/>
                <w:sz w:val="20"/>
                <w:szCs w:val="20"/>
              </w:rPr>
            </w:pPr>
          </w:p>
        </w:tc>
      </w:tr>
      <w:tr w:rsidR="00594C65" w:rsidRPr="00594C65" w14:paraId="2B43B60C" w14:textId="77777777" w:rsidTr="00D40F37">
        <w:tc>
          <w:tcPr>
            <w:tcW w:w="2830" w:type="dxa"/>
          </w:tcPr>
          <w:p w14:paraId="449E664A" w14:textId="77777777" w:rsidR="00594C65" w:rsidRPr="00594C65" w:rsidRDefault="00594C65" w:rsidP="00430E2E">
            <w:pPr>
              <w:numPr>
                <w:ilvl w:val="0"/>
                <w:numId w:val="1"/>
              </w:numPr>
              <w:tabs>
                <w:tab w:val="left" w:pos="993"/>
              </w:tabs>
              <w:contextualSpacing/>
              <w:rPr>
                <w:rFonts w:ascii="Arial" w:hAnsi="Arial" w:cs="Arial"/>
                <w:i/>
                <w:sz w:val="20"/>
                <w:szCs w:val="20"/>
              </w:rPr>
            </w:pPr>
            <w:r w:rsidRPr="00594C65">
              <w:rPr>
                <w:rFonts w:ascii="Arial" w:hAnsi="Arial" w:cs="Arial"/>
                <w:i/>
                <w:sz w:val="20"/>
                <w:szCs w:val="20"/>
              </w:rPr>
              <w:t>Partner</w:t>
            </w:r>
          </w:p>
        </w:tc>
        <w:tc>
          <w:tcPr>
            <w:tcW w:w="236" w:type="dxa"/>
          </w:tcPr>
          <w:p w14:paraId="0BC6F61C" w14:textId="77777777" w:rsidR="00594C65" w:rsidRPr="00594C65" w:rsidRDefault="00594C65" w:rsidP="00594C65">
            <w:pPr>
              <w:tabs>
                <w:tab w:val="left" w:pos="993"/>
              </w:tabs>
              <w:rPr>
                <w:rFonts w:ascii="Arial" w:hAnsi="Arial" w:cs="Arial"/>
                <w:sz w:val="20"/>
                <w:szCs w:val="20"/>
              </w:rPr>
            </w:pPr>
            <w:r w:rsidRPr="00594C65">
              <w:rPr>
                <w:rFonts w:ascii="Arial" w:hAnsi="Arial" w:cs="Arial"/>
                <w:sz w:val="20"/>
                <w:szCs w:val="20"/>
              </w:rPr>
              <w:t>:</w:t>
            </w:r>
          </w:p>
        </w:tc>
        <w:tc>
          <w:tcPr>
            <w:tcW w:w="6586" w:type="dxa"/>
          </w:tcPr>
          <w:p w14:paraId="6ADC3FC0" w14:textId="77777777" w:rsidR="00594C65" w:rsidRPr="00BB6B60" w:rsidRDefault="00F70523" w:rsidP="00F70523">
            <w:pPr>
              <w:contextualSpacing/>
              <w:rPr>
                <w:rFonts w:ascii="Arial" w:hAnsi="Arial" w:cs="Arial"/>
                <w:sz w:val="20"/>
                <w:szCs w:val="20"/>
              </w:rPr>
            </w:pPr>
            <w:r w:rsidRPr="00BB6B60">
              <w:rPr>
                <w:rFonts w:ascii="Arial" w:hAnsi="Arial" w:cs="Arial"/>
                <w:sz w:val="20"/>
                <w:szCs w:val="20"/>
              </w:rPr>
              <w:t xml:space="preserve">de echtgenoot/echtgenote of geregistreerde partner van de werknemer of de persoon met wie de werknemer ongehuwd samenwoont en een gemeenschappelijke huishouding voert, tenzij het betreft een persoon met wie bloedverwantschap in de eerste of tweede graad bestaat. Van een gezamenlijke huishouding als bedoeld in de eerste volzin is sprake, indien twee ongehuwde of niet-geregistreerde personen hun hoofdverblijf hebben in dezelfde woning en blijk geven zorg te dragen voor elkaar door middel van het leveren van een bijdrage in de kosten van de huishouding </w:t>
            </w:r>
            <w:r w:rsidR="00660DBD" w:rsidRPr="00BB6B60">
              <w:rPr>
                <w:rFonts w:ascii="Arial" w:hAnsi="Arial" w:cs="Arial"/>
                <w:sz w:val="20"/>
                <w:szCs w:val="20"/>
              </w:rPr>
              <w:t xml:space="preserve">en of </w:t>
            </w:r>
            <w:r w:rsidRPr="00BB6B60">
              <w:rPr>
                <w:rFonts w:ascii="Arial" w:hAnsi="Arial" w:cs="Arial"/>
                <w:sz w:val="20"/>
                <w:szCs w:val="20"/>
              </w:rPr>
              <w:t>op andere wijze in elkaars verzorging voorzien</w:t>
            </w:r>
            <w:r w:rsidR="00660DBD" w:rsidRPr="00BB6B60">
              <w:rPr>
                <w:rFonts w:ascii="Arial" w:hAnsi="Arial" w:cs="Arial"/>
                <w:sz w:val="20"/>
                <w:szCs w:val="20"/>
              </w:rPr>
              <w:t>.</w:t>
            </w:r>
            <w:r w:rsidRPr="00BB6B60">
              <w:rPr>
                <w:rFonts w:ascii="Arial" w:hAnsi="Arial" w:cs="Arial"/>
                <w:sz w:val="20"/>
                <w:szCs w:val="20"/>
              </w:rPr>
              <w:t xml:space="preserve"> </w:t>
            </w:r>
            <w:r w:rsidR="00660DBD" w:rsidRPr="00BB6B60">
              <w:rPr>
                <w:rFonts w:ascii="Arial" w:hAnsi="Arial" w:cs="Arial"/>
                <w:sz w:val="20"/>
                <w:szCs w:val="20"/>
              </w:rPr>
              <w:t>V</w:t>
            </w:r>
            <w:r w:rsidRPr="00BB6B60">
              <w:rPr>
                <w:rFonts w:ascii="Arial" w:hAnsi="Arial" w:cs="Arial"/>
                <w:sz w:val="20"/>
                <w:szCs w:val="20"/>
              </w:rPr>
              <w:t xml:space="preserve">oor de toepassing van deze collectieve arbeidsvoorwaardenovereenkomst moet </w:t>
            </w:r>
            <w:r w:rsidR="00660DBD" w:rsidRPr="00BB6B60">
              <w:rPr>
                <w:rFonts w:ascii="Arial" w:hAnsi="Arial" w:cs="Arial"/>
                <w:sz w:val="20"/>
                <w:szCs w:val="20"/>
              </w:rPr>
              <w:t xml:space="preserve">een en ander </w:t>
            </w:r>
            <w:r w:rsidRPr="00BB6B60">
              <w:rPr>
                <w:rFonts w:ascii="Arial" w:hAnsi="Arial" w:cs="Arial"/>
                <w:sz w:val="20"/>
                <w:szCs w:val="20"/>
              </w:rPr>
              <w:t>blijken uit een notariële verklaring.</w:t>
            </w:r>
          </w:p>
          <w:p w14:paraId="1E868FB4" w14:textId="77777777" w:rsidR="00F70523" w:rsidRPr="00594C65" w:rsidRDefault="00F70523" w:rsidP="00F70523">
            <w:pPr>
              <w:contextualSpacing/>
              <w:rPr>
                <w:rFonts w:ascii="Arial" w:hAnsi="Arial" w:cs="Arial"/>
                <w:sz w:val="20"/>
                <w:szCs w:val="20"/>
              </w:rPr>
            </w:pPr>
          </w:p>
        </w:tc>
      </w:tr>
      <w:tr w:rsidR="00594C65" w:rsidRPr="00594C65" w14:paraId="0C952A2B" w14:textId="77777777" w:rsidTr="00D40F37">
        <w:tc>
          <w:tcPr>
            <w:tcW w:w="2830" w:type="dxa"/>
          </w:tcPr>
          <w:p w14:paraId="5FABB30A" w14:textId="77777777" w:rsidR="00594C65" w:rsidRPr="00594C65" w:rsidRDefault="00C8405E" w:rsidP="00C8405E">
            <w:pPr>
              <w:tabs>
                <w:tab w:val="left" w:pos="993"/>
              </w:tabs>
              <w:rPr>
                <w:rFonts w:ascii="Arial" w:hAnsi="Arial" w:cs="Arial"/>
                <w:i/>
                <w:sz w:val="20"/>
                <w:szCs w:val="20"/>
              </w:rPr>
            </w:pPr>
            <w:r>
              <w:rPr>
                <w:rFonts w:ascii="Arial" w:hAnsi="Arial" w:cs="Arial"/>
                <w:i/>
                <w:sz w:val="20"/>
                <w:szCs w:val="20"/>
              </w:rPr>
              <w:t>s</w:t>
            </w:r>
            <w:r w:rsidR="00594C65" w:rsidRPr="00594C65">
              <w:rPr>
                <w:rFonts w:ascii="Arial" w:hAnsi="Arial" w:cs="Arial"/>
                <w:i/>
                <w:sz w:val="20"/>
                <w:szCs w:val="20"/>
              </w:rPr>
              <w:t xml:space="preserve">) </w:t>
            </w:r>
            <w:r>
              <w:rPr>
                <w:rFonts w:ascii="Arial" w:hAnsi="Arial" w:cs="Arial"/>
                <w:i/>
                <w:sz w:val="20"/>
                <w:szCs w:val="20"/>
              </w:rPr>
              <w:t xml:space="preserve">   B.W</w:t>
            </w:r>
            <w:r w:rsidR="00594C65" w:rsidRPr="00594C65">
              <w:rPr>
                <w:rFonts w:ascii="Arial" w:hAnsi="Arial" w:cs="Arial"/>
                <w:i/>
                <w:sz w:val="20"/>
                <w:szCs w:val="20"/>
              </w:rPr>
              <w:t>.</w:t>
            </w:r>
          </w:p>
        </w:tc>
        <w:tc>
          <w:tcPr>
            <w:tcW w:w="236" w:type="dxa"/>
          </w:tcPr>
          <w:p w14:paraId="590067D0" w14:textId="77777777" w:rsidR="00594C65" w:rsidRPr="00594C65" w:rsidRDefault="00594C65" w:rsidP="00594C65">
            <w:pPr>
              <w:tabs>
                <w:tab w:val="left" w:pos="993"/>
              </w:tabs>
              <w:rPr>
                <w:rFonts w:ascii="Arial" w:hAnsi="Arial" w:cs="Arial"/>
                <w:sz w:val="20"/>
                <w:szCs w:val="20"/>
              </w:rPr>
            </w:pPr>
            <w:r w:rsidRPr="00594C65">
              <w:rPr>
                <w:rFonts w:ascii="Arial" w:hAnsi="Arial" w:cs="Arial"/>
                <w:sz w:val="20"/>
                <w:szCs w:val="20"/>
              </w:rPr>
              <w:t>:</w:t>
            </w:r>
          </w:p>
        </w:tc>
        <w:tc>
          <w:tcPr>
            <w:tcW w:w="6586" w:type="dxa"/>
          </w:tcPr>
          <w:p w14:paraId="7F9B86F4" w14:textId="77777777" w:rsidR="00594C65" w:rsidRPr="00594C65" w:rsidRDefault="00594C65" w:rsidP="00594C65">
            <w:pPr>
              <w:tabs>
                <w:tab w:val="left" w:pos="993"/>
              </w:tabs>
              <w:rPr>
                <w:rFonts w:ascii="Arial" w:hAnsi="Arial" w:cs="Arial"/>
                <w:sz w:val="20"/>
                <w:szCs w:val="20"/>
              </w:rPr>
            </w:pPr>
            <w:r w:rsidRPr="00594C65">
              <w:rPr>
                <w:rFonts w:ascii="Arial" w:hAnsi="Arial" w:cs="Arial"/>
                <w:sz w:val="20"/>
                <w:szCs w:val="20"/>
              </w:rPr>
              <w:t>Burgerlijk Wetboek.</w:t>
            </w:r>
            <w:r w:rsidRPr="00594C65">
              <w:rPr>
                <w:rFonts w:ascii="Arial" w:hAnsi="Arial" w:cs="Arial"/>
                <w:sz w:val="20"/>
                <w:szCs w:val="20"/>
              </w:rPr>
              <w:br/>
            </w:r>
          </w:p>
        </w:tc>
      </w:tr>
      <w:tr w:rsidR="00594C65" w:rsidRPr="00594C65" w14:paraId="5759A367" w14:textId="77777777" w:rsidTr="00D40F37">
        <w:tc>
          <w:tcPr>
            <w:tcW w:w="2830" w:type="dxa"/>
          </w:tcPr>
          <w:p w14:paraId="517F59E9" w14:textId="77777777" w:rsidR="00594C65" w:rsidRPr="00F86367" w:rsidRDefault="00263437" w:rsidP="00046338">
            <w:pPr>
              <w:pStyle w:val="Lijstalinea"/>
              <w:numPr>
                <w:ilvl w:val="0"/>
                <w:numId w:val="2"/>
              </w:numPr>
              <w:tabs>
                <w:tab w:val="left" w:pos="993"/>
              </w:tabs>
              <w:rPr>
                <w:rFonts w:ascii="Arial" w:hAnsi="Arial" w:cs="Arial"/>
                <w:i/>
                <w:sz w:val="20"/>
                <w:szCs w:val="20"/>
              </w:rPr>
            </w:pPr>
            <w:r>
              <w:rPr>
                <w:rFonts w:ascii="Arial" w:hAnsi="Arial" w:cs="Arial"/>
                <w:i/>
                <w:sz w:val="20"/>
                <w:szCs w:val="20"/>
              </w:rPr>
              <w:t>Bedrijfsreglement</w:t>
            </w:r>
          </w:p>
        </w:tc>
        <w:tc>
          <w:tcPr>
            <w:tcW w:w="236" w:type="dxa"/>
          </w:tcPr>
          <w:p w14:paraId="1DA91285" w14:textId="77777777" w:rsidR="00594C65" w:rsidRPr="00594C65" w:rsidRDefault="00594C65" w:rsidP="00594C65">
            <w:pPr>
              <w:tabs>
                <w:tab w:val="left" w:pos="993"/>
              </w:tabs>
              <w:rPr>
                <w:rFonts w:ascii="Arial" w:hAnsi="Arial" w:cs="Arial"/>
                <w:sz w:val="20"/>
                <w:szCs w:val="20"/>
              </w:rPr>
            </w:pPr>
            <w:r w:rsidRPr="00594C65">
              <w:rPr>
                <w:rFonts w:ascii="Arial" w:hAnsi="Arial" w:cs="Arial"/>
                <w:sz w:val="20"/>
                <w:szCs w:val="20"/>
              </w:rPr>
              <w:t>:</w:t>
            </w:r>
          </w:p>
        </w:tc>
        <w:tc>
          <w:tcPr>
            <w:tcW w:w="6586" w:type="dxa"/>
          </w:tcPr>
          <w:p w14:paraId="7A3827BE" w14:textId="77777777" w:rsidR="00594C65" w:rsidRPr="00594C65" w:rsidRDefault="00F86367" w:rsidP="00594C65">
            <w:pPr>
              <w:tabs>
                <w:tab w:val="left" w:pos="993"/>
              </w:tabs>
              <w:rPr>
                <w:rFonts w:ascii="Arial" w:hAnsi="Arial" w:cs="Arial"/>
                <w:sz w:val="20"/>
                <w:szCs w:val="20"/>
              </w:rPr>
            </w:pPr>
            <w:r w:rsidRPr="00F86367">
              <w:rPr>
                <w:rFonts w:ascii="Arial" w:hAnsi="Arial" w:cs="Arial"/>
                <w:sz w:val="20"/>
                <w:szCs w:val="20"/>
              </w:rPr>
              <w:t xml:space="preserve">het geheel van andere in de onderneming geldende collectieve regelingen ten aanzien van de arbeidsvoorwaarden en </w:t>
            </w:r>
            <w:r w:rsidR="000A40F9">
              <w:rPr>
                <w:rFonts w:ascii="Arial" w:hAnsi="Arial" w:cs="Arial"/>
                <w:sz w:val="20"/>
                <w:szCs w:val="20"/>
              </w:rPr>
              <w:t xml:space="preserve">of </w:t>
            </w:r>
            <w:r w:rsidRPr="00F86367">
              <w:rPr>
                <w:rFonts w:ascii="Arial" w:hAnsi="Arial" w:cs="Arial"/>
                <w:sz w:val="20"/>
                <w:szCs w:val="20"/>
              </w:rPr>
              <w:t>sociaal beleid</w:t>
            </w:r>
            <w:r>
              <w:rPr>
                <w:rFonts w:ascii="Arial" w:hAnsi="Arial" w:cs="Arial"/>
                <w:sz w:val="20"/>
                <w:szCs w:val="20"/>
              </w:rPr>
              <w:t>, welke geen onderdeel zijn van de cao</w:t>
            </w:r>
            <w:r w:rsidRPr="00F86367">
              <w:rPr>
                <w:rFonts w:ascii="Arial" w:hAnsi="Arial" w:cs="Arial"/>
                <w:sz w:val="20"/>
                <w:szCs w:val="20"/>
              </w:rPr>
              <w:t>.</w:t>
            </w:r>
            <w:r w:rsidR="00594C65" w:rsidRPr="00594C65">
              <w:rPr>
                <w:rFonts w:ascii="Arial" w:hAnsi="Arial" w:cs="Arial"/>
                <w:sz w:val="20"/>
                <w:szCs w:val="20"/>
              </w:rPr>
              <w:br/>
            </w:r>
          </w:p>
        </w:tc>
      </w:tr>
    </w:tbl>
    <w:p w14:paraId="24DE782B" w14:textId="5FFFF450" w:rsidR="003A77EE" w:rsidRPr="003A77EE" w:rsidRDefault="006C2ED0" w:rsidP="003A77EE">
      <w:pPr>
        <w:keepNext/>
        <w:keepLines/>
        <w:spacing w:before="40" w:after="0"/>
        <w:outlineLvl w:val="1"/>
        <w:rPr>
          <w:rFonts w:ascii="Arial" w:eastAsiaTheme="majorEastAsia" w:hAnsi="Arial" w:cs="Arial"/>
          <w:b/>
        </w:rPr>
      </w:pPr>
      <w:bookmarkStart w:id="6" w:name="_Toc426113874"/>
      <w:r>
        <w:rPr>
          <w:rFonts w:ascii="Arial" w:eastAsiaTheme="majorEastAsia" w:hAnsi="Arial" w:cs="Arial"/>
          <w:b/>
        </w:rPr>
        <w:br/>
      </w:r>
      <w:bookmarkStart w:id="7" w:name="_Toc462669063"/>
      <w:bookmarkStart w:id="8" w:name="_Toc462669146"/>
      <w:r w:rsidR="002A60AE">
        <w:rPr>
          <w:rFonts w:ascii="Arial" w:eastAsiaTheme="majorEastAsia" w:hAnsi="Arial" w:cs="Arial"/>
          <w:b/>
        </w:rPr>
        <w:t>Artikel 2:</w:t>
      </w:r>
      <w:r w:rsidR="002A60AE">
        <w:rPr>
          <w:rFonts w:ascii="Arial" w:eastAsiaTheme="majorEastAsia" w:hAnsi="Arial" w:cs="Arial"/>
          <w:b/>
        </w:rPr>
        <w:tab/>
      </w:r>
      <w:r w:rsidR="003A77EE" w:rsidRPr="003A77EE">
        <w:rPr>
          <w:rFonts w:ascii="Arial" w:eastAsiaTheme="majorEastAsia" w:hAnsi="Arial" w:cs="Arial"/>
          <w:b/>
        </w:rPr>
        <w:t>Deeltijdarbeid</w:t>
      </w:r>
      <w:bookmarkEnd w:id="6"/>
      <w:bookmarkEnd w:id="7"/>
      <w:bookmarkEnd w:id="8"/>
      <w:r w:rsidR="003A77EE" w:rsidRPr="003A77EE">
        <w:rPr>
          <w:rFonts w:ascii="Arial" w:eastAsiaTheme="majorEastAsia" w:hAnsi="Arial" w:cs="Arial"/>
          <w:b/>
        </w:rPr>
        <w:br/>
      </w:r>
    </w:p>
    <w:p w14:paraId="05B4C39F" w14:textId="77777777" w:rsidR="003D6F29" w:rsidRPr="008E451E" w:rsidRDefault="003A77EE" w:rsidP="00046338">
      <w:pPr>
        <w:numPr>
          <w:ilvl w:val="0"/>
          <w:numId w:val="3"/>
        </w:numPr>
        <w:tabs>
          <w:tab w:val="left" w:pos="0"/>
          <w:tab w:val="left" w:pos="567"/>
          <w:tab w:val="left" w:pos="1307"/>
          <w:tab w:val="left" w:pos="1663"/>
          <w:tab w:val="left" w:pos="2173"/>
          <w:tab w:val="left" w:pos="3900"/>
          <w:tab w:val="left" w:pos="5840"/>
        </w:tabs>
        <w:spacing w:after="0" w:line="260" w:lineRule="exact"/>
        <w:ind w:left="567" w:hanging="567"/>
        <w:contextualSpacing/>
        <w:rPr>
          <w:rFonts w:ascii="Arial" w:hAnsi="Arial" w:cs="Arial"/>
          <w:sz w:val="20"/>
          <w:szCs w:val="20"/>
        </w:rPr>
      </w:pPr>
      <w:r w:rsidRPr="008E451E">
        <w:rPr>
          <w:rFonts w:ascii="Arial" w:hAnsi="Arial" w:cs="Arial"/>
          <w:sz w:val="20"/>
          <w:szCs w:val="20"/>
        </w:rPr>
        <w:t>Indien op grond van de individuele arbeidsovereenkomst de bedongen arbeidsduur minder bedraagt dan de arbeidsduur van een voltijd werknemer, dan zijn de bepalingen van deze cao naar evenredigheid van de individuele arbeidsduur op overe</w:t>
      </w:r>
      <w:r w:rsidR="00D82290" w:rsidRPr="008E451E">
        <w:rPr>
          <w:rFonts w:ascii="Arial" w:hAnsi="Arial" w:cs="Arial"/>
          <w:sz w:val="20"/>
          <w:szCs w:val="20"/>
        </w:rPr>
        <w:t>enkomstige wijze van toepassing</w:t>
      </w:r>
      <w:r w:rsidRPr="008E451E">
        <w:rPr>
          <w:rFonts w:ascii="Arial" w:hAnsi="Arial" w:cs="Arial"/>
          <w:sz w:val="20"/>
          <w:szCs w:val="20"/>
        </w:rPr>
        <w:t xml:space="preserve"> tenzij bij de desbetreffende artikelen anders is vermeld.</w:t>
      </w:r>
      <w:r w:rsidRPr="008E451E">
        <w:rPr>
          <w:rFonts w:ascii="Arial" w:hAnsi="Arial" w:cs="Arial"/>
          <w:sz w:val="20"/>
          <w:szCs w:val="20"/>
        </w:rPr>
        <w:br/>
      </w:r>
    </w:p>
    <w:p w14:paraId="02C14E82" w14:textId="77777777" w:rsidR="003D6F29" w:rsidRPr="008E451E" w:rsidRDefault="003A77EE" w:rsidP="00046338">
      <w:pPr>
        <w:numPr>
          <w:ilvl w:val="0"/>
          <w:numId w:val="3"/>
        </w:numPr>
        <w:tabs>
          <w:tab w:val="left" w:pos="0"/>
          <w:tab w:val="left" w:pos="567"/>
          <w:tab w:val="left" w:pos="1307"/>
          <w:tab w:val="left" w:pos="1663"/>
          <w:tab w:val="left" w:pos="2173"/>
          <w:tab w:val="left" w:pos="3900"/>
          <w:tab w:val="left" w:pos="5840"/>
        </w:tabs>
        <w:spacing w:after="0" w:line="260" w:lineRule="exact"/>
        <w:ind w:left="567" w:hanging="567"/>
        <w:contextualSpacing/>
        <w:rPr>
          <w:rFonts w:ascii="Arial" w:hAnsi="Arial" w:cs="Arial"/>
          <w:sz w:val="20"/>
          <w:szCs w:val="20"/>
        </w:rPr>
      </w:pPr>
      <w:r w:rsidRPr="008E451E">
        <w:rPr>
          <w:rFonts w:ascii="Arial" w:hAnsi="Arial" w:cs="Arial"/>
          <w:sz w:val="20"/>
          <w:szCs w:val="20"/>
        </w:rPr>
        <w:t>Op basis van de Wet</w:t>
      </w:r>
      <w:r w:rsidR="00B65172" w:rsidRPr="008E451E">
        <w:rPr>
          <w:rFonts w:ascii="Arial" w:hAnsi="Arial" w:cs="Arial"/>
          <w:sz w:val="20"/>
          <w:szCs w:val="20"/>
        </w:rPr>
        <w:t xml:space="preserve"> Flexibel Werken</w:t>
      </w:r>
      <w:r w:rsidRPr="008E451E">
        <w:rPr>
          <w:rFonts w:ascii="Arial" w:hAnsi="Arial" w:cs="Arial"/>
          <w:sz w:val="20"/>
          <w:szCs w:val="20"/>
        </w:rPr>
        <w:t xml:space="preserve"> </w:t>
      </w:r>
      <w:r w:rsidR="005F72DE" w:rsidRPr="008E451E">
        <w:rPr>
          <w:rFonts w:ascii="Arial" w:hAnsi="Arial" w:cs="Arial"/>
          <w:sz w:val="20"/>
          <w:szCs w:val="20"/>
        </w:rPr>
        <w:t>(WFW)</w:t>
      </w:r>
      <w:r w:rsidRPr="008E451E">
        <w:rPr>
          <w:rFonts w:ascii="Arial" w:hAnsi="Arial" w:cs="Arial"/>
          <w:sz w:val="20"/>
          <w:szCs w:val="20"/>
        </w:rPr>
        <w:t xml:space="preserve"> kan een werknemer schriftelijk om aanpassing van de arbeidsduur vragen. </w:t>
      </w:r>
      <w:r w:rsidR="003D6F29" w:rsidRPr="008E451E">
        <w:rPr>
          <w:rFonts w:ascii="Arial" w:hAnsi="Arial" w:cs="Arial"/>
          <w:sz w:val="20"/>
          <w:szCs w:val="20"/>
        </w:rPr>
        <w:t xml:space="preserve">Daaronder wordt tevens verstaan één dag of één dagdeel per week respectievelijk roostercyclus via aanpassing van de  arbeidsduur vrij te worden geroosterd.  </w:t>
      </w:r>
      <w:r w:rsidR="003D6F29" w:rsidRPr="008E451E">
        <w:rPr>
          <w:rFonts w:ascii="Arial" w:hAnsi="Arial" w:cs="Arial"/>
          <w:sz w:val="20"/>
          <w:szCs w:val="20"/>
        </w:rPr>
        <w:br/>
      </w:r>
    </w:p>
    <w:p w14:paraId="4CED76FD" w14:textId="77777777" w:rsidR="003A77EE" w:rsidRPr="008E451E" w:rsidRDefault="003D6F29" w:rsidP="00046338">
      <w:pPr>
        <w:numPr>
          <w:ilvl w:val="0"/>
          <w:numId w:val="3"/>
        </w:numPr>
        <w:tabs>
          <w:tab w:val="left" w:pos="0"/>
          <w:tab w:val="left" w:pos="567"/>
          <w:tab w:val="left" w:pos="1307"/>
          <w:tab w:val="left" w:pos="1663"/>
          <w:tab w:val="left" w:pos="2173"/>
          <w:tab w:val="left" w:pos="3900"/>
          <w:tab w:val="left" w:pos="5840"/>
        </w:tabs>
        <w:spacing w:after="0" w:line="260" w:lineRule="exact"/>
        <w:ind w:left="567" w:hanging="567"/>
        <w:contextualSpacing/>
        <w:rPr>
          <w:rFonts w:ascii="Arial" w:hAnsi="Arial" w:cs="Arial"/>
          <w:sz w:val="20"/>
          <w:szCs w:val="20"/>
        </w:rPr>
      </w:pPr>
      <w:r w:rsidRPr="008E451E">
        <w:rPr>
          <w:rFonts w:ascii="Arial" w:hAnsi="Arial" w:cs="Arial"/>
          <w:sz w:val="20"/>
          <w:szCs w:val="20"/>
        </w:rPr>
        <w:t>Het</w:t>
      </w:r>
      <w:r w:rsidR="00B65172" w:rsidRPr="008E451E">
        <w:rPr>
          <w:rFonts w:ascii="Arial" w:hAnsi="Arial" w:cs="Arial"/>
          <w:sz w:val="20"/>
          <w:szCs w:val="20"/>
        </w:rPr>
        <w:t xml:space="preserve"> verzoek </w:t>
      </w:r>
      <w:r w:rsidRPr="008E451E">
        <w:rPr>
          <w:rFonts w:ascii="Arial" w:hAnsi="Arial" w:cs="Arial"/>
          <w:sz w:val="20"/>
          <w:szCs w:val="20"/>
        </w:rPr>
        <w:t xml:space="preserve">zoals bedoeld onder lid 2 </w:t>
      </w:r>
      <w:r w:rsidR="00B65172" w:rsidRPr="008E451E">
        <w:rPr>
          <w:rFonts w:ascii="Arial" w:hAnsi="Arial" w:cs="Arial"/>
          <w:sz w:val="20"/>
          <w:szCs w:val="20"/>
        </w:rPr>
        <w:t>mag de werknemer 1 keer per jaar doen en hij moet dit verzoek indienen 2 maanden voor de beoogde ingangsdatum. De werkgever moet uiterlijk 1 maand voor de beoogde datum reageren op het verzoek.</w:t>
      </w:r>
      <w:r w:rsidR="00B65172" w:rsidRPr="008E451E">
        <w:rPr>
          <w:sz w:val="20"/>
          <w:szCs w:val="20"/>
        </w:rPr>
        <w:t xml:space="preserve"> </w:t>
      </w:r>
      <w:r w:rsidR="003A77EE" w:rsidRPr="008E451E">
        <w:rPr>
          <w:rFonts w:ascii="Arial" w:hAnsi="Arial" w:cs="Arial"/>
          <w:sz w:val="20"/>
          <w:szCs w:val="20"/>
        </w:rPr>
        <w:t xml:space="preserve">De werkgever kan dit verzoek afwijzen op grond van bedrijfsomstandigheden. Indien de werkgever een verzoek om aanpassing van de arbeidsduur afwijst, dan zal hij de werknemer </w:t>
      </w:r>
      <w:r w:rsidR="00D82290" w:rsidRPr="008E451E">
        <w:rPr>
          <w:rFonts w:ascii="Arial" w:hAnsi="Arial" w:cs="Arial"/>
          <w:sz w:val="20"/>
          <w:szCs w:val="20"/>
        </w:rPr>
        <w:t xml:space="preserve">hiervan </w:t>
      </w:r>
      <w:r w:rsidR="003A77EE" w:rsidRPr="008E451E">
        <w:rPr>
          <w:rFonts w:ascii="Arial" w:hAnsi="Arial" w:cs="Arial"/>
          <w:sz w:val="20"/>
          <w:szCs w:val="20"/>
        </w:rPr>
        <w:t xml:space="preserve">schriftelijk en gemotiveerd in kennisstellen. </w:t>
      </w:r>
      <w:r w:rsidRPr="008E451E">
        <w:rPr>
          <w:rFonts w:ascii="Arial" w:hAnsi="Arial" w:cs="Arial"/>
          <w:sz w:val="20"/>
          <w:szCs w:val="20"/>
        </w:rPr>
        <w:t xml:space="preserve">Indien het verzoek door werkgever geheel of gedeeltelijk wordt gehonoreerd, dan zal </w:t>
      </w:r>
      <w:r w:rsidR="003A377E" w:rsidRPr="008E451E">
        <w:rPr>
          <w:rFonts w:ascii="Arial" w:hAnsi="Arial" w:cs="Arial"/>
          <w:sz w:val="20"/>
          <w:szCs w:val="20"/>
        </w:rPr>
        <w:t xml:space="preserve">naast het bepaalde in lid 1 </w:t>
      </w:r>
      <w:r w:rsidRPr="008E451E">
        <w:rPr>
          <w:rFonts w:ascii="Arial" w:hAnsi="Arial" w:cs="Arial"/>
          <w:sz w:val="20"/>
          <w:szCs w:val="20"/>
        </w:rPr>
        <w:t xml:space="preserve">met een eventuele ploegentoeslag rekening worden gehouden in de zin dat deze </w:t>
      </w:r>
      <w:r w:rsidR="00D82290" w:rsidRPr="008E451E">
        <w:rPr>
          <w:rFonts w:ascii="Arial" w:hAnsi="Arial" w:cs="Arial"/>
          <w:sz w:val="20"/>
          <w:szCs w:val="20"/>
        </w:rPr>
        <w:t xml:space="preserve">naar evenredigheid </w:t>
      </w:r>
      <w:r w:rsidRPr="008E451E">
        <w:rPr>
          <w:rFonts w:ascii="Arial" w:hAnsi="Arial" w:cs="Arial"/>
          <w:sz w:val="20"/>
          <w:szCs w:val="20"/>
        </w:rPr>
        <w:t xml:space="preserve">wordt aangepast aan de nieuw te werken onregelmatigheid. </w:t>
      </w:r>
      <w:r w:rsidRPr="008E451E">
        <w:rPr>
          <w:rFonts w:ascii="Arial" w:hAnsi="Arial" w:cs="Arial"/>
          <w:sz w:val="20"/>
          <w:szCs w:val="20"/>
        </w:rPr>
        <w:br/>
      </w:r>
    </w:p>
    <w:p w14:paraId="4CFAB6BB" w14:textId="79DBA869" w:rsidR="005F54D5" w:rsidRPr="008E451E" w:rsidRDefault="005F54D5" w:rsidP="005F54D5">
      <w:pPr>
        <w:keepNext/>
        <w:keepLines/>
        <w:spacing w:before="40" w:after="0"/>
        <w:outlineLvl w:val="1"/>
        <w:rPr>
          <w:rFonts w:ascii="Arial" w:eastAsiaTheme="majorEastAsia" w:hAnsi="Arial" w:cs="Arial"/>
          <w:b/>
          <w:color w:val="2E74B5" w:themeColor="accent1" w:themeShade="BF"/>
          <w:sz w:val="20"/>
          <w:szCs w:val="20"/>
        </w:rPr>
      </w:pPr>
      <w:bookmarkStart w:id="9" w:name="_Toc426113875"/>
      <w:bookmarkStart w:id="10" w:name="_Toc462669064"/>
      <w:bookmarkStart w:id="11" w:name="_Toc462669147"/>
      <w:r w:rsidRPr="008E451E">
        <w:rPr>
          <w:rFonts w:ascii="Arial" w:eastAsiaTheme="majorEastAsia" w:hAnsi="Arial" w:cs="Arial"/>
          <w:b/>
          <w:sz w:val="20"/>
          <w:szCs w:val="20"/>
        </w:rPr>
        <w:t xml:space="preserve">Artikel 3: </w:t>
      </w:r>
      <w:r w:rsidR="00C40331" w:rsidRPr="008E451E">
        <w:rPr>
          <w:rFonts w:ascii="Arial" w:eastAsiaTheme="majorEastAsia" w:hAnsi="Arial" w:cs="Arial"/>
          <w:b/>
          <w:sz w:val="20"/>
          <w:szCs w:val="20"/>
        </w:rPr>
        <w:tab/>
      </w:r>
      <w:r w:rsidRPr="008E451E">
        <w:rPr>
          <w:rFonts w:ascii="Arial" w:eastAsiaTheme="majorEastAsia" w:hAnsi="Arial" w:cs="Arial"/>
          <w:b/>
          <w:sz w:val="20"/>
          <w:szCs w:val="20"/>
        </w:rPr>
        <w:t>Algemene verplichtingen van partijen</w:t>
      </w:r>
      <w:bookmarkEnd w:id="9"/>
      <w:bookmarkEnd w:id="10"/>
      <w:bookmarkEnd w:id="11"/>
      <w:r w:rsidRPr="008E451E">
        <w:rPr>
          <w:rFonts w:ascii="Arial" w:eastAsiaTheme="majorEastAsia" w:hAnsi="Arial" w:cs="Arial"/>
          <w:b/>
          <w:color w:val="2E74B5" w:themeColor="accent1" w:themeShade="BF"/>
          <w:sz w:val="20"/>
          <w:szCs w:val="20"/>
        </w:rPr>
        <w:br/>
      </w:r>
    </w:p>
    <w:p w14:paraId="49410737" w14:textId="77777777" w:rsidR="00F83AB6" w:rsidRPr="008E451E" w:rsidRDefault="00C40331" w:rsidP="00046338">
      <w:pPr>
        <w:numPr>
          <w:ilvl w:val="0"/>
          <w:numId w:val="4"/>
        </w:numPr>
        <w:tabs>
          <w:tab w:val="left" w:pos="567"/>
        </w:tabs>
        <w:ind w:left="567" w:hanging="567"/>
        <w:contextualSpacing/>
        <w:rPr>
          <w:rFonts w:ascii="Arial" w:hAnsi="Arial" w:cs="Arial"/>
          <w:sz w:val="20"/>
          <w:szCs w:val="20"/>
        </w:rPr>
      </w:pPr>
      <w:r w:rsidRPr="008E451E">
        <w:rPr>
          <w:rFonts w:ascii="Arial" w:hAnsi="Arial" w:cs="Arial"/>
          <w:sz w:val="20"/>
          <w:szCs w:val="20"/>
        </w:rPr>
        <w:t xml:space="preserve">Partijen </w:t>
      </w:r>
      <w:r w:rsidR="005F54D5" w:rsidRPr="008E451E">
        <w:rPr>
          <w:rFonts w:ascii="Arial" w:hAnsi="Arial" w:cs="Arial"/>
          <w:sz w:val="20"/>
          <w:szCs w:val="20"/>
        </w:rPr>
        <w:t>zullen deze cao naar maatstaven van redelijkheid en billijkheid nakomen.</w:t>
      </w:r>
      <w:r w:rsidR="00F83AB6" w:rsidRPr="008E451E">
        <w:rPr>
          <w:rFonts w:ascii="Arial" w:hAnsi="Arial" w:cs="Arial"/>
          <w:sz w:val="20"/>
          <w:szCs w:val="20"/>
        </w:rPr>
        <w:br/>
      </w:r>
    </w:p>
    <w:p w14:paraId="5EBE964E" w14:textId="77777777" w:rsidR="005F54D5" w:rsidRPr="008E451E" w:rsidRDefault="00F83AB6" w:rsidP="00046338">
      <w:pPr>
        <w:numPr>
          <w:ilvl w:val="0"/>
          <w:numId w:val="4"/>
        </w:numPr>
        <w:tabs>
          <w:tab w:val="left" w:pos="567"/>
        </w:tabs>
        <w:ind w:left="567" w:hanging="567"/>
        <w:contextualSpacing/>
        <w:rPr>
          <w:rFonts w:ascii="Arial" w:hAnsi="Arial" w:cs="Arial"/>
          <w:sz w:val="20"/>
          <w:szCs w:val="20"/>
        </w:rPr>
      </w:pPr>
      <w:r w:rsidRPr="008E451E">
        <w:rPr>
          <w:rFonts w:ascii="Arial" w:eastAsia="Times New Roman" w:hAnsi="Arial" w:cs="Arial"/>
          <w:sz w:val="20"/>
          <w:szCs w:val="20"/>
        </w:rPr>
        <w:t>De werkgever verplicht zich gee</w:t>
      </w:r>
      <w:r w:rsidR="000F0863" w:rsidRPr="008E451E">
        <w:rPr>
          <w:rFonts w:ascii="Arial" w:eastAsia="Times New Roman" w:hAnsi="Arial" w:cs="Arial"/>
          <w:sz w:val="20"/>
          <w:szCs w:val="20"/>
        </w:rPr>
        <w:t>n actie te voeren of te steunen</w:t>
      </w:r>
      <w:r w:rsidRPr="008E451E">
        <w:rPr>
          <w:rFonts w:ascii="Arial" w:eastAsia="Times New Roman" w:hAnsi="Arial" w:cs="Arial"/>
          <w:sz w:val="20"/>
          <w:szCs w:val="20"/>
        </w:rPr>
        <w:t xml:space="preserve"> die tot doel heeft wijziging te brengen in deze cao, onverminderd het bepaalde in </w:t>
      </w:r>
      <w:r w:rsidRPr="008E451E">
        <w:rPr>
          <w:rFonts w:ascii="Arial" w:eastAsia="Times New Roman" w:hAnsi="Arial" w:cs="Arial"/>
          <w:i/>
          <w:color w:val="1F3864" w:themeColor="accent5" w:themeShade="80"/>
          <w:sz w:val="20"/>
          <w:szCs w:val="20"/>
        </w:rPr>
        <w:t xml:space="preserve">artikel </w:t>
      </w:r>
      <w:r w:rsidR="00FB3B76" w:rsidRPr="008E451E">
        <w:rPr>
          <w:rFonts w:ascii="Arial" w:eastAsia="Times New Roman" w:hAnsi="Arial" w:cs="Arial"/>
          <w:i/>
          <w:color w:val="1F3864" w:themeColor="accent5" w:themeShade="80"/>
          <w:sz w:val="20"/>
          <w:szCs w:val="20"/>
        </w:rPr>
        <w:t>48.</w:t>
      </w:r>
      <w:r w:rsidR="005F54D5" w:rsidRPr="008E451E">
        <w:rPr>
          <w:rFonts w:ascii="Arial" w:hAnsi="Arial" w:cs="Arial"/>
          <w:sz w:val="20"/>
          <w:szCs w:val="20"/>
        </w:rPr>
        <w:br/>
      </w:r>
    </w:p>
    <w:p w14:paraId="5099198F" w14:textId="77777777" w:rsidR="005F54D5" w:rsidRPr="008E451E" w:rsidRDefault="005F54D5" w:rsidP="00046338">
      <w:pPr>
        <w:numPr>
          <w:ilvl w:val="0"/>
          <w:numId w:val="4"/>
        </w:numPr>
        <w:tabs>
          <w:tab w:val="left" w:pos="567"/>
        </w:tabs>
        <w:ind w:left="567" w:hanging="567"/>
        <w:contextualSpacing/>
        <w:rPr>
          <w:rFonts w:ascii="Arial" w:hAnsi="Arial" w:cs="Arial"/>
          <w:sz w:val="20"/>
          <w:szCs w:val="20"/>
        </w:rPr>
      </w:pPr>
      <w:r w:rsidRPr="008E451E">
        <w:rPr>
          <w:rFonts w:ascii="Arial" w:hAnsi="Arial" w:cs="Arial"/>
          <w:sz w:val="20"/>
          <w:szCs w:val="20"/>
        </w:rPr>
        <w:t xml:space="preserve">De </w:t>
      </w:r>
      <w:r w:rsidR="009D447E" w:rsidRPr="008E451E">
        <w:rPr>
          <w:rFonts w:ascii="Arial" w:hAnsi="Arial" w:cs="Arial"/>
          <w:sz w:val="20"/>
          <w:szCs w:val="20"/>
        </w:rPr>
        <w:t>vakbond</w:t>
      </w:r>
      <w:r w:rsidR="000F0863" w:rsidRPr="008E451E">
        <w:rPr>
          <w:rFonts w:ascii="Arial" w:hAnsi="Arial" w:cs="Arial"/>
          <w:sz w:val="20"/>
          <w:szCs w:val="20"/>
        </w:rPr>
        <w:t xml:space="preserve"> zal</w:t>
      </w:r>
      <w:r w:rsidRPr="008E451E">
        <w:rPr>
          <w:rFonts w:ascii="Arial" w:hAnsi="Arial" w:cs="Arial"/>
          <w:sz w:val="20"/>
          <w:szCs w:val="20"/>
        </w:rPr>
        <w:t xml:space="preserve"> op alle mogelijke wijze</w:t>
      </w:r>
      <w:r w:rsidR="000F0863" w:rsidRPr="008E451E">
        <w:rPr>
          <w:rFonts w:ascii="Arial" w:hAnsi="Arial" w:cs="Arial"/>
          <w:sz w:val="20"/>
          <w:szCs w:val="20"/>
        </w:rPr>
        <w:t>n nakoming van deze cao door zijn</w:t>
      </w:r>
      <w:r w:rsidRPr="008E451E">
        <w:rPr>
          <w:rFonts w:ascii="Arial" w:hAnsi="Arial" w:cs="Arial"/>
          <w:sz w:val="20"/>
          <w:szCs w:val="20"/>
        </w:rPr>
        <w:t xml:space="preserve"> leden bevorderen en geen actie voeren of bevorderen die beoogt wijziging te brengen in deze cao</w:t>
      </w:r>
      <w:r w:rsidR="000F0863" w:rsidRPr="008E451E">
        <w:rPr>
          <w:rFonts w:ascii="Arial" w:hAnsi="Arial" w:cs="Arial"/>
          <w:sz w:val="20"/>
          <w:szCs w:val="20"/>
        </w:rPr>
        <w:t>,</w:t>
      </w:r>
      <w:r w:rsidRPr="008E451E">
        <w:rPr>
          <w:rFonts w:ascii="Arial" w:hAnsi="Arial" w:cs="Arial"/>
          <w:sz w:val="20"/>
          <w:szCs w:val="20"/>
        </w:rPr>
        <w:t xml:space="preserve"> onverminderd het bepaalde in </w:t>
      </w:r>
      <w:r w:rsidRPr="008E451E">
        <w:rPr>
          <w:rFonts w:ascii="Arial" w:hAnsi="Arial" w:cs="Arial"/>
          <w:i/>
          <w:color w:val="1F3864" w:themeColor="accent5" w:themeShade="80"/>
          <w:sz w:val="20"/>
          <w:szCs w:val="20"/>
        </w:rPr>
        <w:t xml:space="preserve">artikel </w:t>
      </w:r>
      <w:r w:rsidR="00FB3B76" w:rsidRPr="008E451E">
        <w:rPr>
          <w:rFonts w:ascii="Arial" w:hAnsi="Arial" w:cs="Arial"/>
          <w:i/>
          <w:color w:val="1F3864" w:themeColor="accent5" w:themeShade="80"/>
          <w:sz w:val="20"/>
          <w:szCs w:val="20"/>
        </w:rPr>
        <w:t>48</w:t>
      </w:r>
      <w:r w:rsidRPr="008E451E">
        <w:rPr>
          <w:rFonts w:ascii="Arial" w:hAnsi="Arial" w:cs="Arial"/>
          <w:sz w:val="20"/>
          <w:szCs w:val="20"/>
        </w:rPr>
        <w:t xml:space="preserve"> </w:t>
      </w:r>
      <w:r w:rsidR="000F0863" w:rsidRPr="008E451E">
        <w:rPr>
          <w:rFonts w:ascii="Arial" w:hAnsi="Arial" w:cs="Arial"/>
          <w:sz w:val="20"/>
          <w:szCs w:val="20"/>
        </w:rPr>
        <w:t xml:space="preserve">de vakbond zal zijn </w:t>
      </w:r>
      <w:r w:rsidRPr="008E451E">
        <w:rPr>
          <w:rFonts w:ascii="Arial" w:hAnsi="Arial" w:cs="Arial"/>
          <w:sz w:val="20"/>
          <w:szCs w:val="20"/>
        </w:rPr>
        <w:t>volledige medewerking aan de werkgever verlenen tot een ongestoorde voortzetting van de onderneming</w:t>
      </w:r>
      <w:r w:rsidR="000F0863" w:rsidRPr="008E451E">
        <w:rPr>
          <w:rFonts w:ascii="Arial" w:hAnsi="Arial" w:cs="Arial"/>
          <w:sz w:val="20"/>
          <w:szCs w:val="20"/>
        </w:rPr>
        <w:t>,</w:t>
      </w:r>
      <w:r w:rsidRPr="008E451E">
        <w:rPr>
          <w:rFonts w:ascii="Arial" w:hAnsi="Arial" w:cs="Arial"/>
          <w:sz w:val="20"/>
          <w:szCs w:val="20"/>
        </w:rPr>
        <w:t xml:space="preserve"> ook indien een actie door derden is of wordt veroorzaakt.</w:t>
      </w:r>
      <w:r w:rsidRPr="008E451E">
        <w:rPr>
          <w:rFonts w:ascii="Arial" w:hAnsi="Arial" w:cs="Arial"/>
          <w:sz w:val="20"/>
          <w:szCs w:val="20"/>
        </w:rPr>
        <w:br/>
      </w:r>
    </w:p>
    <w:p w14:paraId="1C765A05" w14:textId="77777777" w:rsidR="005F54D5" w:rsidRPr="008E451E" w:rsidRDefault="004F7E6F" w:rsidP="00046338">
      <w:pPr>
        <w:numPr>
          <w:ilvl w:val="0"/>
          <w:numId w:val="4"/>
        </w:numPr>
        <w:tabs>
          <w:tab w:val="left" w:pos="1134"/>
        </w:tabs>
        <w:spacing w:after="0" w:line="240" w:lineRule="auto"/>
        <w:rPr>
          <w:sz w:val="20"/>
          <w:szCs w:val="20"/>
        </w:rPr>
      </w:pPr>
      <w:r w:rsidRPr="008E451E">
        <w:rPr>
          <w:rFonts w:ascii="Arial" w:hAnsi="Arial" w:cs="Arial"/>
          <w:bCs/>
          <w:sz w:val="20"/>
          <w:szCs w:val="20"/>
        </w:rPr>
        <w:t xml:space="preserve">De werkgever zal de </w:t>
      </w:r>
      <w:r w:rsidR="009D447E" w:rsidRPr="008E451E">
        <w:rPr>
          <w:rFonts w:ascii="Arial" w:hAnsi="Arial" w:cs="Arial"/>
          <w:bCs/>
          <w:sz w:val="20"/>
          <w:szCs w:val="20"/>
        </w:rPr>
        <w:t>vakbond</w:t>
      </w:r>
      <w:r w:rsidRPr="008E451E">
        <w:rPr>
          <w:rFonts w:ascii="Arial" w:hAnsi="Arial" w:cs="Arial"/>
          <w:bCs/>
          <w:sz w:val="20"/>
          <w:szCs w:val="20"/>
        </w:rPr>
        <w:t xml:space="preserve"> op verzoek</w:t>
      </w:r>
      <w:r w:rsidR="00327848" w:rsidRPr="008E451E">
        <w:rPr>
          <w:rFonts w:ascii="Arial" w:hAnsi="Arial" w:cs="Arial"/>
          <w:bCs/>
          <w:sz w:val="20"/>
          <w:szCs w:val="20"/>
        </w:rPr>
        <w:t>,</w:t>
      </w:r>
      <w:r w:rsidRPr="008E451E">
        <w:rPr>
          <w:rFonts w:ascii="Arial" w:hAnsi="Arial" w:cs="Arial"/>
          <w:bCs/>
          <w:sz w:val="20"/>
          <w:szCs w:val="20"/>
        </w:rPr>
        <w:t xml:space="preserve"> doch minimaal eenmaal per kalenderjaar informeren over de algemene gang van zaken </w:t>
      </w:r>
      <w:r w:rsidR="00327848" w:rsidRPr="008E451E">
        <w:rPr>
          <w:rFonts w:ascii="Arial" w:hAnsi="Arial" w:cs="Arial"/>
          <w:bCs/>
          <w:sz w:val="20"/>
          <w:szCs w:val="20"/>
        </w:rPr>
        <w:t xml:space="preserve">van </w:t>
      </w:r>
      <w:r w:rsidRPr="008E451E">
        <w:rPr>
          <w:rFonts w:ascii="Arial" w:hAnsi="Arial" w:cs="Arial"/>
          <w:bCs/>
          <w:sz w:val="20"/>
          <w:szCs w:val="20"/>
        </w:rPr>
        <w:t>en over het sociaal beleid</w:t>
      </w:r>
      <w:r w:rsidR="00327848" w:rsidRPr="008E451E">
        <w:rPr>
          <w:rFonts w:ascii="Arial" w:hAnsi="Arial" w:cs="Arial"/>
          <w:bCs/>
          <w:sz w:val="20"/>
          <w:szCs w:val="20"/>
        </w:rPr>
        <w:t xml:space="preserve"> in de onderneming</w:t>
      </w:r>
      <w:r w:rsidRPr="008E451E">
        <w:rPr>
          <w:rFonts w:ascii="Arial" w:hAnsi="Arial" w:cs="Arial"/>
          <w:bCs/>
          <w:sz w:val="20"/>
          <w:szCs w:val="20"/>
        </w:rPr>
        <w:t>.</w:t>
      </w:r>
      <w:r w:rsidR="00263437" w:rsidRPr="008E451E">
        <w:rPr>
          <w:rFonts w:ascii="Arial" w:hAnsi="Arial" w:cs="Arial"/>
          <w:bCs/>
          <w:sz w:val="20"/>
          <w:szCs w:val="20"/>
        </w:rPr>
        <w:br/>
      </w:r>
    </w:p>
    <w:p w14:paraId="036827D8" w14:textId="3400E326" w:rsidR="005F54D5" w:rsidRPr="008E451E" w:rsidRDefault="005F54D5" w:rsidP="005F54D5">
      <w:pPr>
        <w:keepNext/>
        <w:keepLines/>
        <w:tabs>
          <w:tab w:val="left" w:pos="567"/>
        </w:tabs>
        <w:spacing w:before="40" w:after="0"/>
        <w:outlineLvl w:val="1"/>
        <w:rPr>
          <w:rFonts w:ascii="Arial" w:eastAsia="Times New Roman" w:hAnsi="Arial" w:cs="Arial"/>
          <w:b/>
          <w:sz w:val="20"/>
          <w:szCs w:val="20"/>
        </w:rPr>
      </w:pPr>
      <w:bookmarkStart w:id="12" w:name="_Toc426113876"/>
      <w:bookmarkStart w:id="13" w:name="_Toc462669065"/>
      <w:bookmarkStart w:id="14" w:name="_Toc462669148"/>
      <w:r w:rsidRPr="008E451E">
        <w:rPr>
          <w:rFonts w:ascii="Arial" w:eastAsia="Times New Roman" w:hAnsi="Arial" w:cs="Arial"/>
          <w:b/>
          <w:sz w:val="20"/>
          <w:szCs w:val="20"/>
        </w:rPr>
        <w:t xml:space="preserve">Artikel 4: </w:t>
      </w:r>
      <w:r w:rsidR="00B907DA" w:rsidRPr="008E451E">
        <w:rPr>
          <w:rFonts w:ascii="Arial" w:eastAsia="Times New Roman" w:hAnsi="Arial" w:cs="Arial"/>
          <w:b/>
          <w:sz w:val="20"/>
          <w:szCs w:val="20"/>
        </w:rPr>
        <w:tab/>
      </w:r>
      <w:r w:rsidRPr="008E451E">
        <w:rPr>
          <w:rFonts w:ascii="Arial" w:eastAsia="Times New Roman" w:hAnsi="Arial" w:cs="Arial"/>
          <w:b/>
          <w:sz w:val="20"/>
          <w:szCs w:val="20"/>
        </w:rPr>
        <w:t>Vakbondswerk binnen de onderneming van werkgever.</w:t>
      </w:r>
      <w:bookmarkEnd w:id="12"/>
      <w:bookmarkEnd w:id="13"/>
      <w:bookmarkEnd w:id="14"/>
      <w:r w:rsidRPr="008E451E">
        <w:rPr>
          <w:rFonts w:ascii="Arial" w:eastAsia="Times New Roman" w:hAnsi="Arial" w:cs="Arial"/>
          <w:b/>
          <w:i/>
          <w:sz w:val="20"/>
          <w:szCs w:val="20"/>
        </w:rPr>
        <w:t xml:space="preserve"> </w:t>
      </w:r>
      <w:r w:rsidRPr="008E451E">
        <w:rPr>
          <w:rFonts w:ascii="Arial" w:eastAsia="Times New Roman" w:hAnsi="Arial" w:cs="Arial"/>
          <w:b/>
          <w:i/>
          <w:sz w:val="20"/>
          <w:szCs w:val="20"/>
        </w:rPr>
        <w:br/>
      </w:r>
    </w:p>
    <w:p w14:paraId="4DCD3B85" w14:textId="77777777" w:rsidR="004F7E6F" w:rsidRPr="008E451E" w:rsidRDefault="005F54D5" w:rsidP="00046338">
      <w:pPr>
        <w:numPr>
          <w:ilvl w:val="0"/>
          <w:numId w:val="5"/>
        </w:numPr>
        <w:tabs>
          <w:tab w:val="num" w:pos="567"/>
        </w:tabs>
        <w:spacing w:after="0" w:line="240" w:lineRule="auto"/>
        <w:ind w:left="567" w:hanging="567"/>
        <w:rPr>
          <w:rFonts w:ascii="Arial" w:hAnsi="Arial" w:cs="Arial"/>
          <w:sz w:val="20"/>
          <w:szCs w:val="20"/>
        </w:rPr>
      </w:pPr>
      <w:r w:rsidRPr="008E451E">
        <w:rPr>
          <w:rFonts w:ascii="Arial" w:hAnsi="Arial" w:cs="Arial"/>
          <w:sz w:val="20"/>
          <w:szCs w:val="20"/>
        </w:rPr>
        <w:t xml:space="preserve">De werkgever erkent dat een goed functioneren van de vakbond mede afhankelijk is van contacten met en tussen de leden van de </w:t>
      </w:r>
      <w:r w:rsidR="009D447E" w:rsidRPr="008E451E">
        <w:rPr>
          <w:rFonts w:ascii="Arial" w:hAnsi="Arial" w:cs="Arial"/>
          <w:sz w:val="20"/>
          <w:szCs w:val="20"/>
        </w:rPr>
        <w:t>vakbond</w:t>
      </w:r>
      <w:r w:rsidRPr="008E451E">
        <w:rPr>
          <w:rFonts w:ascii="Arial" w:hAnsi="Arial" w:cs="Arial"/>
          <w:sz w:val="20"/>
          <w:szCs w:val="20"/>
        </w:rPr>
        <w:t>. Indien en voor zover de bedrijfsomstandigheden dit naar oordeel van de werkgever toelaten, zullen naar maatstaven van redelijkheid en billijkheid de vakbondskaderleden in de gelegenheid worden gesteld hun vakbondswerk te verrichten.</w:t>
      </w:r>
      <w:r w:rsidRPr="008E451E" w:rsidDel="00E833BF">
        <w:rPr>
          <w:rFonts w:ascii="Arial" w:hAnsi="Arial" w:cs="Arial"/>
          <w:sz w:val="20"/>
          <w:szCs w:val="20"/>
        </w:rPr>
        <w:t xml:space="preserve"> </w:t>
      </w:r>
      <w:r w:rsidRPr="008E451E">
        <w:rPr>
          <w:rFonts w:ascii="Arial" w:hAnsi="Arial" w:cs="Arial"/>
          <w:sz w:val="20"/>
          <w:szCs w:val="20"/>
        </w:rPr>
        <w:br/>
      </w:r>
    </w:p>
    <w:p w14:paraId="5571440B" w14:textId="77777777" w:rsidR="005F54D5" w:rsidRPr="008E451E" w:rsidRDefault="005F54D5" w:rsidP="00046338">
      <w:pPr>
        <w:numPr>
          <w:ilvl w:val="0"/>
          <w:numId w:val="5"/>
        </w:numPr>
        <w:tabs>
          <w:tab w:val="num" w:pos="567"/>
        </w:tabs>
        <w:spacing w:after="0" w:line="240" w:lineRule="auto"/>
        <w:ind w:left="567" w:hanging="567"/>
        <w:rPr>
          <w:rFonts w:ascii="Arial" w:hAnsi="Arial" w:cs="Arial"/>
          <w:sz w:val="20"/>
          <w:szCs w:val="20"/>
        </w:rPr>
      </w:pPr>
      <w:r w:rsidRPr="008E451E">
        <w:rPr>
          <w:rFonts w:ascii="Arial" w:hAnsi="Arial" w:cs="Arial"/>
          <w:sz w:val="20"/>
          <w:szCs w:val="20"/>
        </w:rPr>
        <w:t>De vakbond erken</w:t>
      </w:r>
      <w:r w:rsidR="004F7E6F" w:rsidRPr="008E451E">
        <w:rPr>
          <w:rFonts w:ascii="Arial" w:hAnsi="Arial" w:cs="Arial"/>
          <w:sz w:val="20"/>
          <w:szCs w:val="20"/>
        </w:rPr>
        <w:t>t</w:t>
      </w:r>
      <w:r w:rsidRPr="008E451E">
        <w:rPr>
          <w:rFonts w:ascii="Arial" w:hAnsi="Arial" w:cs="Arial"/>
          <w:sz w:val="20"/>
          <w:szCs w:val="20"/>
        </w:rPr>
        <w:t xml:space="preserve"> dat het vakbondswerk mede tot do</w:t>
      </w:r>
      <w:r w:rsidR="00D00A49" w:rsidRPr="008E451E">
        <w:rPr>
          <w:rFonts w:ascii="Arial" w:hAnsi="Arial" w:cs="Arial"/>
          <w:sz w:val="20"/>
          <w:szCs w:val="20"/>
        </w:rPr>
        <w:t xml:space="preserve">el heeft bestaande en </w:t>
      </w:r>
      <w:r w:rsidRPr="008E451E">
        <w:rPr>
          <w:rFonts w:ascii="Arial" w:hAnsi="Arial" w:cs="Arial"/>
          <w:sz w:val="20"/>
          <w:szCs w:val="20"/>
        </w:rPr>
        <w:t>of wettelijk voorgeschreven interne overlegstructuren, zoals het overleg met de ondernemin</w:t>
      </w:r>
      <w:r w:rsidR="00D00A49" w:rsidRPr="008E451E">
        <w:rPr>
          <w:rFonts w:ascii="Arial" w:hAnsi="Arial" w:cs="Arial"/>
          <w:sz w:val="20"/>
          <w:szCs w:val="20"/>
        </w:rPr>
        <w:t xml:space="preserve">gsraad en </w:t>
      </w:r>
      <w:r w:rsidR="00DD2378" w:rsidRPr="008E451E">
        <w:rPr>
          <w:rFonts w:ascii="Arial" w:hAnsi="Arial" w:cs="Arial"/>
          <w:sz w:val="20"/>
          <w:szCs w:val="20"/>
        </w:rPr>
        <w:t xml:space="preserve">eventuele </w:t>
      </w:r>
      <w:r w:rsidR="00D00A49" w:rsidRPr="008E451E">
        <w:rPr>
          <w:rFonts w:ascii="Arial" w:hAnsi="Arial" w:cs="Arial"/>
          <w:sz w:val="20"/>
          <w:szCs w:val="20"/>
        </w:rPr>
        <w:t>commissies</w:t>
      </w:r>
      <w:r w:rsidRPr="008E451E">
        <w:rPr>
          <w:rFonts w:ascii="Arial" w:hAnsi="Arial" w:cs="Arial"/>
          <w:sz w:val="20"/>
          <w:szCs w:val="20"/>
        </w:rPr>
        <w:t xml:space="preserve"> te ondersteunen</w:t>
      </w:r>
      <w:r w:rsidR="00D00A49" w:rsidRPr="008E451E">
        <w:rPr>
          <w:rFonts w:ascii="Arial" w:hAnsi="Arial" w:cs="Arial"/>
          <w:sz w:val="20"/>
          <w:szCs w:val="20"/>
        </w:rPr>
        <w:t>. Voorts wordt erkend</w:t>
      </w:r>
      <w:r w:rsidRPr="008E451E">
        <w:rPr>
          <w:rFonts w:ascii="Arial" w:hAnsi="Arial" w:cs="Arial"/>
          <w:sz w:val="20"/>
          <w:szCs w:val="20"/>
        </w:rPr>
        <w:t xml:space="preserve"> dat het vakbondswerk de veiligheid en de voortgang van de werkzaamheden binnen de onderneming niet mag schaden.</w:t>
      </w:r>
      <w:r w:rsidRPr="008E451E">
        <w:rPr>
          <w:rFonts w:ascii="Arial" w:hAnsi="Arial" w:cs="Arial"/>
          <w:sz w:val="20"/>
          <w:szCs w:val="20"/>
        </w:rPr>
        <w:br/>
      </w:r>
    </w:p>
    <w:p w14:paraId="754C34F5" w14:textId="77777777" w:rsidR="005F54D5" w:rsidRPr="008E451E" w:rsidRDefault="005F54D5" w:rsidP="00046338">
      <w:pPr>
        <w:numPr>
          <w:ilvl w:val="0"/>
          <w:numId w:val="5"/>
        </w:numPr>
        <w:tabs>
          <w:tab w:val="num" w:pos="567"/>
        </w:tabs>
        <w:spacing w:after="0" w:line="240" w:lineRule="auto"/>
        <w:ind w:left="567" w:hanging="567"/>
        <w:rPr>
          <w:rFonts w:ascii="Calibri" w:eastAsia="Calibri" w:hAnsi="Calibri" w:cs="Times New Roman"/>
          <w:sz w:val="20"/>
          <w:szCs w:val="20"/>
        </w:rPr>
      </w:pPr>
      <w:r w:rsidRPr="008E451E">
        <w:rPr>
          <w:rFonts w:ascii="Arial" w:hAnsi="Arial" w:cs="Arial"/>
          <w:sz w:val="20"/>
          <w:szCs w:val="20"/>
        </w:rPr>
        <w:t xml:space="preserve">De werkgever verstrekt aan de </w:t>
      </w:r>
      <w:r w:rsidR="009D447E" w:rsidRPr="008E451E">
        <w:rPr>
          <w:rFonts w:ascii="Arial" w:hAnsi="Arial" w:cs="Arial"/>
          <w:sz w:val="20"/>
          <w:szCs w:val="20"/>
        </w:rPr>
        <w:t>vakbond</w:t>
      </w:r>
      <w:r w:rsidRPr="008E451E">
        <w:rPr>
          <w:rFonts w:ascii="Arial" w:hAnsi="Arial" w:cs="Arial"/>
          <w:sz w:val="20"/>
          <w:szCs w:val="20"/>
        </w:rPr>
        <w:t xml:space="preserve"> gedurende de looptijd van de cao een bijdrage overeenkomstig de tussen: enerzijds, AWVN</w:t>
      </w:r>
      <w:r w:rsidR="00411F74" w:rsidRPr="008E451E">
        <w:rPr>
          <w:rFonts w:ascii="Arial" w:hAnsi="Arial" w:cs="Arial"/>
          <w:sz w:val="20"/>
          <w:szCs w:val="20"/>
        </w:rPr>
        <w:t>;</w:t>
      </w:r>
      <w:r w:rsidRPr="008E451E">
        <w:rPr>
          <w:rFonts w:ascii="Arial" w:hAnsi="Arial" w:cs="Arial"/>
          <w:sz w:val="20"/>
          <w:szCs w:val="20"/>
        </w:rPr>
        <w:t xml:space="preserve"> en, anderzijds </w:t>
      </w:r>
      <w:r w:rsidRPr="008E451E">
        <w:rPr>
          <w:rFonts w:ascii="Arial" w:eastAsia="Calibri" w:hAnsi="Arial" w:cs="Arial"/>
          <w:sz w:val="20"/>
          <w:szCs w:val="20"/>
        </w:rPr>
        <w:t>Federatie Nederlandse Vakbeweging</w:t>
      </w:r>
      <w:r w:rsidRPr="008E451E">
        <w:rPr>
          <w:rFonts w:ascii="Arial" w:hAnsi="Arial" w:cs="Arial"/>
          <w:sz w:val="20"/>
          <w:szCs w:val="20"/>
        </w:rPr>
        <w:t xml:space="preserve">, CNV Vakmensen en De Unie gesloten overeenkomst met betrekking tot de bijdrageregeling aan de </w:t>
      </w:r>
      <w:r w:rsidR="009D447E" w:rsidRPr="008E451E">
        <w:rPr>
          <w:rFonts w:ascii="Arial" w:hAnsi="Arial" w:cs="Arial"/>
          <w:sz w:val="20"/>
          <w:szCs w:val="20"/>
        </w:rPr>
        <w:t>vakbond</w:t>
      </w:r>
      <w:r w:rsidR="00411F74" w:rsidRPr="008E451E">
        <w:rPr>
          <w:rFonts w:ascii="Arial" w:hAnsi="Arial" w:cs="Arial"/>
          <w:sz w:val="20"/>
          <w:szCs w:val="20"/>
        </w:rPr>
        <w:t>en</w:t>
      </w:r>
      <w:r w:rsidRPr="008E451E">
        <w:rPr>
          <w:rFonts w:ascii="Arial" w:hAnsi="Arial" w:cs="Arial"/>
          <w:sz w:val="20"/>
          <w:szCs w:val="20"/>
        </w:rPr>
        <w:t xml:space="preserve"> </w:t>
      </w:r>
      <w:r w:rsidRPr="008E451E">
        <w:rPr>
          <w:rFonts w:ascii="Arial" w:hAnsi="Arial" w:cs="Arial"/>
          <w:i/>
          <w:sz w:val="20"/>
          <w:szCs w:val="20"/>
        </w:rPr>
        <w:t>(</w:t>
      </w:r>
      <w:r w:rsidR="00411F74" w:rsidRPr="008E451E">
        <w:rPr>
          <w:rFonts w:ascii="Arial" w:hAnsi="Arial" w:cs="Arial"/>
          <w:i/>
          <w:sz w:val="20"/>
          <w:szCs w:val="20"/>
        </w:rPr>
        <w:t xml:space="preserve">zgn. </w:t>
      </w:r>
      <w:r w:rsidRPr="008E451E">
        <w:rPr>
          <w:rFonts w:ascii="Arial" w:hAnsi="Arial" w:cs="Arial"/>
          <w:i/>
          <w:sz w:val="20"/>
          <w:szCs w:val="20"/>
        </w:rPr>
        <w:t>“AWVN-regeling”)</w:t>
      </w:r>
      <w:r w:rsidRPr="008E451E">
        <w:rPr>
          <w:rFonts w:ascii="Arial" w:hAnsi="Arial" w:cs="Arial"/>
          <w:sz w:val="20"/>
          <w:szCs w:val="20"/>
        </w:rPr>
        <w:t>.</w:t>
      </w:r>
    </w:p>
    <w:p w14:paraId="0798887A" w14:textId="77777777" w:rsidR="003A77EE" w:rsidRPr="008E451E" w:rsidRDefault="003A77EE" w:rsidP="00594C65">
      <w:pPr>
        <w:rPr>
          <w:rFonts w:ascii="Arial" w:hAnsi="Arial" w:cs="Arial"/>
          <w:sz w:val="20"/>
          <w:szCs w:val="20"/>
        </w:rPr>
      </w:pPr>
    </w:p>
    <w:p w14:paraId="01B87256" w14:textId="555A1D8C" w:rsidR="00966985" w:rsidRPr="008E451E" w:rsidRDefault="003C7FB4" w:rsidP="00966985">
      <w:pPr>
        <w:keepNext/>
        <w:keepLines/>
        <w:spacing w:before="40" w:after="0"/>
        <w:outlineLvl w:val="1"/>
        <w:rPr>
          <w:rFonts w:ascii="Arial" w:eastAsiaTheme="majorEastAsia" w:hAnsi="Arial" w:cs="Arial"/>
          <w:b/>
          <w:sz w:val="20"/>
          <w:szCs w:val="20"/>
        </w:rPr>
      </w:pPr>
      <w:bookmarkStart w:id="15" w:name="_Toc426113880"/>
      <w:bookmarkStart w:id="16" w:name="_Toc462669066"/>
      <w:bookmarkStart w:id="17" w:name="_Toc462669149"/>
      <w:r w:rsidRPr="008E451E">
        <w:rPr>
          <w:rFonts w:ascii="Arial" w:eastAsiaTheme="majorEastAsia" w:hAnsi="Arial" w:cs="Arial"/>
          <w:b/>
          <w:sz w:val="20"/>
          <w:szCs w:val="20"/>
        </w:rPr>
        <w:t>Artikel 5</w:t>
      </w:r>
      <w:r w:rsidR="00966985" w:rsidRPr="008E451E">
        <w:rPr>
          <w:rFonts w:ascii="Arial" w:eastAsiaTheme="majorEastAsia" w:hAnsi="Arial" w:cs="Arial"/>
          <w:b/>
          <w:sz w:val="20"/>
          <w:szCs w:val="20"/>
        </w:rPr>
        <w:t xml:space="preserve">: </w:t>
      </w:r>
      <w:r w:rsidR="00B907DA" w:rsidRPr="008E451E">
        <w:rPr>
          <w:rFonts w:ascii="Arial" w:eastAsiaTheme="majorEastAsia" w:hAnsi="Arial" w:cs="Arial"/>
          <w:b/>
          <w:sz w:val="20"/>
          <w:szCs w:val="20"/>
        </w:rPr>
        <w:tab/>
      </w:r>
      <w:r w:rsidR="00966985" w:rsidRPr="008E451E">
        <w:rPr>
          <w:rFonts w:ascii="Arial" w:eastAsiaTheme="majorEastAsia" w:hAnsi="Arial" w:cs="Arial"/>
          <w:b/>
          <w:sz w:val="20"/>
          <w:szCs w:val="20"/>
        </w:rPr>
        <w:t>Werkgelegenheid en belangrijke bedrijfsorganisatorische ontwikkelingen</w:t>
      </w:r>
      <w:bookmarkEnd w:id="15"/>
      <w:bookmarkEnd w:id="16"/>
      <w:bookmarkEnd w:id="17"/>
      <w:r w:rsidR="00966985" w:rsidRPr="008E451E">
        <w:rPr>
          <w:rFonts w:ascii="Arial" w:eastAsiaTheme="majorEastAsia" w:hAnsi="Arial" w:cs="Arial"/>
          <w:b/>
          <w:sz w:val="20"/>
          <w:szCs w:val="20"/>
        </w:rPr>
        <w:br/>
      </w:r>
    </w:p>
    <w:p w14:paraId="1C0701B2" w14:textId="77777777" w:rsidR="00966985" w:rsidRPr="008E451E" w:rsidRDefault="00966985" w:rsidP="00046338">
      <w:pPr>
        <w:numPr>
          <w:ilvl w:val="0"/>
          <w:numId w:val="6"/>
        </w:numPr>
        <w:tabs>
          <w:tab w:val="left" w:pos="567"/>
        </w:tabs>
        <w:ind w:left="567" w:hanging="567"/>
        <w:rPr>
          <w:rFonts w:ascii="Arial" w:hAnsi="Arial" w:cs="Arial"/>
          <w:b/>
          <w:bCs/>
          <w:sz w:val="20"/>
          <w:szCs w:val="20"/>
        </w:rPr>
      </w:pPr>
      <w:r w:rsidRPr="008E451E">
        <w:rPr>
          <w:rFonts w:ascii="Arial" w:hAnsi="Arial" w:cs="Arial"/>
          <w:bCs/>
          <w:i/>
          <w:sz w:val="20"/>
          <w:szCs w:val="20"/>
          <w:u w:val="single"/>
        </w:rPr>
        <w:t>Bedrijfsorganisatorische wijzigingen:</w:t>
      </w:r>
      <w:r w:rsidRPr="008E451E">
        <w:rPr>
          <w:rFonts w:ascii="Arial" w:hAnsi="Arial" w:cs="Arial"/>
          <w:bCs/>
          <w:i/>
          <w:sz w:val="20"/>
          <w:szCs w:val="20"/>
          <w:u w:val="single"/>
        </w:rPr>
        <w:br/>
      </w:r>
      <w:r w:rsidRPr="008E451E">
        <w:rPr>
          <w:rFonts w:ascii="Arial" w:hAnsi="Arial" w:cs="Arial"/>
          <w:bCs/>
          <w:sz w:val="20"/>
          <w:szCs w:val="20"/>
        </w:rPr>
        <w:t xml:space="preserve">Het beleid van werkgever is erop gericht de werkgelegenheid in zijn organisatie te continueren. Indien dit door wijzigingen in de bedrijfsomstandigheden niet mogelijk is, dan zal het streven van werkgever zijn om gedwongen ontslagen zoveel als mogelijk te voorkomen. Indien sprake is van ingrijpende wijziging in de werkgelegenheid, dan zal werkgever met inachtneming van </w:t>
      </w:r>
      <w:r w:rsidR="009C2712" w:rsidRPr="008E451E">
        <w:rPr>
          <w:rFonts w:ascii="Arial" w:hAnsi="Arial" w:cs="Arial"/>
          <w:bCs/>
          <w:sz w:val="20"/>
          <w:szCs w:val="20"/>
        </w:rPr>
        <w:t xml:space="preserve">onder meer </w:t>
      </w:r>
      <w:r w:rsidRPr="008E451E">
        <w:rPr>
          <w:rFonts w:ascii="Arial" w:hAnsi="Arial" w:cs="Arial"/>
          <w:bCs/>
          <w:sz w:val="20"/>
          <w:szCs w:val="20"/>
        </w:rPr>
        <w:t>de Wet Melding Collectief Ontslag,</w:t>
      </w:r>
      <w:r w:rsidR="009C2712" w:rsidRPr="008E451E">
        <w:rPr>
          <w:rFonts w:ascii="Arial" w:hAnsi="Arial" w:cs="Arial"/>
          <w:bCs/>
          <w:sz w:val="20"/>
          <w:szCs w:val="20"/>
        </w:rPr>
        <w:t xml:space="preserve"> Wet op de Ondernemingsraden en </w:t>
      </w:r>
      <w:r w:rsidRPr="008E451E">
        <w:rPr>
          <w:rFonts w:ascii="Arial" w:hAnsi="Arial" w:cs="Arial"/>
          <w:bCs/>
          <w:sz w:val="20"/>
          <w:szCs w:val="20"/>
        </w:rPr>
        <w:t>of de SER-Fusiegedragsregels, de vakbond hierover zo spoedig als mogelijk informeren</w:t>
      </w:r>
      <w:r w:rsidR="00110770" w:rsidRPr="008E451E">
        <w:rPr>
          <w:rFonts w:ascii="Arial" w:hAnsi="Arial" w:cs="Arial"/>
          <w:bCs/>
          <w:sz w:val="20"/>
          <w:szCs w:val="20"/>
        </w:rPr>
        <w:t xml:space="preserve"> en</w:t>
      </w:r>
      <w:r w:rsidRPr="008E451E">
        <w:rPr>
          <w:rFonts w:ascii="Arial" w:hAnsi="Arial" w:cs="Arial"/>
          <w:bCs/>
          <w:sz w:val="20"/>
          <w:szCs w:val="20"/>
        </w:rPr>
        <w:t xml:space="preserve"> in </w:t>
      </w:r>
      <w:r w:rsidR="00110770" w:rsidRPr="008E451E">
        <w:rPr>
          <w:rFonts w:ascii="Arial" w:hAnsi="Arial" w:cs="Arial"/>
          <w:bCs/>
          <w:sz w:val="20"/>
          <w:szCs w:val="20"/>
        </w:rPr>
        <w:t>de gelegenheid stellen</w:t>
      </w:r>
      <w:r w:rsidRPr="008E451E">
        <w:rPr>
          <w:rFonts w:ascii="Arial" w:hAnsi="Arial" w:cs="Arial"/>
          <w:bCs/>
          <w:sz w:val="20"/>
          <w:szCs w:val="20"/>
        </w:rPr>
        <w:t xml:space="preserve"> </w:t>
      </w:r>
      <w:r w:rsidR="0001642B" w:rsidRPr="008E451E">
        <w:rPr>
          <w:rFonts w:ascii="Arial" w:hAnsi="Arial" w:cs="Arial"/>
          <w:bCs/>
          <w:sz w:val="20"/>
          <w:szCs w:val="20"/>
        </w:rPr>
        <w:t>zijn</w:t>
      </w:r>
      <w:r w:rsidRPr="008E451E">
        <w:rPr>
          <w:rFonts w:ascii="Arial" w:hAnsi="Arial" w:cs="Arial"/>
          <w:bCs/>
          <w:sz w:val="20"/>
          <w:szCs w:val="20"/>
        </w:rPr>
        <w:t xml:space="preserve"> visie kenbaar te maken </w:t>
      </w:r>
      <w:r w:rsidR="0001642B" w:rsidRPr="008E451E">
        <w:rPr>
          <w:rFonts w:ascii="Arial" w:hAnsi="Arial" w:cs="Arial"/>
          <w:bCs/>
          <w:sz w:val="20"/>
          <w:szCs w:val="20"/>
        </w:rPr>
        <w:t>zodat deze van invloed kan zijn.</w:t>
      </w:r>
      <w:r w:rsidRPr="008E451E">
        <w:rPr>
          <w:rFonts w:ascii="Arial" w:hAnsi="Arial" w:cs="Arial"/>
          <w:bCs/>
          <w:sz w:val="20"/>
          <w:szCs w:val="20"/>
        </w:rPr>
        <w:t xml:space="preserve"> </w:t>
      </w:r>
      <w:r w:rsidR="0001642B" w:rsidRPr="008E451E">
        <w:rPr>
          <w:rFonts w:ascii="Arial" w:hAnsi="Arial" w:cs="Arial"/>
          <w:bCs/>
          <w:sz w:val="20"/>
          <w:szCs w:val="20"/>
        </w:rPr>
        <w:t>Z</w:t>
      </w:r>
      <w:r w:rsidRPr="008E451E">
        <w:rPr>
          <w:rFonts w:ascii="Arial" w:hAnsi="Arial" w:cs="Arial"/>
          <w:bCs/>
          <w:sz w:val="20"/>
          <w:szCs w:val="20"/>
        </w:rPr>
        <w:t>o nodig</w:t>
      </w:r>
      <w:r w:rsidR="0001642B" w:rsidRPr="008E451E">
        <w:rPr>
          <w:rFonts w:ascii="Arial" w:hAnsi="Arial" w:cs="Arial"/>
          <w:bCs/>
          <w:sz w:val="20"/>
          <w:szCs w:val="20"/>
        </w:rPr>
        <w:t xml:space="preserve"> zullen partijen</w:t>
      </w:r>
      <w:r w:rsidRPr="008E451E">
        <w:rPr>
          <w:rFonts w:ascii="Arial" w:hAnsi="Arial" w:cs="Arial"/>
          <w:bCs/>
          <w:sz w:val="20"/>
          <w:szCs w:val="20"/>
        </w:rPr>
        <w:t xml:space="preserve"> overleggen over een sociaal plan ter opvang van de voor de betrokken werknemers nadelige gevolgen.</w:t>
      </w:r>
      <w:r w:rsidRPr="008E451E">
        <w:rPr>
          <w:rFonts w:ascii="Arial" w:hAnsi="Arial" w:cs="Arial"/>
          <w:b/>
          <w:bCs/>
          <w:sz w:val="20"/>
          <w:szCs w:val="20"/>
        </w:rPr>
        <w:t xml:space="preserve"> </w:t>
      </w:r>
    </w:p>
    <w:p w14:paraId="53D8C2D6" w14:textId="77777777" w:rsidR="00966985" w:rsidRPr="008E451E" w:rsidRDefault="00966985" w:rsidP="00046338">
      <w:pPr>
        <w:numPr>
          <w:ilvl w:val="0"/>
          <w:numId w:val="6"/>
        </w:numPr>
        <w:tabs>
          <w:tab w:val="left" w:pos="567"/>
        </w:tabs>
        <w:ind w:left="567" w:hanging="567"/>
        <w:rPr>
          <w:rFonts w:ascii="Arial" w:hAnsi="Arial" w:cs="Arial"/>
          <w:b/>
          <w:bCs/>
          <w:sz w:val="20"/>
          <w:szCs w:val="20"/>
        </w:rPr>
      </w:pPr>
      <w:r w:rsidRPr="008E451E">
        <w:rPr>
          <w:rFonts w:ascii="Arial" w:hAnsi="Arial" w:cs="Arial"/>
          <w:bCs/>
          <w:i/>
          <w:sz w:val="20"/>
          <w:szCs w:val="20"/>
          <w:u w:val="single"/>
        </w:rPr>
        <w:t>Uitzendarbeid:</w:t>
      </w:r>
      <w:r w:rsidRPr="008E451E">
        <w:rPr>
          <w:rFonts w:ascii="Arial" w:hAnsi="Arial" w:cs="Arial"/>
          <w:bCs/>
          <w:i/>
          <w:sz w:val="20"/>
          <w:szCs w:val="20"/>
          <w:u w:val="single"/>
        </w:rPr>
        <w:br/>
      </w:r>
      <w:r w:rsidRPr="008E451E">
        <w:rPr>
          <w:rFonts w:ascii="Arial" w:hAnsi="Arial" w:cs="Arial"/>
          <w:bCs/>
          <w:sz w:val="20"/>
          <w:szCs w:val="20"/>
        </w:rPr>
        <w:t xml:space="preserve">Werkgever voert in beginsel een terughoudend beleid ten aanzien van inhuren van uitzendkrachten, anders dan bedoeld met contractors. </w:t>
      </w:r>
    </w:p>
    <w:p w14:paraId="3DB76CED" w14:textId="77777777" w:rsidR="00966985" w:rsidRPr="008E451E" w:rsidRDefault="00966985" w:rsidP="00046338">
      <w:pPr>
        <w:numPr>
          <w:ilvl w:val="0"/>
          <w:numId w:val="6"/>
        </w:numPr>
        <w:ind w:left="567" w:hanging="567"/>
        <w:rPr>
          <w:rFonts w:ascii="Arial" w:hAnsi="Arial" w:cs="Arial"/>
          <w:sz w:val="20"/>
          <w:szCs w:val="20"/>
        </w:rPr>
      </w:pPr>
      <w:r w:rsidRPr="008E451E">
        <w:rPr>
          <w:rFonts w:ascii="Arial" w:hAnsi="Arial" w:cs="Arial"/>
          <w:i/>
          <w:sz w:val="20"/>
          <w:szCs w:val="20"/>
          <w:u w:val="single"/>
        </w:rPr>
        <w:t>Vacatures:</w:t>
      </w:r>
      <w:r w:rsidRPr="008E451E">
        <w:rPr>
          <w:rFonts w:ascii="Arial" w:hAnsi="Arial" w:cs="Arial"/>
          <w:bCs/>
          <w:i/>
          <w:sz w:val="20"/>
          <w:szCs w:val="20"/>
          <w:u w:val="single"/>
        </w:rPr>
        <w:br/>
      </w:r>
      <w:r w:rsidRPr="008E451E">
        <w:rPr>
          <w:rFonts w:ascii="Arial" w:hAnsi="Arial" w:cs="Arial"/>
          <w:bCs/>
          <w:sz w:val="20"/>
          <w:szCs w:val="20"/>
        </w:rPr>
        <w:t xml:space="preserve">Indien binnen de onderneming van </w:t>
      </w:r>
      <w:r w:rsidR="007B354A" w:rsidRPr="008E451E">
        <w:rPr>
          <w:rFonts w:ascii="Arial" w:hAnsi="Arial" w:cs="Arial"/>
          <w:bCs/>
          <w:sz w:val="20"/>
          <w:szCs w:val="20"/>
        </w:rPr>
        <w:t xml:space="preserve">werkgever een vacature </w:t>
      </w:r>
      <w:r w:rsidR="00555348" w:rsidRPr="008E451E">
        <w:rPr>
          <w:rFonts w:ascii="Arial" w:hAnsi="Arial" w:cs="Arial"/>
          <w:bCs/>
          <w:sz w:val="20"/>
          <w:szCs w:val="20"/>
        </w:rPr>
        <w:t>ontstaat,</w:t>
      </w:r>
      <w:r w:rsidRPr="008E451E">
        <w:rPr>
          <w:rFonts w:ascii="Arial" w:hAnsi="Arial" w:cs="Arial"/>
          <w:bCs/>
          <w:sz w:val="20"/>
          <w:szCs w:val="20"/>
        </w:rPr>
        <w:t xml:space="preserve"> zal werkgever deze in eerste aanleg intern openstellen, zodat de (eigen) werknemers de gelegenheid hebben hierop te so</w:t>
      </w:r>
      <w:r w:rsidR="007B354A" w:rsidRPr="008E451E">
        <w:rPr>
          <w:rFonts w:ascii="Arial" w:hAnsi="Arial" w:cs="Arial"/>
          <w:bCs/>
          <w:sz w:val="20"/>
          <w:szCs w:val="20"/>
        </w:rPr>
        <w:t xml:space="preserve">lliciteren. Mocht dit niet tot </w:t>
      </w:r>
      <w:r w:rsidRPr="008E451E">
        <w:rPr>
          <w:rFonts w:ascii="Arial" w:hAnsi="Arial" w:cs="Arial"/>
          <w:bCs/>
          <w:sz w:val="20"/>
          <w:szCs w:val="20"/>
        </w:rPr>
        <w:t>vervulling van de vacature leiden, dan zal werkgever de vacature extern bekendmaken</w:t>
      </w:r>
      <w:r w:rsidR="007B354A" w:rsidRPr="008E451E">
        <w:rPr>
          <w:rFonts w:ascii="Arial" w:hAnsi="Arial" w:cs="Arial"/>
          <w:bCs/>
          <w:sz w:val="20"/>
          <w:szCs w:val="20"/>
        </w:rPr>
        <w:t xml:space="preserve"> (onder meer</w:t>
      </w:r>
      <w:r w:rsidR="0001642B" w:rsidRPr="008E451E">
        <w:rPr>
          <w:rFonts w:ascii="Arial" w:hAnsi="Arial" w:cs="Arial"/>
          <w:bCs/>
          <w:sz w:val="20"/>
          <w:szCs w:val="20"/>
        </w:rPr>
        <w:t xml:space="preserve"> bij UW</w:t>
      </w:r>
      <w:r w:rsidR="007568CB" w:rsidRPr="008E451E">
        <w:rPr>
          <w:rFonts w:ascii="Arial" w:hAnsi="Arial" w:cs="Arial"/>
          <w:bCs/>
          <w:sz w:val="20"/>
          <w:szCs w:val="20"/>
        </w:rPr>
        <w:t>V)</w:t>
      </w:r>
      <w:r w:rsidR="007B354A" w:rsidRPr="008E451E">
        <w:rPr>
          <w:rFonts w:ascii="Arial" w:hAnsi="Arial" w:cs="Arial"/>
          <w:bCs/>
          <w:sz w:val="20"/>
          <w:szCs w:val="20"/>
        </w:rPr>
        <w:t>.</w:t>
      </w:r>
    </w:p>
    <w:p w14:paraId="40DA8A21" w14:textId="77777777" w:rsidR="00966985" w:rsidRPr="008E451E" w:rsidRDefault="00966985" w:rsidP="00046338">
      <w:pPr>
        <w:numPr>
          <w:ilvl w:val="0"/>
          <w:numId w:val="6"/>
        </w:numPr>
        <w:tabs>
          <w:tab w:val="left" w:pos="567"/>
        </w:tabs>
        <w:ind w:left="567" w:hanging="567"/>
        <w:rPr>
          <w:rFonts w:ascii="Arial" w:hAnsi="Arial" w:cs="Arial"/>
          <w:sz w:val="20"/>
          <w:szCs w:val="20"/>
        </w:rPr>
      </w:pPr>
      <w:r w:rsidRPr="008E451E">
        <w:rPr>
          <w:rFonts w:ascii="Arial" w:hAnsi="Arial" w:cs="Arial"/>
          <w:i/>
          <w:sz w:val="20"/>
          <w:szCs w:val="20"/>
          <w:u w:val="single"/>
        </w:rPr>
        <w:t>Personen (m/v) met afstand op de arbeidsmarkt</w:t>
      </w:r>
      <w:r w:rsidRPr="008E451E">
        <w:rPr>
          <w:rFonts w:ascii="Arial" w:hAnsi="Arial" w:cs="Arial"/>
          <w:i/>
          <w:sz w:val="20"/>
          <w:szCs w:val="20"/>
          <w:u w:val="single"/>
        </w:rPr>
        <w:br/>
      </w:r>
      <w:r w:rsidRPr="008E451E">
        <w:rPr>
          <w:rFonts w:ascii="Arial" w:hAnsi="Arial" w:cs="Arial"/>
          <w:sz w:val="20"/>
          <w:szCs w:val="20"/>
        </w:rPr>
        <w:t xml:space="preserve">De werkgever zal zich inspannen om de positie </w:t>
      </w:r>
      <w:r w:rsidR="007B354A" w:rsidRPr="008E451E">
        <w:rPr>
          <w:rFonts w:ascii="Arial" w:hAnsi="Arial" w:cs="Arial"/>
          <w:sz w:val="20"/>
          <w:szCs w:val="20"/>
        </w:rPr>
        <w:t xml:space="preserve">van mensen met een afstand tot </w:t>
      </w:r>
      <w:r w:rsidRPr="008E451E">
        <w:rPr>
          <w:rFonts w:ascii="Arial" w:hAnsi="Arial" w:cs="Arial"/>
          <w:sz w:val="20"/>
          <w:szCs w:val="20"/>
        </w:rPr>
        <w:t>de arbeidsmarkt</w:t>
      </w:r>
      <w:r w:rsidR="007B354A" w:rsidRPr="008E451E">
        <w:rPr>
          <w:rFonts w:ascii="Arial" w:hAnsi="Arial" w:cs="Arial"/>
          <w:sz w:val="20"/>
          <w:szCs w:val="20"/>
        </w:rPr>
        <w:t xml:space="preserve"> te verbeteren</w:t>
      </w:r>
      <w:r w:rsidRPr="008E451E">
        <w:rPr>
          <w:rFonts w:ascii="Arial" w:hAnsi="Arial" w:cs="Arial"/>
          <w:sz w:val="20"/>
          <w:szCs w:val="20"/>
        </w:rPr>
        <w:t xml:space="preserve">, zoals </w:t>
      </w:r>
      <w:r w:rsidR="007B354A" w:rsidRPr="008E451E">
        <w:rPr>
          <w:rFonts w:ascii="Arial" w:hAnsi="Arial" w:cs="Arial"/>
          <w:sz w:val="20"/>
          <w:szCs w:val="20"/>
        </w:rPr>
        <w:t xml:space="preserve">arbeidsgehandicapte personen en </w:t>
      </w:r>
      <w:r w:rsidRPr="008E451E">
        <w:rPr>
          <w:rFonts w:ascii="Arial" w:hAnsi="Arial" w:cs="Arial"/>
          <w:sz w:val="20"/>
          <w:szCs w:val="20"/>
        </w:rPr>
        <w:t>of personen</w:t>
      </w:r>
      <w:r w:rsidR="0001642B" w:rsidRPr="008E451E">
        <w:rPr>
          <w:rFonts w:ascii="Arial" w:hAnsi="Arial" w:cs="Arial"/>
          <w:sz w:val="20"/>
          <w:szCs w:val="20"/>
        </w:rPr>
        <w:t xml:space="preserve"> zoals bedoeld in de Participatiewet.</w:t>
      </w:r>
      <w:r w:rsidRPr="008E451E">
        <w:rPr>
          <w:rFonts w:ascii="Arial" w:hAnsi="Arial" w:cs="Arial"/>
          <w:sz w:val="20"/>
          <w:szCs w:val="20"/>
        </w:rPr>
        <w:t xml:space="preserve"> </w:t>
      </w:r>
    </w:p>
    <w:p w14:paraId="1AF1D926" w14:textId="77777777" w:rsidR="00966985" w:rsidRPr="008E451E" w:rsidRDefault="00966985" w:rsidP="00966985">
      <w:pPr>
        <w:tabs>
          <w:tab w:val="left" w:pos="357"/>
        </w:tabs>
        <w:rPr>
          <w:rFonts w:ascii="Arial" w:hAnsi="Arial" w:cs="Arial"/>
          <w:b/>
          <w:i/>
          <w:color w:val="1F3864" w:themeColor="accent5" w:themeShade="80"/>
          <w:sz w:val="20"/>
          <w:szCs w:val="20"/>
        </w:rPr>
      </w:pPr>
    </w:p>
    <w:p w14:paraId="4B245362" w14:textId="1EB7274F" w:rsidR="00833E66" w:rsidRPr="008E451E" w:rsidRDefault="00833E66" w:rsidP="00833E66">
      <w:pPr>
        <w:keepNext/>
        <w:keepLines/>
        <w:spacing w:before="40" w:after="0"/>
        <w:outlineLvl w:val="1"/>
        <w:rPr>
          <w:rFonts w:ascii="Arial" w:eastAsiaTheme="majorEastAsia" w:hAnsi="Arial" w:cs="Arial"/>
          <w:b/>
          <w:sz w:val="20"/>
          <w:szCs w:val="20"/>
        </w:rPr>
      </w:pPr>
      <w:bookmarkStart w:id="18" w:name="_Toc426113877"/>
      <w:bookmarkStart w:id="19" w:name="_Toc462669067"/>
      <w:bookmarkStart w:id="20" w:name="_Toc462669150"/>
      <w:r w:rsidRPr="008E451E">
        <w:rPr>
          <w:rFonts w:ascii="Arial" w:eastAsiaTheme="majorEastAsia" w:hAnsi="Arial" w:cs="Arial"/>
          <w:b/>
          <w:sz w:val="20"/>
          <w:szCs w:val="20"/>
        </w:rPr>
        <w:t xml:space="preserve">Artikel 6: </w:t>
      </w:r>
      <w:r w:rsidR="00B907DA" w:rsidRPr="008E451E">
        <w:rPr>
          <w:rFonts w:ascii="Arial" w:eastAsiaTheme="majorEastAsia" w:hAnsi="Arial" w:cs="Arial"/>
          <w:b/>
          <w:sz w:val="20"/>
          <w:szCs w:val="20"/>
        </w:rPr>
        <w:tab/>
      </w:r>
      <w:r w:rsidRPr="008E451E">
        <w:rPr>
          <w:rFonts w:ascii="Arial" w:eastAsiaTheme="majorEastAsia" w:hAnsi="Arial" w:cs="Arial"/>
          <w:b/>
          <w:sz w:val="20"/>
          <w:szCs w:val="20"/>
        </w:rPr>
        <w:t>Algemene verplichtingen van de werkgever</w:t>
      </w:r>
      <w:bookmarkEnd w:id="18"/>
      <w:bookmarkEnd w:id="19"/>
      <w:bookmarkEnd w:id="20"/>
      <w:r w:rsidRPr="008E451E">
        <w:rPr>
          <w:rFonts w:ascii="Arial" w:eastAsiaTheme="majorEastAsia" w:hAnsi="Arial" w:cs="Arial"/>
          <w:b/>
          <w:sz w:val="20"/>
          <w:szCs w:val="20"/>
        </w:rPr>
        <w:br/>
      </w:r>
    </w:p>
    <w:p w14:paraId="4B9FA281" w14:textId="77777777" w:rsidR="001B4701" w:rsidRPr="008E451E" w:rsidRDefault="00833E66" w:rsidP="00046338">
      <w:pPr>
        <w:pStyle w:val="Lijstalinea"/>
        <w:numPr>
          <w:ilvl w:val="0"/>
          <w:numId w:val="7"/>
        </w:numPr>
        <w:spacing w:after="0" w:line="240" w:lineRule="auto"/>
        <w:ind w:left="567" w:hanging="567"/>
        <w:rPr>
          <w:rFonts w:ascii="Arial" w:hAnsi="Arial" w:cs="Arial"/>
          <w:snapToGrid w:val="0"/>
          <w:sz w:val="20"/>
          <w:szCs w:val="20"/>
          <w:lang w:eastAsia="nl-NL"/>
        </w:rPr>
      </w:pPr>
      <w:r w:rsidRPr="008E451E">
        <w:rPr>
          <w:rFonts w:ascii="Arial" w:hAnsi="Arial" w:cs="Arial"/>
          <w:sz w:val="20"/>
          <w:szCs w:val="20"/>
        </w:rPr>
        <w:t xml:space="preserve">De werkgever zal een exemplaar van deze cao en bij toekomstige wijzigingen de dan geldende cao aan de werknemer beschikbaar stellen. </w:t>
      </w:r>
      <w:r w:rsidRPr="008E451E">
        <w:rPr>
          <w:rFonts w:ascii="Arial" w:hAnsi="Arial" w:cs="Arial"/>
          <w:sz w:val="20"/>
          <w:szCs w:val="20"/>
        </w:rPr>
        <w:br/>
      </w:r>
    </w:p>
    <w:p w14:paraId="462A08C7" w14:textId="77777777" w:rsidR="001B4701" w:rsidRPr="008E451E" w:rsidRDefault="00833E66" w:rsidP="00046338">
      <w:pPr>
        <w:pStyle w:val="Lijstalinea"/>
        <w:numPr>
          <w:ilvl w:val="0"/>
          <w:numId w:val="7"/>
        </w:numPr>
        <w:spacing w:after="0" w:line="240" w:lineRule="auto"/>
        <w:ind w:left="567" w:hanging="567"/>
        <w:rPr>
          <w:rFonts w:ascii="Arial" w:hAnsi="Arial" w:cs="Arial"/>
          <w:snapToGrid w:val="0"/>
          <w:sz w:val="20"/>
          <w:szCs w:val="20"/>
          <w:lang w:eastAsia="nl-NL"/>
        </w:rPr>
      </w:pPr>
      <w:r w:rsidRPr="008E451E">
        <w:rPr>
          <w:rFonts w:ascii="Arial" w:hAnsi="Arial" w:cs="Arial"/>
          <w:sz w:val="20"/>
          <w:szCs w:val="20"/>
        </w:rPr>
        <w:t xml:space="preserve">De werkgever verstrekt aan de werknemer schriftelijk een individuele arbeidsovereenkomst. Afwijkingen van deze cao in de individuele arbeidsovereenkomsten ten </w:t>
      </w:r>
      <w:r w:rsidR="003B2051" w:rsidRPr="008E451E">
        <w:rPr>
          <w:rFonts w:ascii="Arial" w:hAnsi="Arial" w:cs="Arial"/>
          <w:sz w:val="20"/>
          <w:szCs w:val="20"/>
        </w:rPr>
        <w:t>v</w:t>
      </w:r>
      <w:r w:rsidRPr="008E451E">
        <w:rPr>
          <w:rFonts w:ascii="Arial" w:hAnsi="Arial" w:cs="Arial"/>
          <w:sz w:val="20"/>
          <w:szCs w:val="20"/>
        </w:rPr>
        <w:t>oor- of nadele van de werknemer zijn niet geldig (standaard-cao), tenzij deze voortvloeien uit voorzieningen op grond van bijzondere omstandigheden zoals onder meer een so</w:t>
      </w:r>
      <w:r w:rsidR="00AB68D7" w:rsidRPr="008E451E">
        <w:rPr>
          <w:rFonts w:ascii="Arial" w:hAnsi="Arial" w:cs="Arial"/>
          <w:sz w:val="20"/>
          <w:szCs w:val="20"/>
        </w:rPr>
        <w:t xml:space="preserve">ciaal plan en </w:t>
      </w:r>
      <w:r w:rsidRPr="008E451E">
        <w:rPr>
          <w:rFonts w:ascii="Arial" w:hAnsi="Arial" w:cs="Arial"/>
          <w:sz w:val="20"/>
          <w:szCs w:val="20"/>
        </w:rPr>
        <w:t>of bijzondere in</w:t>
      </w:r>
      <w:r w:rsidR="00AB68D7" w:rsidRPr="008E451E">
        <w:rPr>
          <w:rFonts w:ascii="Arial" w:hAnsi="Arial" w:cs="Arial"/>
          <w:sz w:val="20"/>
          <w:szCs w:val="20"/>
        </w:rPr>
        <w:t>dividuele omstandigheden. Deze</w:t>
      </w:r>
      <w:r w:rsidRPr="008E451E">
        <w:rPr>
          <w:rFonts w:ascii="Arial" w:hAnsi="Arial" w:cs="Arial"/>
          <w:sz w:val="20"/>
          <w:szCs w:val="20"/>
        </w:rPr>
        <w:t xml:space="preserve"> afwijkingen </w:t>
      </w:r>
      <w:r w:rsidR="00F23E6E" w:rsidRPr="008E451E">
        <w:rPr>
          <w:rFonts w:ascii="Arial" w:hAnsi="Arial" w:cs="Arial"/>
          <w:sz w:val="20"/>
          <w:szCs w:val="20"/>
        </w:rPr>
        <w:t xml:space="preserve">dienen </w:t>
      </w:r>
      <w:r w:rsidRPr="008E451E">
        <w:rPr>
          <w:rFonts w:ascii="Arial" w:hAnsi="Arial" w:cs="Arial"/>
          <w:sz w:val="20"/>
          <w:szCs w:val="20"/>
        </w:rPr>
        <w:t xml:space="preserve">schriftelijk </w:t>
      </w:r>
      <w:r w:rsidR="00F23E6E" w:rsidRPr="008E451E">
        <w:rPr>
          <w:rFonts w:ascii="Arial" w:hAnsi="Arial" w:cs="Arial"/>
          <w:sz w:val="20"/>
          <w:szCs w:val="20"/>
        </w:rPr>
        <w:t xml:space="preserve">te zijn </w:t>
      </w:r>
      <w:r w:rsidRPr="008E451E">
        <w:rPr>
          <w:rFonts w:ascii="Arial" w:hAnsi="Arial" w:cs="Arial"/>
          <w:sz w:val="20"/>
          <w:szCs w:val="20"/>
        </w:rPr>
        <w:t xml:space="preserve">vastgesteld. </w:t>
      </w:r>
      <w:r w:rsidRPr="008E451E">
        <w:rPr>
          <w:rFonts w:ascii="Arial" w:hAnsi="Arial" w:cs="Arial"/>
          <w:sz w:val="20"/>
          <w:szCs w:val="20"/>
        </w:rPr>
        <w:br/>
      </w:r>
    </w:p>
    <w:p w14:paraId="559F92EF" w14:textId="77777777" w:rsidR="001B4701" w:rsidRPr="008E451E" w:rsidRDefault="00833E66" w:rsidP="00046338">
      <w:pPr>
        <w:pStyle w:val="Lijstalinea"/>
        <w:numPr>
          <w:ilvl w:val="0"/>
          <w:numId w:val="7"/>
        </w:numPr>
        <w:spacing w:after="0" w:line="240" w:lineRule="auto"/>
        <w:ind w:left="567" w:hanging="567"/>
        <w:rPr>
          <w:rFonts w:ascii="Arial" w:hAnsi="Arial" w:cs="Arial"/>
          <w:snapToGrid w:val="0"/>
          <w:sz w:val="20"/>
          <w:szCs w:val="20"/>
          <w:lang w:eastAsia="nl-NL"/>
        </w:rPr>
      </w:pPr>
      <w:r w:rsidRPr="008E451E">
        <w:rPr>
          <w:rFonts w:ascii="Arial" w:hAnsi="Arial" w:cs="Arial"/>
          <w:sz w:val="20"/>
          <w:szCs w:val="20"/>
        </w:rPr>
        <w:t xml:space="preserve">De werkgever draagt met inachtneming van </w:t>
      </w:r>
      <w:r w:rsidR="003B7E2E" w:rsidRPr="008E451E">
        <w:rPr>
          <w:rFonts w:ascii="Arial" w:hAnsi="Arial" w:cs="Arial"/>
          <w:sz w:val="20"/>
          <w:szCs w:val="20"/>
        </w:rPr>
        <w:t xml:space="preserve">onder meer de </w:t>
      </w:r>
      <w:r w:rsidRPr="008E451E">
        <w:rPr>
          <w:rFonts w:ascii="Arial" w:hAnsi="Arial" w:cs="Arial"/>
          <w:sz w:val="20"/>
          <w:szCs w:val="20"/>
        </w:rPr>
        <w:t>Arbowet zorg voor goede arbeidsomstandigheden in het bedrijf en zal daarbij de belangen van de werknemer</w:t>
      </w:r>
      <w:r w:rsidR="002D0804" w:rsidRPr="008E451E">
        <w:rPr>
          <w:rFonts w:ascii="Arial" w:hAnsi="Arial" w:cs="Arial"/>
          <w:sz w:val="20"/>
          <w:szCs w:val="20"/>
        </w:rPr>
        <w:t xml:space="preserve"> behartigen,</w:t>
      </w:r>
      <w:r w:rsidRPr="008E451E">
        <w:rPr>
          <w:rFonts w:ascii="Arial" w:hAnsi="Arial" w:cs="Arial"/>
          <w:sz w:val="20"/>
          <w:szCs w:val="20"/>
        </w:rPr>
        <w:t xml:space="preserve"> </w:t>
      </w:r>
      <w:r w:rsidR="002D0804" w:rsidRPr="008E451E">
        <w:rPr>
          <w:rFonts w:ascii="Arial" w:hAnsi="Arial" w:cs="Arial"/>
          <w:sz w:val="20"/>
          <w:szCs w:val="20"/>
        </w:rPr>
        <w:t>zoals een goed werkgever betaamt. De werkgever verstrekt</w:t>
      </w:r>
      <w:r w:rsidRPr="008E451E">
        <w:rPr>
          <w:rFonts w:ascii="Arial" w:hAnsi="Arial" w:cs="Arial"/>
          <w:sz w:val="20"/>
          <w:szCs w:val="20"/>
        </w:rPr>
        <w:t xml:space="preserve"> daartoe de nodige trainingen, opleidingen, instructies, aanwijzingen en voorschriften. Verder stelt de werkgever de nodige veiligheidsmiddelen ter beschikking en zor</w:t>
      </w:r>
      <w:r w:rsidR="002D0804" w:rsidRPr="008E451E">
        <w:rPr>
          <w:rFonts w:ascii="Arial" w:hAnsi="Arial" w:cs="Arial"/>
          <w:sz w:val="20"/>
          <w:szCs w:val="20"/>
        </w:rPr>
        <w:t xml:space="preserve">gt voor medisch- en </w:t>
      </w:r>
      <w:r w:rsidRPr="008E451E">
        <w:rPr>
          <w:rFonts w:ascii="Arial" w:hAnsi="Arial" w:cs="Arial"/>
          <w:sz w:val="20"/>
          <w:szCs w:val="20"/>
        </w:rPr>
        <w:t>of gezondheidskundige begeleiding</w:t>
      </w:r>
      <w:r w:rsidR="003B7E2E" w:rsidRPr="008E451E">
        <w:rPr>
          <w:rFonts w:ascii="Arial" w:hAnsi="Arial" w:cs="Arial"/>
          <w:sz w:val="20"/>
          <w:szCs w:val="20"/>
        </w:rPr>
        <w:t>, waaronder tevens wordt verstaan</w:t>
      </w:r>
      <w:r w:rsidR="002D0804" w:rsidRPr="008E451E">
        <w:rPr>
          <w:rFonts w:ascii="Arial" w:hAnsi="Arial" w:cs="Arial"/>
          <w:sz w:val="20"/>
          <w:szCs w:val="20"/>
        </w:rPr>
        <w:t xml:space="preserve"> een</w:t>
      </w:r>
      <w:r w:rsidR="003B7E2E" w:rsidRPr="008E451E">
        <w:rPr>
          <w:rFonts w:ascii="Arial" w:hAnsi="Arial" w:cs="Arial"/>
          <w:sz w:val="20"/>
          <w:szCs w:val="20"/>
        </w:rPr>
        <w:t xml:space="preserve"> </w:t>
      </w:r>
      <w:r w:rsidRPr="008E451E">
        <w:rPr>
          <w:rFonts w:ascii="Arial" w:hAnsi="Arial" w:cs="Arial"/>
          <w:sz w:val="20"/>
          <w:szCs w:val="20"/>
        </w:rPr>
        <w:t>periodiek medisch-gezondheidskundig onderzoek.</w:t>
      </w:r>
      <w:r w:rsidRPr="008E451E">
        <w:rPr>
          <w:rFonts w:ascii="Arial" w:hAnsi="Arial" w:cs="Arial"/>
          <w:sz w:val="20"/>
          <w:szCs w:val="20"/>
        </w:rPr>
        <w:br/>
      </w:r>
    </w:p>
    <w:p w14:paraId="65D4B017" w14:textId="77777777" w:rsidR="003A77EE" w:rsidRPr="008E451E" w:rsidRDefault="00833E66" w:rsidP="00046338">
      <w:pPr>
        <w:pStyle w:val="Lijstalinea"/>
        <w:numPr>
          <w:ilvl w:val="0"/>
          <w:numId w:val="7"/>
        </w:numPr>
        <w:spacing w:after="0" w:line="240" w:lineRule="auto"/>
        <w:ind w:left="567" w:hanging="567"/>
        <w:contextualSpacing w:val="0"/>
        <w:rPr>
          <w:rFonts w:ascii="Arial" w:hAnsi="Arial" w:cs="Arial"/>
          <w:sz w:val="20"/>
          <w:szCs w:val="20"/>
        </w:rPr>
      </w:pPr>
      <w:r w:rsidRPr="008E451E">
        <w:rPr>
          <w:rFonts w:ascii="Arial" w:hAnsi="Arial" w:cs="Arial"/>
          <w:sz w:val="20"/>
          <w:szCs w:val="20"/>
        </w:rPr>
        <w:t xml:space="preserve">De werkgever voert een beleid ter ondersteuning van de ontwikkeling van </w:t>
      </w:r>
      <w:r w:rsidR="003B4938" w:rsidRPr="008E451E">
        <w:rPr>
          <w:rFonts w:ascii="Arial" w:hAnsi="Arial" w:cs="Arial"/>
          <w:sz w:val="20"/>
          <w:szCs w:val="20"/>
        </w:rPr>
        <w:t>de werknemer</w:t>
      </w:r>
      <w:r w:rsidRPr="008E451E">
        <w:rPr>
          <w:rFonts w:ascii="Arial" w:hAnsi="Arial" w:cs="Arial"/>
          <w:sz w:val="20"/>
          <w:szCs w:val="20"/>
        </w:rPr>
        <w:t xml:space="preserve"> met doel en strekking om </w:t>
      </w:r>
      <w:r w:rsidR="003B4938" w:rsidRPr="008E451E">
        <w:rPr>
          <w:rFonts w:ascii="Arial" w:hAnsi="Arial" w:cs="Arial"/>
          <w:sz w:val="20"/>
          <w:szCs w:val="20"/>
        </w:rPr>
        <w:t xml:space="preserve">hem </w:t>
      </w:r>
      <w:r w:rsidRPr="008E451E">
        <w:rPr>
          <w:rFonts w:ascii="Arial" w:hAnsi="Arial" w:cs="Arial"/>
          <w:sz w:val="20"/>
          <w:szCs w:val="20"/>
        </w:rPr>
        <w:t>in staat te stellen de deskundi</w:t>
      </w:r>
      <w:r w:rsidR="003B4938" w:rsidRPr="008E451E">
        <w:rPr>
          <w:rFonts w:ascii="Arial" w:hAnsi="Arial" w:cs="Arial"/>
          <w:sz w:val="20"/>
          <w:szCs w:val="20"/>
        </w:rPr>
        <w:t xml:space="preserve">gheid die de organisatie </w:t>
      </w:r>
      <w:r w:rsidRPr="008E451E">
        <w:rPr>
          <w:rFonts w:ascii="Arial" w:hAnsi="Arial" w:cs="Arial"/>
          <w:sz w:val="20"/>
          <w:szCs w:val="20"/>
        </w:rPr>
        <w:t>vraagt te behouden en</w:t>
      </w:r>
      <w:r w:rsidR="004E4201" w:rsidRPr="008E451E">
        <w:rPr>
          <w:rFonts w:ascii="Arial" w:hAnsi="Arial" w:cs="Arial"/>
          <w:sz w:val="20"/>
          <w:szCs w:val="20"/>
        </w:rPr>
        <w:t xml:space="preserve"> zich </w:t>
      </w:r>
      <w:r w:rsidRPr="008E451E">
        <w:rPr>
          <w:rFonts w:ascii="Arial" w:hAnsi="Arial" w:cs="Arial"/>
          <w:sz w:val="20"/>
          <w:szCs w:val="20"/>
        </w:rPr>
        <w:t>te blijven ontwikkelen</w:t>
      </w:r>
      <w:r w:rsidR="004E4201" w:rsidRPr="008E451E">
        <w:rPr>
          <w:rFonts w:ascii="Arial" w:hAnsi="Arial" w:cs="Arial"/>
          <w:sz w:val="20"/>
          <w:szCs w:val="20"/>
        </w:rPr>
        <w:t xml:space="preserve">. </w:t>
      </w:r>
      <w:r w:rsidR="00F97724" w:rsidRPr="008E451E">
        <w:rPr>
          <w:rFonts w:ascii="Arial" w:hAnsi="Arial" w:cs="Arial"/>
          <w:sz w:val="20"/>
          <w:szCs w:val="20"/>
        </w:rPr>
        <w:br/>
        <w:t xml:space="preserve">Aan de werknemer </w:t>
      </w:r>
      <w:r w:rsidR="004E4201" w:rsidRPr="008E451E">
        <w:rPr>
          <w:rFonts w:ascii="Arial" w:hAnsi="Arial" w:cs="Arial"/>
          <w:sz w:val="20"/>
          <w:szCs w:val="20"/>
        </w:rPr>
        <w:t>worden tevens</w:t>
      </w:r>
      <w:r w:rsidRPr="008E451E">
        <w:rPr>
          <w:rFonts w:ascii="Arial" w:hAnsi="Arial" w:cs="Arial"/>
          <w:sz w:val="20"/>
          <w:szCs w:val="20"/>
        </w:rPr>
        <w:t xml:space="preserve"> ontwikkelingsmogelijkheden aan</w:t>
      </w:r>
      <w:r w:rsidR="004E4201" w:rsidRPr="008E451E">
        <w:rPr>
          <w:rFonts w:ascii="Arial" w:hAnsi="Arial" w:cs="Arial"/>
          <w:sz w:val="20"/>
          <w:szCs w:val="20"/>
        </w:rPr>
        <w:t xml:space="preserve">geboden </w:t>
      </w:r>
      <w:r w:rsidR="003B4938" w:rsidRPr="008E451E">
        <w:rPr>
          <w:rFonts w:ascii="Arial" w:hAnsi="Arial" w:cs="Arial"/>
          <w:sz w:val="20"/>
          <w:szCs w:val="20"/>
        </w:rPr>
        <w:t>om zijn</w:t>
      </w:r>
      <w:r w:rsidRPr="008E451E">
        <w:rPr>
          <w:rFonts w:ascii="Arial" w:hAnsi="Arial" w:cs="Arial"/>
          <w:sz w:val="20"/>
          <w:szCs w:val="20"/>
        </w:rPr>
        <w:t xml:space="preserve"> (toekomstige) inzetbaarheid te </w:t>
      </w:r>
      <w:r w:rsidR="001B4701" w:rsidRPr="008E451E">
        <w:rPr>
          <w:rFonts w:ascii="Arial" w:hAnsi="Arial" w:cs="Arial"/>
          <w:sz w:val="20"/>
          <w:szCs w:val="20"/>
        </w:rPr>
        <w:t xml:space="preserve">behouden en </w:t>
      </w:r>
      <w:r w:rsidRPr="008E451E">
        <w:rPr>
          <w:rFonts w:ascii="Arial" w:hAnsi="Arial" w:cs="Arial"/>
          <w:sz w:val="20"/>
          <w:szCs w:val="20"/>
        </w:rPr>
        <w:t>vergroten.</w:t>
      </w:r>
      <w:r w:rsidR="004E4201" w:rsidRPr="008E451E">
        <w:rPr>
          <w:rFonts w:ascii="Arial" w:hAnsi="Arial" w:cs="Arial"/>
          <w:sz w:val="20"/>
          <w:szCs w:val="20"/>
        </w:rPr>
        <w:t xml:space="preserve"> </w:t>
      </w:r>
      <w:r w:rsidR="00F97724" w:rsidRPr="008E451E">
        <w:rPr>
          <w:rFonts w:ascii="Arial" w:hAnsi="Arial" w:cs="Arial"/>
          <w:sz w:val="20"/>
          <w:szCs w:val="20"/>
        </w:rPr>
        <w:t>In dit perspectief worden 5 opleidingsdagen geacht tot de normale arbeidsduur te behoren. Daaronder wordt verstaan 5 opleidingsdagen van 8 uur, waarop d</w:t>
      </w:r>
      <w:r w:rsidR="00F404D0" w:rsidRPr="008E451E">
        <w:rPr>
          <w:rFonts w:ascii="Arial" w:hAnsi="Arial" w:cs="Arial"/>
          <w:sz w:val="20"/>
          <w:szCs w:val="20"/>
        </w:rPr>
        <w:t>e werknemer een functie- of vak-</w:t>
      </w:r>
      <w:r w:rsidR="00F97724" w:rsidRPr="008E451E">
        <w:rPr>
          <w:rFonts w:ascii="Arial" w:hAnsi="Arial" w:cs="Arial"/>
          <w:sz w:val="20"/>
          <w:szCs w:val="20"/>
        </w:rPr>
        <w:t>gerelateerde  opleiding volgt. Deze opleiding kan plaatsvinden op initiatief van de werknemer en of een opleiding die tussen werkgever en werknemer is bepaald.</w:t>
      </w:r>
      <w:r w:rsidR="00F97724" w:rsidRPr="008E451E">
        <w:rPr>
          <w:rFonts w:ascii="Arial" w:hAnsi="Arial" w:cs="Arial"/>
          <w:sz w:val="20"/>
          <w:szCs w:val="20"/>
        </w:rPr>
        <w:br/>
      </w:r>
      <w:r w:rsidR="00710D5A" w:rsidRPr="008E451E">
        <w:rPr>
          <w:rFonts w:ascii="Arial" w:hAnsi="Arial" w:cs="Arial"/>
          <w:sz w:val="20"/>
          <w:szCs w:val="20"/>
        </w:rPr>
        <w:t>Indien naar oordeel van de w</w:t>
      </w:r>
      <w:r w:rsidR="00F90864" w:rsidRPr="008E451E">
        <w:rPr>
          <w:rFonts w:ascii="Arial" w:hAnsi="Arial" w:cs="Arial"/>
          <w:sz w:val="20"/>
          <w:szCs w:val="20"/>
        </w:rPr>
        <w:t xml:space="preserve">erkgever </w:t>
      </w:r>
      <w:r w:rsidR="00EB7AFA" w:rsidRPr="008E451E">
        <w:rPr>
          <w:rFonts w:ascii="Arial" w:hAnsi="Arial" w:cs="Arial"/>
          <w:sz w:val="20"/>
          <w:szCs w:val="20"/>
        </w:rPr>
        <w:t xml:space="preserve">een </w:t>
      </w:r>
      <w:r w:rsidR="00F90864" w:rsidRPr="008E451E">
        <w:rPr>
          <w:rFonts w:ascii="Arial" w:hAnsi="Arial" w:cs="Arial"/>
          <w:sz w:val="20"/>
          <w:szCs w:val="20"/>
        </w:rPr>
        <w:t>opleiding en of training functie-gerelateerd is of noodzakelijk is voor het verrichten van een andere functie in de onderneming van werkgever (bijvoorbeeld behalen van een vakopleiding),</w:t>
      </w:r>
      <w:r w:rsidR="00710D5A" w:rsidRPr="008E451E">
        <w:rPr>
          <w:rFonts w:ascii="Arial" w:hAnsi="Arial" w:cs="Arial"/>
          <w:sz w:val="20"/>
          <w:szCs w:val="20"/>
        </w:rPr>
        <w:t xml:space="preserve"> dan zal w</w:t>
      </w:r>
      <w:r w:rsidR="00F90864" w:rsidRPr="008E451E">
        <w:rPr>
          <w:rFonts w:ascii="Arial" w:hAnsi="Arial" w:cs="Arial"/>
          <w:sz w:val="20"/>
          <w:szCs w:val="20"/>
        </w:rPr>
        <w:t>erkgever in beginsel de hieraan verbonden kosten</w:t>
      </w:r>
      <w:r w:rsidR="00710D5A" w:rsidRPr="008E451E">
        <w:rPr>
          <w:rFonts w:ascii="Arial" w:hAnsi="Arial" w:cs="Arial"/>
          <w:sz w:val="20"/>
          <w:szCs w:val="20"/>
        </w:rPr>
        <w:t xml:space="preserve"> betalen</w:t>
      </w:r>
      <w:r w:rsidR="00F90864" w:rsidRPr="008E451E">
        <w:rPr>
          <w:rFonts w:ascii="Arial" w:hAnsi="Arial" w:cs="Arial"/>
          <w:sz w:val="20"/>
          <w:szCs w:val="20"/>
        </w:rPr>
        <w:t xml:space="preserve">.  </w:t>
      </w:r>
      <w:r w:rsidR="00F97724" w:rsidRPr="008E451E">
        <w:rPr>
          <w:rFonts w:ascii="Arial" w:hAnsi="Arial" w:cs="Arial"/>
          <w:sz w:val="20"/>
          <w:szCs w:val="20"/>
        </w:rPr>
        <w:br/>
      </w:r>
      <w:r w:rsidR="00135B31" w:rsidRPr="008E451E">
        <w:rPr>
          <w:rFonts w:ascii="Arial" w:hAnsi="Arial" w:cs="Arial"/>
          <w:sz w:val="20"/>
          <w:szCs w:val="20"/>
        </w:rPr>
        <w:t>Indien en voor zover het hier andere opleidingen betreft</w:t>
      </w:r>
      <w:r w:rsidR="00710D5A" w:rsidRPr="008E451E">
        <w:rPr>
          <w:rFonts w:ascii="Arial" w:hAnsi="Arial" w:cs="Arial"/>
          <w:sz w:val="20"/>
          <w:szCs w:val="20"/>
        </w:rPr>
        <w:t xml:space="preserve"> dan</w:t>
      </w:r>
      <w:r w:rsidR="00135B31" w:rsidRPr="008E451E">
        <w:rPr>
          <w:rFonts w:ascii="Arial" w:hAnsi="Arial" w:cs="Arial"/>
          <w:sz w:val="20"/>
          <w:szCs w:val="20"/>
        </w:rPr>
        <w:t xml:space="preserve"> kan o</w:t>
      </w:r>
      <w:r w:rsidR="00710D5A" w:rsidRPr="008E451E">
        <w:rPr>
          <w:rFonts w:ascii="Arial" w:hAnsi="Arial" w:cs="Arial"/>
          <w:sz w:val="20"/>
          <w:szCs w:val="20"/>
        </w:rPr>
        <w:t>p basis van een verzoek van de w</w:t>
      </w:r>
      <w:r w:rsidR="00135B31" w:rsidRPr="008E451E">
        <w:rPr>
          <w:rFonts w:ascii="Arial" w:hAnsi="Arial" w:cs="Arial"/>
          <w:sz w:val="20"/>
          <w:szCs w:val="20"/>
        </w:rPr>
        <w:t xml:space="preserve">erknemer, de Werkgever naar maatstaven van redelijkheid en billijkheid bijdragen aan de kosten van deze opleiding </w:t>
      </w:r>
      <w:r w:rsidR="00710D5A" w:rsidRPr="008E451E">
        <w:rPr>
          <w:rFonts w:ascii="Arial" w:hAnsi="Arial" w:cs="Arial"/>
          <w:sz w:val="20"/>
          <w:szCs w:val="20"/>
        </w:rPr>
        <w:t xml:space="preserve">en </w:t>
      </w:r>
      <w:r w:rsidR="00135B31" w:rsidRPr="008E451E">
        <w:rPr>
          <w:rFonts w:ascii="Arial" w:hAnsi="Arial" w:cs="Arial"/>
          <w:sz w:val="20"/>
          <w:szCs w:val="20"/>
        </w:rPr>
        <w:t>of training</w:t>
      </w:r>
      <w:r w:rsidR="004036D7" w:rsidRPr="008E451E">
        <w:rPr>
          <w:rFonts w:ascii="Arial" w:hAnsi="Arial" w:cs="Arial"/>
          <w:sz w:val="20"/>
          <w:szCs w:val="20"/>
        </w:rPr>
        <w:t>, zoals vastgesteld in het Bedrijfsreglement</w:t>
      </w:r>
      <w:r w:rsidR="00135B31" w:rsidRPr="008E451E">
        <w:rPr>
          <w:rFonts w:ascii="Arial" w:hAnsi="Arial" w:cs="Arial"/>
          <w:sz w:val="20"/>
          <w:szCs w:val="20"/>
        </w:rPr>
        <w:t xml:space="preserve">. </w:t>
      </w:r>
      <w:r w:rsidR="00F97724" w:rsidRPr="008E451E">
        <w:rPr>
          <w:rFonts w:ascii="Arial" w:hAnsi="Arial" w:cs="Arial"/>
          <w:sz w:val="20"/>
          <w:szCs w:val="20"/>
        </w:rPr>
        <w:br/>
      </w:r>
    </w:p>
    <w:p w14:paraId="2B745752" w14:textId="77777777" w:rsidR="005A2C19" w:rsidRPr="008E451E" w:rsidRDefault="00B04CD3" w:rsidP="00046338">
      <w:pPr>
        <w:pStyle w:val="Lijstalinea"/>
        <w:numPr>
          <w:ilvl w:val="0"/>
          <w:numId w:val="7"/>
        </w:numPr>
        <w:spacing w:after="0" w:line="240" w:lineRule="auto"/>
        <w:ind w:left="567" w:hanging="567"/>
        <w:contextualSpacing w:val="0"/>
        <w:rPr>
          <w:rFonts w:ascii="Arial" w:hAnsi="Arial" w:cs="Arial"/>
          <w:sz w:val="20"/>
          <w:szCs w:val="20"/>
        </w:rPr>
      </w:pPr>
      <w:r w:rsidRPr="008E451E">
        <w:rPr>
          <w:rFonts w:ascii="Arial" w:hAnsi="Arial" w:cs="Arial"/>
          <w:sz w:val="20"/>
          <w:szCs w:val="20"/>
        </w:rPr>
        <w:t>De w</w:t>
      </w:r>
      <w:r w:rsidR="00475A04" w:rsidRPr="008E451E">
        <w:rPr>
          <w:rFonts w:ascii="Arial" w:hAnsi="Arial" w:cs="Arial"/>
          <w:sz w:val="20"/>
          <w:szCs w:val="20"/>
        </w:rPr>
        <w:t xml:space="preserve">erkgever draagt zorg voor voldoende (reserve)bezetting om bij normale bedrijfsomstandigheden te voorzien </w:t>
      </w:r>
      <w:r w:rsidR="00A71D2C" w:rsidRPr="008E451E">
        <w:rPr>
          <w:rFonts w:ascii="Arial" w:hAnsi="Arial" w:cs="Arial"/>
          <w:sz w:val="20"/>
          <w:szCs w:val="20"/>
        </w:rPr>
        <w:t>in vervanging bij afwezigheid, zoals bij</w:t>
      </w:r>
      <w:r w:rsidR="00403C9C" w:rsidRPr="008E451E">
        <w:rPr>
          <w:rFonts w:ascii="Arial" w:hAnsi="Arial" w:cs="Arial"/>
          <w:sz w:val="20"/>
          <w:szCs w:val="20"/>
        </w:rPr>
        <w:t xml:space="preserve"> </w:t>
      </w:r>
      <w:r w:rsidR="00475A04" w:rsidRPr="008E451E">
        <w:rPr>
          <w:rFonts w:ascii="Arial" w:hAnsi="Arial" w:cs="Arial"/>
          <w:sz w:val="20"/>
          <w:szCs w:val="20"/>
        </w:rPr>
        <w:t>vakantie, opleidingen en t</w:t>
      </w:r>
      <w:r w:rsidRPr="008E451E">
        <w:rPr>
          <w:rFonts w:ascii="Arial" w:hAnsi="Arial" w:cs="Arial"/>
          <w:sz w:val="20"/>
          <w:szCs w:val="20"/>
        </w:rPr>
        <w:t>raining. Een en ander zodat de w</w:t>
      </w:r>
      <w:r w:rsidR="00475A04" w:rsidRPr="008E451E">
        <w:rPr>
          <w:rFonts w:ascii="Arial" w:hAnsi="Arial" w:cs="Arial"/>
          <w:sz w:val="20"/>
          <w:szCs w:val="20"/>
        </w:rPr>
        <w:t xml:space="preserve">erknemer </w:t>
      </w:r>
      <w:r w:rsidR="00A71D2C" w:rsidRPr="008E451E">
        <w:rPr>
          <w:rFonts w:ascii="Arial" w:hAnsi="Arial" w:cs="Arial"/>
          <w:sz w:val="20"/>
          <w:szCs w:val="20"/>
        </w:rPr>
        <w:t xml:space="preserve">in beginsel </w:t>
      </w:r>
      <w:r w:rsidR="00475A04" w:rsidRPr="008E451E">
        <w:rPr>
          <w:rFonts w:ascii="Arial" w:hAnsi="Arial" w:cs="Arial"/>
          <w:sz w:val="20"/>
          <w:szCs w:val="20"/>
        </w:rPr>
        <w:t>zijn vakantie en overige vrije tijdsrechten op grond deze cao</w:t>
      </w:r>
      <w:r w:rsidR="005C05A9" w:rsidRPr="008E451E">
        <w:rPr>
          <w:rFonts w:ascii="Arial" w:hAnsi="Arial" w:cs="Arial"/>
          <w:sz w:val="20"/>
          <w:szCs w:val="20"/>
        </w:rPr>
        <w:t xml:space="preserve"> </w:t>
      </w:r>
      <w:r w:rsidR="00475A04" w:rsidRPr="008E451E">
        <w:rPr>
          <w:rFonts w:ascii="Arial" w:hAnsi="Arial" w:cs="Arial"/>
          <w:sz w:val="20"/>
          <w:szCs w:val="20"/>
        </w:rPr>
        <w:t>kan opnemen.</w:t>
      </w:r>
      <w:r w:rsidR="005A2C19" w:rsidRPr="008E451E">
        <w:rPr>
          <w:rFonts w:ascii="Arial" w:hAnsi="Arial" w:cs="Arial"/>
          <w:sz w:val="20"/>
          <w:szCs w:val="20"/>
        </w:rPr>
        <w:br/>
      </w:r>
    </w:p>
    <w:p w14:paraId="2946AD06" w14:textId="77777777" w:rsidR="00475A04" w:rsidRPr="008E451E" w:rsidRDefault="005A2C19" w:rsidP="00046338">
      <w:pPr>
        <w:pStyle w:val="Lijstalinea"/>
        <w:numPr>
          <w:ilvl w:val="0"/>
          <w:numId w:val="7"/>
        </w:numPr>
        <w:spacing w:after="0" w:line="240" w:lineRule="auto"/>
        <w:ind w:left="567" w:hanging="567"/>
        <w:contextualSpacing w:val="0"/>
        <w:rPr>
          <w:rFonts w:ascii="Arial" w:hAnsi="Arial" w:cs="Arial"/>
          <w:sz w:val="20"/>
          <w:szCs w:val="20"/>
        </w:rPr>
      </w:pPr>
      <w:r w:rsidRPr="008E451E">
        <w:rPr>
          <w:rFonts w:ascii="Arial" w:hAnsi="Arial" w:cs="Arial"/>
          <w:sz w:val="20"/>
          <w:szCs w:val="20"/>
        </w:rPr>
        <w:t xml:space="preserve">Indien de bedrijfsomstandigheden leiden tot overwerk, dan zal werkgever rekening houdend met de betrokken werknemers en voor zover mogelijk na overleg, dit overwerk naar redelijkheid verdelen over de betrokken </w:t>
      </w:r>
      <w:r w:rsidR="00FE4ABB" w:rsidRPr="008E451E">
        <w:rPr>
          <w:rFonts w:ascii="Arial" w:hAnsi="Arial" w:cs="Arial"/>
          <w:sz w:val="20"/>
          <w:szCs w:val="20"/>
        </w:rPr>
        <w:t xml:space="preserve">werknemers, </w:t>
      </w:r>
      <w:r w:rsidRPr="008E451E">
        <w:rPr>
          <w:rFonts w:ascii="Arial" w:hAnsi="Arial" w:cs="Arial"/>
          <w:sz w:val="20"/>
          <w:szCs w:val="20"/>
        </w:rPr>
        <w:t xml:space="preserve">afdelingen en of ploegen. Tevens zal werkgever bij deze verdeling zoveel als mogelijk rekening houden met werknemers die werkzaam zijn in dagdienst  en die gemotiveerd aan werkgever kenbaar hebben gemaakt zwaarwegende bezwaren te hebben tegen werken op </w:t>
      </w:r>
      <w:r w:rsidR="004036D7" w:rsidRPr="008E451E">
        <w:rPr>
          <w:rFonts w:ascii="Arial" w:hAnsi="Arial" w:cs="Arial"/>
          <w:sz w:val="20"/>
          <w:szCs w:val="20"/>
        </w:rPr>
        <w:t>Z</w:t>
      </w:r>
      <w:r w:rsidRPr="008E451E">
        <w:rPr>
          <w:rFonts w:ascii="Arial" w:hAnsi="Arial" w:cs="Arial"/>
          <w:sz w:val="20"/>
          <w:szCs w:val="20"/>
        </w:rPr>
        <w:t xml:space="preserve">on- en Feestdagen. </w:t>
      </w:r>
      <w:r w:rsidR="006C03D0" w:rsidRPr="008E451E">
        <w:rPr>
          <w:rFonts w:ascii="Arial" w:hAnsi="Arial" w:cs="Arial"/>
          <w:sz w:val="20"/>
          <w:szCs w:val="20"/>
        </w:rPr>
        <w:br/>
      </w:r>
    </w:p>
    <w:p w14:paraId="1768768E" w14:textId="77777777" w:rsidR="006C03D0" w:rsidRPr="008E451E" w:rsidRDefault="006C03D0" w:rsidP="006C03D0">
      <w:pPr>
        <w:spacing w:after="0" w:line="240" w:lineRule="auto"/>
        <w:rPr>
          <w:rFonts w:ascii="Arial" w:hAnsi="Arial" w:cs="Arial"/>
          <w:b/>
          <w:sz w:val="20"/>
          <w:szCs w:val="20"/>
        </w:rPr>
      </w:pPr>
      <w:r w:rsidRPr="008E451E">
        <w:rPr>
          <w:rFonts w:ascii="Arial" w:hAnsi="Arial" w:cs="Arial"/>
          <w:b/>
          <w:sz w:val="20"/>
          <w:szCs w:val="20"/>
        </w:rPr>
        <w:t xml:space="preserve">Artikel 7: </w:t>
      </w:r>
      <w:r w:rsidR="00B907DA" w:rsidRPr="008E451E">
        <w:rPr>
          <w:rFonts w:ascii="Arial" w:hAnsi="Arial" w:cs="Arial"/>
          <w:b/>
          <w:sz w:val="20"/>
          <w:szCs w:val="20"/>
        </w:rPr>
        <w:tab/>
      </w:r>
      <w:r w:rsidRPr="008E451E">
        <w:rPr>
          <w:rFonts w:ascii="Arial" w:hAnsi="Arial" w:cs="Arial"/>
          <w:b/>
          <w:sz w:val="20"/>
          <w:szCs w:val="20"/>
        </w:rPr>
        <w:t>Algemene verplichtingen van de werknemer.</w:t>
      </w:r>
      <w:r w:rsidRPr="008E451E">
        <w:rPr>
          <w:rFonts w:ascii="Arial" w:hAnsi="Arial" w:cs="Arial"/>
          <w:b/>
          <w:sz w:val="20"/>
          <w:szCs w:val="20"/>
        </w:rPr>
        <w:br/>
      </w:r>
    </w:p>
    <w:p w14:paraId="1D98E1FB" w14:textId="77777777" w:rsidR="006C03D0" w:rsidRPr="008E451E" w:rsidRDefault="006C03D0" w:rsidP="00046338">
      <w:pPr>
        <w:numPr>
          <w:ilvl w:val="0"/>
          <w:numId w:val="9"/>
        </w:numPr>
        <w:tabs>
          <w:tab w:val="clear" w:pos="397"/>
          <w:tab w:val="num" w:pos="709"/>
        </w:tabs>
        <w:spacing w:after="0" w:line="240" w:lineRule="auto"/>
        <w:rPr>
          <w:rFonts w:ascii="Arial" w:hAnsi="Arial" w:cs="Arial"/>
          <w:sz w:val="20"/>
          <w:szCs w:val="20"/>
        </w:rPr>
      </w:pPr>
      <w:r w:rsidRPr="008E451E">
        <w:rPr>
          <w:rFonts w:ascii="Arial" w:hAnsi="Arial" w:cs="Arial"/>
          <w:sz w:val="20"/>
          <w:szCs w:val="20"/>
        </w:rPr>
        <w:t>De werknemer zal de belangen van de werkgever als een goed werknemer behartigen, ook indien daartoe geen uitdrukkelijke opdracht is gegeven. De werknemer zal alle in de onderneming geldende regels naleven.</w:t>
      </w:r>
      <w:r w:rsidRPr="008E451E">
        <w:rPr>
          <w:rFonts w:ascii="Arial" w:hAnsi="Arial" w:cs="Arial"/>
          <w:sz w:val="20"/>
          <w:szCs w:val="20"/>
        </w:rPr>
        <w:br/>
      </w:r>
    </w:p>
    <w:p w14:paraId="0D221D19" w14:textId="77777777" w:rsidR="00B13E36" w:rsidRPr="008E451E" w:rsidRDefault="006C03D0" w:rsidP="00046338">
      <w:pPr>
        <w:numPr>
          <w:ilvl w:val="0"/>
          <w:numId w:val="9"/>
        </w:numPr>
        <w:spacing w:after="0" w:line="240" w:lineRule="auto"/>
        <w:rPr>
          <w:rFonts w:ascii="Myriad Pro" w:hAnsi="Myriad Pro" w:cs="Arial"/>
          <w:sz w:val="20"/>
          <w:szCs w:val="20"/>
        </w:rPr>
      </w:pPr>
      <w:r w:rsidRPr="008E451E">
        <w:rPr>
          <w:rFonts w:ascii="Arial" w:hAnsi="Arial" w:cs="Arial"/>
          <w:sz w:val="20"/>
          <w:szCs w:val="20"/>
        </w:rPr>
        <w:t>De werknemer zal alle hem door of namens de werkgever opgedragen werkzaamheden, voor zover deze in redelijkheid</w:t>
      </w:r>
      <w:r w:rsidR="00851919" w:rsidRPr="008E451E">
        <w:rPr>
          <w:rFonts w:ascii="Arial" w:hAnsi="Arial" w:cs="Arial"/>
          <w:sz w:val="20"/>
          <w:szCs w:val="20"/>
        </w:rPr>
        <w:t xml:space="preserve"> van hem kunnen worden verlangd</w:t>
      </w:r>
      <w:r w:rsidRPr="008E451E">
        <w:rPr>
          <w:rFonts w:ascii="Arial" w:hAnsi="Arial" w:cs="Arial"/>
          <w:sz w:val="20"/>
          <w:szCs w:val="20"/>
        </w:rPr>
        <w:t xml:space="preserve"> zo goed mogelijk uitvoeren en daarbij alle verstrekte aanwijzingen en voorschriften in achtnemen.</w:t>
      </w:r>
      <w:r w:rsidR="00915338" w:rsidRPr="008E451E">
        <w:rPr>
          <w:rFonts w:ascii="Arial" w:hAnsi="Arial" w:cs="Arial"/>
          <w:sz w:val="20"/>
          <w:szCs w:val="20"/>
        </w:rPr>
        <w:br/>
      </w:r>
    </w:p>
    <w:p w14:paraId="70C3036C" w14:textId="77777777" w:rsidR="000F5EB5" w:rsidRPr="008E451E" w:rsidRDefault="006C03D0" w:rsidP="00046338">
      <w:pPr>
        <w:numPr>
          <w:ilvl w:val="0"/>
          <w:numId w:val="9"/>
        </w:numPr>
        <w:spacing w:after="0" w:line="240" w:lineRule="auto"/>
        <w:rPr>
          <w:rFonts w:ascii="Myriad Pro" w:hAnsi="Myriad Pro" w:cs="Arial"/>
          <w:sz w:val="20"/>
          <w:szCs w:val="20"/>
        </w:rPr>
      </w:pPr>
      <w:r w:rsidRPr="008E451E">
        <w:rPr>
          <w:rFonts w:ascii="Arial" w:hAnsi="Arial" w:cs="Arial"/>
          <w:sz w:val="20"/>
          <w:szCs w:val="20"/>
        </w:rPr>
        <w:t>De werknemer is verplicht bij de arbeid de nodige voorzichtigheid en zorgvuldigheid in acht te nemen ter vermijding van gevaren voor veiligheid en of gezondheid van hemzelf,</w:t>
      </w:r>
      <w:r w:rsidR="00363263" w:rsidRPr="008E451E">
        <w:rPr>
          <w:rFonts w:ascii="Arial" w:hAnsi="Arial" w:cs="Arial"/>
          <w:sz w:val="20"/>
          <w:szCs w:val="20"/>
        </w:rPr>
        <w:t xml:space="preserve"> van anderen en omgeving en of</w:t>
      </w:r>
      <w:r w:rsidRPr="008E451E">
        <w:rPr>
          <w:rFonts w:ascii="Arial" w:hAnsi="Arial" w:cs="Arial"/>
          <w:sz w:val="20"/>
          <w:szCs w:val="20"/>
        </w:rPr>
        <w:t xml:space="preserve"> met het oog op het welzijn in verband met de arbeid. Een en ander zoals het een goed werknemer betaamt. </w:t>
      </w:r>
      <w:r w:rsidR="00363263" w:rsidRPr="008E451E">
        <w:rPr>
          <w:rFonts w:ascii="Arial" w:hAnsi="Arial" w:cs="Arial"/>
          <w:sz w:val="20"/>
          <w:szCs w:val="20"/>
        </w:rPr>
        <w:br/>
      </w:r>
      <w:r w:rsidRPr="008E451E">
        <w:rPr>
          <w:rFonts w:ascii="Arial" w:hAnsi="Arial" w:cs="Arial"/>
          <w:sz w:val="20"/>
          <w:szCs w:val="20"/>
        </w:rPr>
        <w:t xml:space="preserve">Met inachtneming van het bepaalde in </w:t>
      </w:r>
      <w:r w:rsidR="00915338" w:rsidRPr="008E451E">
        <w:rPr>
          <w:rFonts w:ascii="Arial" w:hAnsi="Arial" w:cs="Arial"/>
          <w:sz w:val="20"/>
          <w:szCs w:val="20"/>
        </w:rPr>
        <w:t xml:space="preserve">onder meer </w:t>
      </w:r>
      <w:r w:rsidRPr="008E451E">
        <w:rPr>
          <w:rFonts w:ascii="Arial" w:hAnsi="Arial" w:cs="Arial"/>
          <w:sz w:val="20"/>
          <w:szCs w:val="20"/>
        </w:rPr>
        <w:t>de A</w:t>
      </w:r>
      <w:r w:rsidR="00915338" w:rsidRPr="008E451E">
        <w:rPr>
          <w:rFonts w:ascii="Arial" w:hAnsi="Arial" w:cs="Arial"/>
          <w:sz w:val="20"/>
          <w:szCs w:val="20"/>
        </w:rPr>
        <w:t>rbowet</w:t>
      </w:r>
      <w:r w:rsidRPr="008E451E">
        <w:rPr>
          <w:rFonts w:ascii="Arial" w:hAnsi="Arial" w:cs="Arial"/>
          <w:sz w:val="20"/>
          <w:szCs w:val="20"/>
        </w:rPr>
        <w:t xml:space="preserve"> dient de werknem</w:t>
      </w:r>
      <w:r w:rsidR="00915338" w:rsidRPr="008E451E">
        <w:rPr>
          <w:rFonts w:ascii="Arial" w:hAnsi="Arial" w:cs="Arial"/>
          <w:sz w:val="20"/>
          <w:szCs w:val="20"/>
        </w:rPr>
        <w:t>er de terzake gegeven aanwijzing</w:t>
      </w:r>
      <w:r w:rsidRPr="008E451E">
        <w:rPr>
          <w:rFonts w:ascii="Arial" w:hAnsi="Arial" w:cs="Arial"/>
          <w:sz w:val="20"/>
          <w:szCs w:val="20"/>
        </w:rPr>
        <w:t xml:space="preserve">en en </w:t>
      </w:r>
      <w:r w:rsidR="00E255A5" w:rsidRPr="008E451E">
        <w:rPr>
          <w:rFonts w:ascii="Arial" w:hAnsi="Arial" w:cs="Arial"/>
          <w:sz w:val="20"/>
          <w:szCs w:val="20"/>
        </w:rPr>
        <w:t xml:space="preserve">binnen de onderneming geldende </w:t>
      </w:r>
      <w:r w:rsidRPr="008E451E">
        <w:rPr>
          <w:rFonts w:ascii="Arial" w:hAnsi="Arial" w:cs="Arial"/>
          <w:sz w:val="20"/>
          <w:szCs w:val="20"/>
        </w:rPr>
        <w:t xml:space="preserve">voorschriften na te leven, de ter beschikking gestelde veiligheidsmiddelen daadwerkelijk volgens voorschrift te gebruiken en volgens de geldende voorschriften mee te werken aan medische begeleiding. </w:t>
      </w:r>
      <w:r w:rsidR="00B13E36" w:rsidRPr="008E451E">
        <w:rPr>
          <w:rFonts w:ascii="Arial" w:hAnsi="Arial" w:cs="Arial"/>
          <w:sz w:val="20"/>
          <w:szCs w:val="20"/>
        </w:rPr>
        <w:br/>
      </w:r>
      <w:r w:rsidR="00B13E36" w:rsidRPr="008E451E">
        <w:rPr>
          <w:rFonts w:ascii="Arial" w:eastAsia="Times New Roman" w:hAnsi="Arial" w:cs="Arial"/>
          <w:sz w:val="20"/>
          <w:szCs w:val="20"/>
        </w:rPr>
        <w:t xml:space="preserve">De werknemer zal </w:t>
      </w:r>
      <w:r w:rsidR="00DE11F6" w:rsidRPr="008E451E">
        <w:rPr>
          <w:rFonts w:ascii="Arial" w:eastAsia="Times New Roman" w:hAnsi="Arial" w:cs="Arial"/>
          <w:sz w:val="20"/>
          <w:szCs w:val="20"/>
        </w:rPr>
        <w:t xml:space="preserve">zoals bedoeld in de Arbowet, </w:t>
      </w:r>
      <w:r w:rsidR="00B13E36" w:rsidRPr="008E451E">
        <w:rPr>
          <w:rFonts w:ascii="Arial" w:eastAsia="Times New Roman" w:hAnsi="Arial" w:cs="Arial"/>
          <w:sz w:val="20"/>
          <w:szCs w:val="20"/>
        </w:rPr>
        <w:t>de door hem opgemerkte gevaren voor de veiligheid of de gezondheid terstond ter kennis brengen aan de wer</w:t>
      </w:r>
      <w:r w:rsidR="00363263" w:rsidRPr="008E451E">
        <w:rPr>
          <w:rFonts w:ascii="Arial" w:eastAsia="Times New Roman" w:hAnsi="Arial" w:cs="Arial"/>
          <w:sz w:val="20"/>
          <w:szCs w:val="20"/>
        </w:rPr>
        <w:t>kgever of degene die namens werkgever</w:t>
      </w:r>
      <w:r w:rsidR="00B13E36" w:rsidRPr="008E451E">
        <w:rPr>
          <w:rFonts w:ascii="Arial" w:eastAsia="Times New Roman" w:hAnsi="Arial" w:cs="Arial"/>
          <w:sz w:val="20"/>
          <w:szCs w:val="20"/>
        </w:rPr>
        <w:t xml:space="preserve"> ter plaatse met de leiding is belast. </w:t>
      </w:r>
      <w:r w:rsidR="00E2456B" w:rsidRPr="008E451E">
        <w:rPr>
          <w:rFonts w:ascii="Arial" w:eastAsia="Times New Roman" w:hAnsi="Arial" w:cs="Arial"/>
          <w:sz w:val="20"/>
          <w:szCs w:val="20"/>
        </w:rPr>
        <w:t>D</w:t>
      </w:r>
      <w:r w:rsidR="00B13E36" w:rsidRPr="008E451E">
        <w:rPr>
          <w:rFonts w:ascii="Arial" w:eastAsia="Times New Roman" w:hAnsi="Arial" w:cs="Arial"/>
          <w:sz w:val="20"/>
          <w:szCs w:val="20"/>
        </w:rPr>
        <w:t xml:space="preserve">e werknemer </w:t>
      </w:r>
      <w:r w:rsidR="00E2456B" w:rsidRPr="008E451E">
        <w:rPr>
          <w:rFonts w:ascii="Arial" w:eastAsia="Times New Roman" w:hAnsi="Arial" w:cs="Arial"/>
          <w:sz w:val="20"/>
          <w:szCs w:val="20"/>
        </w:rPr>
        <w:t xml:space="preserve">kan </w:t>
      </w:r>
      <w:r w:rsidR="00B13E36" w:rsidRPr="008E451E">
        <w:rPr>
          <w:rFonts w:ascii="Arial" w:eastAsia="Times New Roman" w:hAnsi="Arial" w:cs="Arial"/>
          <w:sz w:val="20"/>
          <w:szCs w:val="20"/>
        </w:rPr>
        <w:t>het werk onderbreken, indien en zolang naar zijn redelijk oordeel ernstig gevaar voor personen aanwezig is en naar zijn redelijk oordeel het gevaar onmiddellijk dreigt</w:t>
      </w:r>
      <w:r w:rsidR="00E2456B" w:rsidRPr="008E451E">
        <w:rPr>
          <w:rFonts w:ascii="Arial" w:eastAsia="Times New Roman" w:hAnsi="Arial" w:cs="Arial"/>
          <w:sz w:val="20"/>
          <w:szCs w:val="20"/>
        </w:rPr>
        <w:t>.</w:t>
      </w:r>
      <w:r w:rsidR="00B13E36" w:rsidRPr="008E451E">
        <w:rPr>
          <w:rFonts w:ascii="Arial" w:eastAsia="Times New Roman" w:hAnsi="Arial" w:cs="Arial"/>
          <w:sz w:val="20"/>
          <w:szCs w:val="20"/>
        </w:rPr>
        <w:br/>
      </w:r>
    </w:p>
    <w:p w14:paraId="0467410C" w14:textId="77777777" w:rsidR="00906E7C" w:rsidRPr="008E451E" w:rsidRDefault="000F5EB5" w:rsidP="00906E7C">
      <w:pPr>
        <w:numPr>
          <w:ilvl w:val="0"/>
          <w:numId w:val="9"/>
        </w:numPr>
        <w:spacing w:after="0" w:line="240" w:lineRule="auto"/>
        <w:rPr>
          <w:rFonts w:ascii="Myriad Pro" w:hAnsi="Myriad Pro" w:cs="Arial"/>
          <w:sz w:val="20"/>
          <w:szCs w:val="20"/>
        </w:rPr>
      </w:pPr>
      <w:r w:rsidRPr="008E451E">
        <w:rPr>
          <w:rFonts w:ascii="Arial" w:hAnsi="Arial" w:cs="Arial"/>
          <w:sz w:val="20"/>
          <w:szCs w:val="20"/>
        </w:rPr>
        <w:t>De door de werkgever daarvoor aangewezen werknemer is verplicht aan de door de werkgever voorgeschreven brandweeroefeningen deel te nemen en de daaraan verbonden taken uit te voeren.</w:t>
      </w:r>
      <w:r w:rsidRPr="008E451E">
        <w:rPr>
          <w:rFonts w:ascii="Arial" w:hAnsi="Arial" w:cs="Arial"/>
          <w:sz w:val="20"/>
          <w:szCs w:val="20"/>
        </w:rPr>
        <w:br/>
      </w:r>
    </w:p>
    <w:p w14:paraId="083711C0" w14:textId="77777777" w:rsidR="006C03D0" w:rsidRPr="008E451E" w:rsidRDefault="006C03D0" w:rsidP="00906E7C">
      <w:pPr>
        <w:numPr>
          <w:ilvl w:val="0"/>
          <w:numId w:val="9"/>
        </w:numPr>
        <w:spacing w:after="0" w:line="240" w:lineRule="auto"/>
        <w:rPr>
          <w:rFonts w:ascii="Myriad Pro" w:hAnsi="Myriad Pro" w:cs="Arial"/>
          <w:sz w:val="20"/>
          <w:szCs w:val="20"/>
        </w:rPr>
      </w:pPr>
      <w:r w:rsidRPr="008E451E">
        <w:rPr>
          <w:rFonts w:ascii="Arial" w:hAnsi="Arial" w:cs="Arial"/>
          <w:spacing w:val="-3"/>
          <w:sz w:val="20"/>
          <w:szCs w:val="20"/>
        </w:rPr>
        <w:t>D</w:t>
      </w:r>
      <w:r w:rsidRPr="008E451E">
        <w:rPr>
          <w:rFonts w:ascii="Arial" w:hAnsi="Arial" w:cs="Arial"/>
          <w:sz w:val="20"/>
          <w:szCs w:val="20"/>
        </w:rPr>
        <w:t xml:space="preserve">e werknemer is samen met de werkgever verantwoordelijk voor het op peil brengen en houden van zijn </w:t>
      </w:r>
      <w:r w:rsidR="00906E7C" w:rsidRPr="008E451E">
        <w:rPr>
          <w:rFonts w:ascii="Arial" w:hAnsi="Arial" w:cs="Arial"/>
          <w:sz w:val="20"/>
          <w:szCs w:val="20"/>
        </w:rPr>
        <w:t>vakbekwaamheid en inzetbaarheid en zal meewerken aan door de werkgever getroffen ondersteunende maatregelen. Daaronder wordt onder meer</w:t>
      </w:r>
      <w:r w:rsidRPr="008E451E">
        <w:rPr>
          <w:rFonts w:ascii="Arial" w:hAnsi="Arial" w:cs="Arial"/>
          <w:sz w:val="20"/>
          <w:szCs w:val="20"/>
        </w:rPr>
        <w:t xml:space="preserve"> verstaan het geldig houden van voor het vervullen van de fun</w:t>
      </w:r>
      <w:r w:rsidR="00906E7C" w:rsidRPr="008E451E">
        <w:rPr>
          <w:rFonts w:ascii="Arial" w:hAnsi="Arial" w:cs="Arial"/>
          <w:sz w:val="20"/>
          <w:szCs w:val="20"/>
        </w:rPr>
        <w:t>ctie noodzakelijke certificaten en of diploma’s.</w:t>
      </w:r>
      <w:r w:rsidR="00906E7C" w:rsidRPr="008E451E">
        <w:rPr>
          <w:rFonts w:ascii="Arial" w:hAnsi="Arial" w:cs="Arial"/>
          <w:sz w:val="20"/>
          <w:szCs w:val="20"/>
        </w:rPr>
        <w:br/>
      </w:r>
      <w:r w:rsidRPr="008E451E">
        <w:rPr>
          <w:rFonts w:ascii="Arial" w:hAnsi="Arial" w:cs="Arial"/>
          <w:sz w:val="20"/>
          <w:szCs w:val="20"/>
        </w:rPr>
        <w:t xml:space="preserve"> </w:t>
      </w:r>
    </w:p>
    <w:p w14:paraId="43B0A28E" w14:textId="47B9D93A" w:rsidR="006C03D0" w:rsidRPr="008E451E" w:rsidRDefault="006C03D0" w:rsidP="00906E7C">
      <w:pPr>
        <w:pStyle w:val="Lijstalinea"/>
        <w:numPr>
          <w:ilvl w:val="0"/>
          <w:numId w:val="9"/>
        </w:numPr>
        <w:spacing w:after="0" w:line="240" w:lineRule="auto"/>
        <w:rPr>
          <w:rFonts w:ascii="Arial" w:hAnsi="Arial" w:cs="Arial"/>
          <w:sz w:val="20"/>
          <w:szCs w:val="20"/>
        </w:rPr>
      </w:pPr>
      <w:r w:rsidRPr="008E451E">
        <w:rPr>
          <w:rFonts w:ascii="Arial" w:hAnsi="Arial" w:cs="Arial"/>
          <w:sz w:val="20"/>
          <w:szCs w:val="20"/>
        </w:rPr>
        <w:t>De werknemer zal zich voor wat betreft zijn werk- en rusttijd houden aan het voor hem geldende dienstrooster.</w:t>
      </w:r>
      <w:r w:rsidR="00CF7291" w:rsidRPr="008E451E">
        <w:rPr>
          <w:rFonts w:ascii="Arial" w:hAnsi="Arial" w:cs="Arial"/>
          <w:sz w:val="20"/>
          <w:szCs w:val="20"/>
        </w:rPr>
        <w:t xml:space="preserve"> </w:t>
      </w:r>
      <w:r w:rsidRPr="008E451E">
        <w:rPr>
          <w:rFonts w:ascii="Arial" w:hAnsi="Arial" w:cs="Arial"/>
          <w:sz w:val="20"/>
          <w:szCs w:val="20"/>
        </w:rPr>
        <w:t xml:space="preserve">De werknemer is verplicht ook buiten de vastgestelde </w:t>
      </w:r>
      <w:r w:rsidR="008D333D" w:rsidRPr="008E451E">
        <w:rPr>
          <w:rFonts w:ascii="Arial" w:hAnsi="Arial" w:cs="Arial"/>
          <w:sz w:val="20"/>
          <w:szCs w:val="20"/>
        </w:rPr>
        <w:t>arbeidstijd</w:t>
      </w:r>
      <w:r w:rsidRPr="008E451E">
        <w:rPr>
          <w:rFonts w:ascii="Arial" w:hAnsi="Arial" w:cs="Arial"/>
          <w:sz w:val="20"/>
          <w:szCs w:val="20"/>
        </w:rPr>
        <w:t xml:space="preserve">en c.q. dienstrooster </w:t>
      </w:r>
      <w:r w:rsidR="00AC23B6" w:rsidRPr="008E451E">
        <w:rPr>
          <w:rFonts w:ascii="Arial" w:hAnsi="Arial" w:cs="Arial"/>
          <w:sz w:val="20"/>
          <w:szCs w:val="20"/>
        </w:rPr>
        <w:t xml:space="preserve">(extra) </w:t>
      </w:r>
      <w:r w:rsidRPr="008E451E">
        <w:rPr>
          <w:rFonts w:ascii="Arial" w:hAnsi="Arial" w:cs="Arial"/>
          <w:sz w:val="20"/>
          <w:szCs w:val="20"/>
        </w:rPr>
        <w:t>arbeid te verrichten, voor zover de werkgever de desbetreffende wettelijke voorschriften en</w:t>
      </w:r>
      <w:r w:rsidR="00CF7291" w:rsidRPr="008E451E">
        <w:rPr>
          <w:rFonts w:ascii="Arial" w:hAnsi="Arial" w:cs="Arial"/>
          <w:sz w:val="20"/>
          <w:szCs w:val="20"/>
        </w:rPr>
        <w:t xml:space="preserve"> de bepalingen van deze cao</w:t>
      </w:r>
      <w:r w:rsidRPr="008E451E">
        <w:rPr>
          <w:rFonts w:ascii="Arial" w:hAnsi="Arial" w:cs="Arial"/>
          <w:sz w:val="20"/>
          <w:szCs w:val="20"/>
        </w:rPr>
        <w:t xml:space="preserve"> in acht</w:t>
      </w:r>
      <w:r w:rsidR="00CF7291" w:rsidRPr="008E451E">
        <w:rPr>
          <w:rFonts w:ascii="Arial" w:hAnsi="Arial" w:cs="Arial"/>
          <w:sz w:val="20"/>
          <w:szCs w:val="20"/>
        </w:rPr>
        <w:t xml:space="preserve"> </w:t>
      </w:r>
      <w:r w:rsidRPr="008E451E">
        <w:rPr>
          <w:rFonts w:ascii="Arial" w:hAnsi="Arial" w:cs="Arial"/>
          <w:sz w:val="20"/>
          <w:szCs w:val="20"/>
        </w:rPr>
        <w:t>neemt.</w:t>
      </w:r>
      <w:r w:rsidR="006C2356" w:rsidRPr="008E451E">
        <w:rPr>
          <w:rFonts w:ascii="Arial" w:hAnsi="Arial" w:cs="Arial"/>
          <w:sz w:val="20"/>
          <w:szCs w:val="20"/>
        </w:rPr>
        <w:br/>
      </w:r>
      <w:r w:rsidR="006C2356" w:rsidRPr="008E451E">
        <w:rPr>
          <w:rFonts w:ascii="Arial" w:hAnsi="Arial" w:cs="Arial"/>
          <w:i/>
          <w:sz w:val="20"/>
          <w:szCs w:val="20"/>
        </w:rPr>
        <w:t>noot:</w:t>
      </w:r>
      <w:r w:rsidR="006C2356" w:rsidRPr="008E451E">
        <w:rPr>
          <w:rFonts w:ascii="Arial" w:hAnsi="Arial" w:cs="Arial"/>
          <w:i/>
          <w:sz w:val="20"/>
          <w:szCs w:val="20"/>
        </w:rPr>
        <w:br/>
        <w:t>Voor de werknemer van 5</w:t>
      </w:r>
      <w:r w:rsidR="001569C3" w:rsidRPr="008E451E">
        <w:rPr>
          <w:rFonts w:ascii="Arial" w:hAnsi="Arial" w:cs="Arial"/>
          <w:i/>
          <w:sz w:val="20"/>
          <w:szCs w:val="20"/>
        </w:rPr>
        <w:t>7</w:t>
      </w:r>
      <w:r w:rsidR="006C2356" w:rsidRPr="008E451E">
        <w:rPr>
          <w:rFonts w:ascii="Arial" w:hAnsi="Arial" w:cs="Arial"/>
          <w:i/>
          <w:sz w:val="20"/>
          <w:szCs w:val="20"/>
        </w:rPr>
        <w:t xml:space="preserve"> jaar en ouder wordt verwezen naar </w:t>
      </w:r>
      <w:r w:rsidR="004C401B" w:rsidRPr="008E451E">
        <w:rPr>
          <w:rFonts w:ascii="Arial" w:hAnsi="Arial" w:cs="Arial"/>
          <w:i/>
          <w:color w:val="1F4E79" w:themeColor="accent1" w:themeShade="80"/>
          <w:sz w:val="20"/>
          <w:szCs w:val="20"/>
        </w:rPr>
        <w:t>B</w:t>
      </w:r>
      <w:r w:rsidR="006C2356" w:rsidRPr="008E451E">
        <w:rPr>
          <w:rFonts w:ascii="Arial" w:hAnsi="Arial" w:cs="Arial"/>
          <w:i/>
          <w:color w:val="1F4E79" w:themeColor="accent1" w:themeShade="80"/>
          <w:sz w:val="20"/>
          <w:szCs w:val="20"/>
        </w:rPr>
        <w:t>ijlage III</w:t>
      </w:r>
      <w:r w:rsidR="006C2356" w:rsidRPr="008E451E">
        <w:rPr>
          <w:rFonts w:ascii="Arial" w:hAnsi="Arial" w:cs="Arial"/>
          <w:sz w:val="20"/>
          <w:szCs w:val="20"/>
        </w:rPr>
        <w:t>.</w:t>
      </w:r>
      <w:r w:rsidR="00CF7291" w:rsidRPr="008E451E">
        <w:rPr>
          <w:rFonts w:ascii="Arial" w:hAnsi="Arial" w:cs="Arial"/>
          <w:sz w:val="20"/>
          <w:szCs w:val="20"/>
        </w:rPr>
        <w:br/>
      </w:r>
    </w:p>
    <w:p w14:paraId="6A58F714" w14:textId="2AF126B2" w:rsidR="006C03D0" w:rsidRPr="008E451E" w:rsidRDefault="006C03D0" w:rsidP="00906E7C">
      <w:pPr>
        <w:numPr>
          <w:ilvl w:val="0"/>
          <w:numId w:val="9"/>
        </w:numPr>
        <w:spacing w:after="0" w:line="240" w:lineRule="auto"/>
        <w:rPr>
          <w:rFonts w:ascii="Arial" w:hAnsi="Arial" w:cs="Arial"/>
          <w:sz w:val="20"/>
          <w:szCs w:val="20"/>
        </w:rPr>
      </w:pPr>
      <w:r w:rsidRPr="008E451E">
        <w:rPr>
          <w:rFonts w:ascii="Arial" w:hAnsi="Arial" w:cs="Arial"/>
          <w:sz w:val="20"/>
          <w:szCs w:val="20"/>
        </w:rPr>
        <w:t xml:space="preserve">Het is de werknemer niet toegestaan om al dan niet tegen beloning voor derden of als zelfstandige werkzaamheden te verrichten zonder voorafgaande schriftelijke toestemming van de werkgever. De werknemer die het voornemen heeft een verbintenis </w:t>
      </w:r>
      <w:r w:rsidR="00DF4631" w:rsidRPr="008E451E">
        <w:rPr>
          <w:rFonts w:ascii="Arial" w:hAnsi="Arial" w:cs="Arial"/>
          <w:sz w:val="20"/>
          <w:szCs w:val="20"/>
        </w:rPr>
        <w:t xml:space="preserve">met </w:t>
      </w:r>
      <w:r w:rsidRPr="008E451E">
        <w:rPr>
          <w:rFonts w:ascii="Arial" w:hAnsi="Arial" w:cs="Arial"/>
          <w:sz w:val="20"/>
          <w:szCs w:val="20"/>
        </w:rPr>
        <w:t>de overheid aan te gaan, heeft daartoe de schriftelijke toestemming van de werkgever nodig. De werknemer die al voor de indiensttreding een verbintenis als bedoeld in de eerste volzin is aangegaan, is verplicht dit onverwijld aan de werkgever schriftelijk te melden.</w:t>
      </w:r>
      <w:r w:rsidR="00B73EF9" w:rsidRPr="008E451E">
        <w:rPr>
          <w:rFonts w:ascii="Arial" w:hAnsi="Arial" w:cs="Arial"/>
          <w:sz w:val="20"/>
          <w:szCs w:val="20"/>
        </w:rPr>
        <w:t xml:space="preserve"> </w:t>
      </w:r>
      <w:r w:rsidR="00B73EF9" w:rsidRPr="008E451E">
        <w:rPr>
          <w:rFonts w:ascii="Arial" w:hAnsi="Arial" w:cs="Arial"/>
          <w:sz w:val="20"/>
          <w:szCs w:val="20"/>
        </w:rPr>
        <w:br/>
        <w:t>Indien de werkgever geen toestemming verleent, dan zal hij dit schriftelijk en gemotiveerd aan de werknemer berichten.</w:t>
      </w:r>
      <w:r w:rsidR="00B73EF9" w:rsidRPr="008E451E">
        <w:rPr>
          <w:rFonts w:ascii="Arial" w:eastAsia="Times New Roman" w:hAnsi="Arial" w:cs="Arial"/>
          <w:sz w:val="20"/>
          <w:szCs w:val="20"/>
        </w:rPr>
        <w:t xml:space="preserve"> De werkgever is bevoegd een werknemer die deze bepalingen niet nakomt, zonder behoud van inkomen te schorsen overeenkomstig de desbetreffende bepalingen </w:t>
      </w:r>
      <w:r w:rsidR="0059044C" w:rsidRPr="008E451E">
        <w:rPr>
          <w:rFonts w:ascii="Arial" w:eastAsia="Times New Roman" w:hAnsi="Arial" w:cs="Arial"/>
          <w:sz w:val="20"/>
          <w:szCs w:val="20"/>
        </w:rPr>
        <w:t>vastgelegd in het bedrijfsreglement</w:t>
      </w:r>
      <w:r w:rsidR="00AD0197" w:rsidRPr="008E451E">
        <w:rPr>
          <w:rFonts w:ascii="Arial" w:eastAsia="Times New Roman" w:hAnsi="Arial" w:cs="Arial"/>
          <w:color w:val="1F4E79" w:themeColor="accent1" w:themeShade="80"/>
          <w:sz w:val="20"/>
          <w:szCs w:val="20"/>
        </w:rPr>
        <w:t xml:space="preserve">; </w:t>
      </w:r>
      <w:r w:rsidR="00B73EF9" w:rsidRPr="008E451E">
        <w:rPr>
          <w:rFonts w:ascii="Arial" w:eastAsia="Times New Roman" w:hAnsi="Arial" w:cs="Arial"/>
          <w:sz w:val="20"/>
          <w:szCs w:val="20"/>
        </w:rPr>
        <w:t>en in geval van herhaling zal de werkgever dit beschouwen als een dringende reden als bedoeld in artikel 7:678 BW</w:t>
      </w:r>
      <w:r w:rsidR="00AD0197" w:rsidRPr="008E451E">
        <w:rPr>
          <w:rFonts w:ascii="Arial" w:eastAsia="Times New Roman" w:hAnsi="Arial" w:cs="Arial"/>
          <w:sz w:val="20"/>
          <w:szCs w:val="20"/>
        </w:rPr>
        <w:t>.</w:t>
      </w:r>
      <w:r w:rsidR="0059044C" w:rsidRPr="008E451E">
        <w:rPr>
          <w:rFonts w:ascii="Arial" w:eastAsia="Times New Roman" w:hAnsi="Arial" w:cs="Arial"/>
          <w:sz w:val="20"/>
          <w:szCs w:val="20"/>
        </w:rPr>
        <w:t xml:space="preserve"> </w:t>
      </w:r>
      <w:r w:rsidR="00B73EF9" w:rsidRPr="008E451E">
        <w:rPr>
          <w:rFonts w:ascii="Arial" w:hAnsi="Arial" w:cs="Arial"/>
          <w:sz w:val="20"/>
          <w:szCs w:val="20"/>
        </w:rPr>
        <w:br/>
      </w:r>
    </w:p>
    <w:p w14:paraId="720B9DC5" w14:textId="77777777" w:rsidR="006C03D0" w:rsidRPr="008E451E" w:rsidRDefault="006C03D0" w:rsidP="00906E7C">
      <w:pPr>
        <w:numPr>
          <w:ilvl w:val="0"/>
          <w:numId w:val="9"/>
        </w:numPr>
        <w:spacing w:after="0" w:line="240" w:lineRule="auto"/>
        <w:rPr>
          <w:rFonts w:ascii="Arial" w:hAnsi="Arial" w:cs="Arial"/>
          <w:sz w:val="20"/>
          <w:szCs w:val="20"/>
        </w:rPr>
      </w:pPr>
      <w:r w:rsidRPr="008E451E">
        <w:rPr>
          <w:rFonts w:ascii="Arial" w:hAnsi="Arial" w:cs="Arial"/>
          <w:sz w:val="20"/>
          <w:szCs w:val="20"/>
        </w:rPr>
        <w:t>De werknemer is verplicht, zowel tijdens als na de beëindi</w:t>
      </w:r>
      <w:r w:rsidR="00F21D36" w:rsidRPr="008E451E">
        <w:rPr>
          <w:rFonts w:ascii="Arial" w:hAnsi="Arial" w:cs="Arial"/>
          <w:sz w:val="20"/>
          <w:szCs w:val="20"/>
        </w:rPr>
        <w:t>ging van de arbeidsovereenkomst</w:t>
      </w:r>
      <w:r w:rsidRPr="008E451E">
        <w:rPr>
          <w:rFonts w:ascii="Arial" w:hAnsi="Arial" w:cs="Arial"/>
          <w:sz w:val="20"/>
          <w:szCs w:val="20"/>
        </w:rPr>
        <w:t xml:space="preserve"> volstrekte geheimhouding te betrachten over alles wat hem over de onderneming van de werkgever bekend is geworden en waarover hem geheimhouding is opgelegd of waarvan hij het vertrouwelijke karakter redelijkerwijs kan vermoeden.</w:t>
      </w:r>
      <w:r w:rsidRPr="008E451E">
        <w:rPr>
          <w:rFonts w:ascii="Arial" w:hAnsi="Arial" w:cs="Arial"/>
          <w:sz w:val="20"/>
          <w:szCs w:val="20"/>
        </w:rPr>
        <w:br/>
      </w:r>
    </w:p>
    <w:p w14:paraId="42B070CC" w14:textId="77777777" w:rsidR="00CB6DA4" w:rsidRPr="008E451E" w:rsidRDefault="00CB6DA4" w:rsidP="00906E7C">
      <w:pPr>
        <w:numPr>
          <w:ilvl w:val="0"/>
          <w:numId w:val="9"/>
        </w:numPr>
        <w:spacing w:after="0" w:line="240" w:lineRule="auto"/>
        <w:rPr>
          <w:rFonts w:ascii="Arial" w:hAnsi="Arial" w:cs="Arial"/>
          <w:sz w:val="20"/>
          <w:szCs w:val="20"/>
        </w:rPr>
      </w:pPr>
      <w:r w:rsidRPr="008E451E">
        <w:rPr>
          <w:rFonts w:ascii="Arial" w:hAnsi="Arial" w:cs="Arial"/>
          <w:sz w:val="20"/>
          <w:szCs w:val="20"/>
        </w:rPr>
        <w:t>In de individuele arbeidsovereenkomst van de werknemer zal deze cao van toepassing worden verklaard. De werknemer is gehouden de</w:t>
      </w:r>
      <w:r w:rsidR="00D8779A" w:rsidRPr="008E451E">
        <w:rPr>
          <w:rFonts w:ascii="Arial" w:hAnsi="Arial" w:cs="Arial"/>
          <w:sz w:val="20"/>
          <w:szCs w:val="20"/>
        </w:rPr>
        <w:t xml:space="preserve">ze arbeidsovereenkomst te ondertekenen. </w:t>
      </w:r>
    </w:p>
    <w:p w14:paraId="05E4210C" w14:textId="77777777" w:rsidR="00DD2378" w:rsidRPr="008E451E" w:rsidRDefault="00DD2378" w:rsidP="00DD2378">
      <w:pPr>
        <w:spacing w:after="0" w:line="240" w:lineRule="auto"/>
        <w:rPr>
          <w:rFonts w:ascii="Arial" w:hAnsi="Arial" w:cs="Arial"/>
          <w:sz w:val="20"/>
          <w:szCs w:val="20"/>
        </w:rPr>
      </w:pPr>
    </w:p>
    <w:p w14:paraId="1BD48228" w14:textId="77777777" w:rsidR="00DD2378" w:rsidRPr="008E451E" w:rsidRDefault="00DD2378" w:rsidP="00DD2378">
      <w:pPr>
        <w:spacing w:after="0" w:line="240" w:lineRule="auto"/>
        <w:rPr>
          <w:rFonts w:ascii="Arial" w:hAnsi="Arial" w:cs="Arial"/>
          <w:sz w:val="20"/>
          <w:szCs w:val="20"/>
        </w:rPr>
      </w:pPr>
    </w:p>
    <w:p w14:paraId="4292063B" w14:textId="77777777" w:rsidR="00DD2378" w:rsidRPr="008E451E" w:rsidRDefault="00DD2378" w:rsidP="00DD2378">
      <w:pPr>
        <w:spacing w:after="0" w:line="240" w:lineRule="auto"/>
        <w:rPr>
          <w:rFonts w:ascii="Arial" w:hAnsi="Arial" w:cs="Arial"/>
          <w:sz w:val="20"/>
          <w:szCs w:val="20"/>
        </w:rPr>
      </w:pPr>
    </w:p>
    <w:p w14:paraId="7705ED22" w14:textId="77777777" w:rsidR="00DD2378" w:rsidRPr="008E451E" w:rsidRDefault="00DD2378" w:rsidP="00DD2378">
      <w:pPr>
        <w:spacing w:after="0" w:line="240" w:lineRule="auto"/>
        <w:rPr>
          <w:rFonts w:ascii="Arial" w:hAnsi="Arial" w:cs="Arial"/>
          <w:sz w:val="20"/>
          <w:szCs w:val="20"/>
        </w:rPr>
      </w:pPr>
    </w:p>
    <w:p w14:paraId="39671A2D" w14:textId="77777777" w:rsidR="00DD2378" w:rsidRPr="008E451E" w:rsidRDefault="00DD2378" w:rsidP="00DD2378">
      <w:pPr>
        <w:spacing w:after="0" w:line="240" w:lineRule="auto"/>
        <w:rPr>
          <w:rFonts w:ascii="Arial" w:hAnsi="Arial" w:cs="Arial"/>
          <w:sz w:val="20"/>
          <w:szCs w:val="20"/>
        </w:rPr>
      </w:pPr>
    </w:p>
    <w:p w14:paraId="43640EAF" w14:textId="77777777" w:rsidR="00DD2378" w:rsidRPr="008E451E" w:rsidRDefault="00DD2378" w:rsidP="00DD2378">
      <w:pPr>
        <w:spacing w:after="0" w:line="240" w:lineRule="auto"/>
        <w:rPr>
          <w:rFonts w:ascii="Arial" w:hAnsi="Arial" w:cs="Arial"/>
          <w:sz w:val="20"/>
          <w:szCs w:val="20"/>
        </w:rPr>
      </w:pPr>
    </w:p>
    <w:p w14:paraId="70941D59" w14:textId="00665302" w:rsidR="008E451E" w:rsidRDefault="008E451E">
      <w:pPr>
        <w:rPr>
          <w:rFonts w:ascii="Arial" w:hAnsi="Arial" w:cs="Arial"/>
          <w:sz w:val="20"/>
          <w:szCs w:val="20"/>
        </w:rPr>
      </w:pPr>
    </w:p>
    <w:p w14:paraId="754C9C65" w14:textId="77777777" w:rsidR="00DD2378" w:rsidRPr="008E451E" w:rsidRDefault="00DD2378" w:rsidP="00DD2378">
      <w:pPr>
        <w:spacing w:after="0" w:line="240" w:lineRule="auto"/>
        <w:rPr>
          <w:rFonts w:ascii="Arial" w:hAnsi="Arial" w:cs="Arial"/>
          <w:sz w:val="20"/>
          <w:szCs w:val="20"/>
        </w:rPr>
      </w:pPr>
    </w:p>
    <w:p w14:paraId="0BCB5AF5" w14:textId="77777777" w:rsidR="0051483F" w:rsidRDefault="0051483F" w:rsidP="008E451E">
      <w:pPr>
        <w:pStyle w:val="Kop1"/>
        <w:numPr>
          <w:ilvl w:val="0"/>
          <w:numId w:val="0"/>
        </w:numPr>
        <w:ind w:left="720" w:hanging="720"/>
        <w:rPr>
          <w:rFonts w:ascii="Arial" w:eastAsiaTheme="majorEastAsia" w:hAnsi="Arial" w:cs="Arial"/>
        </w:rPr>
      </w:pPr>
    </w:p>
    <w:p w14:paraId="5E06D40A" w14:textId="77777777" w:rsidR="0051483F" w:rsidRDefault="0051483F" w:rsidP="0051483F">
      <w:pPr>
        <w:rPr>
          <w:kern w:val="32"/>
          <w:sz w:val="28"/>
          <w:szCs w:val="24"/>
          <w:lang w:eastAsia="nl-NL"/>
        </w:rPr>
      </w:pPr>
      <w:r>
        <w:br w:type="page"/>
      </w:r>
    </w:p>
    <w:p w14:paraId="7D36CDFF" w14:textId="571A08E9" w:rsidR="00B907DA" w:rsidRPr="008E451E" w:rsidRDefault="00471F20" w:rsidP="008E451E">
      <w:pPr>
        <w:pStyle w:val="Kop1"/>
        <w:numPr>
          <w:ilvl w:val="0"/>
          <w:numId w:val="0"/>
        </w:numPr>
        <w:ind w:left="720" w:hanging="720"/>
        <w:rPr>
          <w:rFonts w:ascii="Arial" w:eastAsiaTheme="majorEastAsia" w:hAnsi="Arial" w:cs="Arial"/>
        </w:rPr>
      </w:pPr>
      <w:bookmarkStart w:id="21" w:name="_Toc462669068"/>
      <w:bookmarkStart w:id="22" w:name="_Toc462669151"/>
      <w:r w:rsidRPr="008E451E">
        <w:rPr>
          <w:rFonts w:ascii="Arial" w:eastAsiaTheme="majorEastAsia" w:hAnsi="Arial" w:cs="Arial"/>
        </w:rPr>
        <w:t>Hoofdstuk II:</w:t>
      </w:r>
      <w:r w:rsidRPr="008E451E">
        <w:rPr>
          <w:rFonts w:ascii="Arial" w:eastAsiaTheme="majorEastAsia" w:hAnsi="Arial" w:cs="Arial"/>
        </w:rPr>
        <w:tab/>
        <w:t>Arbeidsovereenkomst</w:t>
      </w:r>
      <w:bookmarkEnd w:id="21"/>
      <w:bookmarkEnd w:id="22"/>
      <w:r w:rsidR="000406E2" w:rsidRPr="008E451E">
        <w:rPr>
          <w:rFonts w:ascii="Arial" w:eastAsiaTheme="majorEastAsia" w:hAnsi="Arial" w:cs="Arial"/>
        </w:rPr>
        <w:br/>
      </w:r>
    </w:p>
    <w:p w14:paraId="3A89BAC7" w14:textId="45456323" w:rsidR="00B907DA" w:rsidRPr="00891A89" w:rsidRDefault="00B907DA" w:rsidP="00891A89">
      <w:pPr>
        <w:pStyle w:val="Kop2"/>
        <w:rPr>
          <w:rFonts w:ascii="Arial" w:hAnsi="Arial" w:cs="Arial"/>
          <w:b/>
          <w:color w:val="auto"/>
          <w:sz w:val="20"/>
          <w:szCs w:val="20"/>
        </w:rPr>
      </w:pPr>
      <w:bookmarkStart w:id="23" w:name="_Toc462669069"/>
      <w:bookmarkStart w:id="24" w:name="_Toc462669152"/>
      <w:r w:rsidRPr="00891A89">
        <w:rPr>
          <w:rFonts w:ascii="Arial" w:hAnsi="Arial" w:cs="Arial"/>
          <w:b/>
          <w:color w:val="auto"/>
          <w:sz w:val="20"/>
          <w:szCs w:val="20"/>
        </w:rPr>
        <w:t>Artikel 8:</w:t>
      </w:r>
      <w:r w:rsidRPr="00891A89">
        <w:rPr>
          <w:rFonts w:ascii="Arial" w:hAnsi="Arial" w:cs="Arial"/>
          <w:b/>
          <w:color w:val="auto"/>
          <w:sz w:val="20"/>
          <w:szCs w:val="20"/>
        </w:rPr>
        <w:tab/>
        <w:t>Aangaan arbeidsovereenkomst</w:t>
      </w:r>
      <w:bookmarkEnd w:id="23"/>
      <w:bookmarkEnd w:id="24"/>
    </w:p>
    <w:p w14:paraId="50CF49F8" w14:textId="77777777" w:rsidR="00B907DA" w:rsidRPr="008E451E" w:rsidRDefault="00B907DA" w:rsidP="00046338">
      <w:pPr>
        <w:numPr>
          <w:ilvl w:val="0"/>
          <w:numId w:val="10"/>
        </w:numPr>
        <w:contextualSpacing/>
        <w:rPr>
          <w:rFonts w:ascii="Arial" w:eastAsia="Calibri" w:hAnsi="Arial" w:cs="Arial"/>
          <w:sz w:val="20"/>
          <w:szCs w:val="20"/>
        </w:rPr>
      </w:pPr>
      <w:r w:rsidRPr="008E451E">
        <w:rPr>
          <w:rFonts w:ascii="Arial" w:eastAsia="Calibri" w:hAnsi="Arial" w:cs="Arial"/>
          <w:sz w:val="20"/>
          <w:szCs w:val="20"/>
        </w:rPr>
        <w:t>Bij het aangaan van elke arbeidsovereenkomst voor een period</w:t>
      </w:r>
      <w:r w:rsidR="00AC71E7" w:rsidRPr="008E451E">
        <w:rPr>
          <w:rFonts w:ascii="Arial" w:eastAsia="Calibri" w:hAnsi="Arial" w:cs="Arial"/>
          <w:sz w:val="20"/>
          <w:szCs w:val="20"/>
        </w:rPr>
        <w:t xml:space="preserve">e langer dan zes maanden geldt </w:t>
      </w:r>
      <w:r w:rsidRPr="008E451E">
        <w:rPr>
          <w:rFonts w:ascii="Arial" w:eastAsia="Calibri" w:hAnsi="Arial" w:cs="Arial"/>
          <w:sz w:val="20"/>
          <w:szCs w:val="20"/>
        </w:rPr>
        <w:t>een wederzijdse proeftijd, als bedoeld in artikel 7:652 BW ( van maximaal twee maanden). Voor de betrokken werknemer wordt de voor hem geldende proeftijd in de individuele arbeidsovereenkomst vastgesteld.</w:t>
      </w:r>
      <w:r w:rsidRPr="008E451E">
        <w:rPr>
          <w:rFonts w:ascii="Arial" w:eastAsia="Calibri" w:hAnsi="Arial" w:cs="Arial"/>
          <w:sz w:val="20"/>
          <w:szCs w:val="20"/>
        </w:rPr>
        <w:br/>
      </w:r>
    </w:p>
    <w:p w14:paraId="3B559B97" w14:textId="77777777" w:rsidR="009D277F" w:rsidRPr="008E451E" w:rsidRDefault="00B907DA" w:rsidP="00DB6DB4">
      <w:pPr>
        <w:ind w:left="426" w:hanging="426"/>
        <w:rPr>
          <w:rFonts w:ascii="Arial" w:hAnsi="Arial" w:cs="Arial"/>
          <w:sz w:val="20"/>
          <w:szCs w:val="20"/>
        </w:rPr>
      </w:pPr>
      <w:r w:rsidRPr="008E451E">
        <w:rPr>
          <w:rFonts w:ascii="Arial" w:eastAsia="Calibri" w:hAnsi="Arial" w:cs="Arial"/>
          <w:sz w:val="20"/>
          <w:szCs w:val="20"/>
        </w:rPr>
        <w:t>2.</w:t>
      </w:r>
      <w:r w:rsidRPr="008E451E">
        <w:rPr>
          <w:rFonts w:ascii="Arial" w:eastAsia="Calibri" w:hAnsi="Arial" w:cs="Arial"/>
          <w:sz w:val="20"/>
          <w:szCs w:val="20"/>
        </w:rPr>
        <w:tab/>
        <w:t xml:space="preserve">Onverminderd het hiervoor bepaalde wordt de arbeidsovereenkomst aangegaan: </w:t>
      </w:r>
      <w:r w:rsidRPr="008E451E">
        <w:rPr>
          <w:rFonts w:ascii="Arial" w:eastAsia="Calibri" w:hAnsi="Arial" w:cs="Arial"/>
          <w:sz w:val="20"/>
          <w:szCs w:val="20"/>
        </w:rPr>
        <w:br/>
        <w:t>a.</w:t>
      </w:r>
      <w:r w:rsidRPr="008E451E">
        <w:rPr>
          <w:rFonts w:ascii="Arial" w:eastAsia="Calibri" w:hAnsi="Arial" w:cs="Arial"/>
          <w:sz w:val="20"/>
          <w:szCs w:val="20"/>
        </w:rPr>
        <w:tab/>
        <w:t xml:space="preserve">hetzij voor onbepaalde tijd; </w:t>
      </w:r>
      <w:r w:rsidRPr="008E451E">
        <w:rPr>
          <w:rFonts w:ascii="Arial" w:eastAsia="Calibri" w:hAnsi="Arial" w:cs="Arial"/>
          <w:sz w:val="20"/>
          <w:szCs w:val="20"/>
        </w:rPr>
        <w:br/>
        <w:t>b.</w:t>
      </w:r>
      <w:r w:rsidRPr="008E451E">
        <w:rPr>
          <w:rFonts w:ascii="Arial" w:eastAsia="Calibri" w:hAnsi="Arial" w:cs="Arial"/>
          <w:sz w:val="20"/>
          <w:szCs w:val="20"/>
        </w:rPr>
        <w:tab/>
        <w:t xml:space="preserve">hetzij voor bepaalde tijd; of </w:t>
      </w:r>
      <w:r w:rsidRPr="008E451E">
        <w:rPr>
          <w:rFonts w:ascii="Arial" w:eastAsia="Calibri" w:hAnsi="Arial" w:cs="Arial"/>
          <w:sz w:val="20"/>
          <w:szCs w:val="20"/>
        </w:rPr>
        <w:br/>
        <w:t>c.</w:t>
      </w:r>
      <w:r w:rsidRPr="008E451E">
        <w:rPr>
          <w:rFonts w:ascii="Arial" w:eastAsia="Calibri" w:hAnsi="Arial" w:cs="Arial"/>
          <w:sz w:val="20"/>
          <w:szCs w:val="20"/>
        </w:rPr>
        <w:tab/>
        <w:t xml:space="preserve">voor het verrichten van een bepaald geheel van werkzaamheden. </w:t>
      </w:r>
      <w:r w:rsidRPr="008E451E">
        <w:rPr>
          <w:rFonts w:ascii="Arial" w:eastAsia="Calibri" w:hAnsi="Arial" w:cs="Arial"/>
          <w:sz w:val="20"/>
          <w:szCs w:val="20"/>
        </w:rPr>
        <w:br/>
        <w:t>In de individuele arbeidsovereenkomst wordt vermeld welke arbeidsovereenkomst van toepassing is. Ontbreekt deze vermelding, dan wordt de arbeidsovereenkomst geacht te zijn aangegaan voor onbepaalde tijd</w:t>
      </w:r>
      <w:r w:rsidR="00DB6DB4" w:rsidRPr="008E451E">
        <w:rPr>
          <w:rFonts w:ascii="Arial" w:eastAsia="Calibri" w:hAnsi="Arial" w:cs="Arial"/>
          <w:sz w:val="20"/>
          <w:szCs w:val="20"/>
        </w:rPr>
        <w:t>.</w:t>
      </w:r>
    </w:p>
    <w:p w14:paraId="5E3ECA4B" w14:textId="0B408C0C" w:rsidR="00AC71E7" w:rsidRPr="00891A89" w:rsidRDefault="00B907DA" w:rsidP="00891A89">
      <w:pPr>
        <w:pStyle w:val="Kop2"/>
        <w:rPr>
          <w:rFonts w:ascii="Arial" w:hAnsi="Arial" w:cs="Arial"/>
          <w:b/>
          <w:color w:val="auto"/>
          <w:sz w:val="20"/>
          <w:szCs w:val="20"/>
        </w:rPr>
      </w:pPr>
      <w:bookmarkStart w:id="25" w:name="_Toc462669070"/>
      <w:bookmarkStart w:id="26" w:name="_Toc462669153"/>
      <w:r w:rsidRPr="00891A89">
        <w:rPr>
          <w:rFonts w:ascii="Arial" w:hAnsi="Arial" w:cs="Arial"/>
          <w:b/>
          <w:color w:val="auto"/>
          <w:sz w:val="20"/>
          <w:szCs w:val="20"/>
        </w:rPr>
        <w:t>Artikel 9:</w:t>
      </w:r>
      <w:r w:rsidRPr="00891A89">
        <w:rPr>
          <w:rFonts w:ascii="Arial" w:hAnsi="Arial" w:cs="Arial"/>
          <w:b/>
          <w:color w:val="auto"/>
          <w:sz w:val="20"/>
          <w:szCs w:val="20"/>
        </w:rPr>
        <w:tab/>
        <w:t>Beëindiging van de arbeidsovereenkomst</w:t>
      </w:r>
      <w:bookmarkEnd w:id="25"/>
      <w:bookmarkEnd w:id="26"/>
    </w:p>
    <w:p w14:paraId="29E3824E" w14:textId="77777777" w:rsidR="00AC71E7" w:rsidRPr="007407DA" w:rsidRDefault="00B907DA" w:rsidP="007407DA">
      <w:pPr>
        <w:rPr>
          <w:rFonts w:ascii="Arial" w:eastAsiaTheme="majorEastAsia" w:hAnsi="Arial" w:cs="Arial"/>
          <w:b/>
          <w:i/>
          <w:color w:val="1F4E79" w:themeColor="accent1" w:themeShade="80"/>
          <w:sz w:val="20"/>
          <w:szCs w:val="20"/>
        </w:rPr>
      </w:pPr>
      <w:r w:rsidRPr="007407DA">
        <w:rPr>
          <w:rFonts w:ascii="Arial" w:hAnsi="Arial" w:cs="Arial"/>
          <w:sz w:val="20"/>
          <w:szCs w:val="20"/>
        </w:rPr>
        <w:t xml:space="preserve">In geval van ontslag op staande voet wegens een dringende reden in de zin van de artikelen 7:678 en 7:679 BW en tijdens of aan het einde van de proeftijd als bedoeld in </w:t>
      </w:r>
      <w:r w:rsidRPr="007407DA">
        <w:rPr>
          <w:rFonts w:ascii="Arial" w:hAnsi="Arial" w:cs="Arial"/>
          <w:i/>
          <w:color w:val="1F4E79" w:themeColor="accent1" w:themeShade="80"/>
          <w:sz w:val="20"/>
          <w:szCs w:val="20"/>
        </w:rPr>
        <w:t xml:space="preserve">artikel </w:t>
      </w:r>
      <w:r w:rsidR="004A1B11" w:rsidRPr="007407DA">
        <w:rPr>
          <w:rFonts w:ascii="Arial" w:hAnsi="Arial" w:cs="Arial"/>
          <w:i/>
          <w:color w:val="1F4E79" w:themeColor="accent1" w:themeShade="80"/>
          <w:sz w:val="20"/>
          <w:szCs w:val="20"/>
        </w:rPr>
        <w:t>8</w:t>
      </w:r>
      <w:r w:rsidRPr="007407DA">
        <w:rPr>
          <w:rFonts w:ascii="Arial" w:hAnsi="Arial" w:cs="Arial"/>
          <w:i/>
          <w:color w:val="1F4E79" w:themeColor="accent1" w:themeShade="80"/>
          <w:sz w:val="20"/>
          <w:szCs w:val="20"/>
        </w:rPr>
        <w:t xml:space="preserve"> lid 1</w:t>
      </w:r>
      <w:r w:rsidRPr="007407DA">
        <w:rPr>
          <w:rFonts w:ascii="Arial" w:hAnsi="Arial" w:cs="Arial"/>
          <w:sz w:val="20"/>
          <w:szCs w:val="20"/>
        </w:rPr>
        <w:t xml:space="preserve">, kan de arbeidsovereenkomst wederzijds met onmiddellijke ingang worden opgezegd. In alle andere gevallen eindigt: </w:t>
      </w:r>
      <w:r w:rsidRPr="007407DA">
        <w:rPr>
          <w:rFonts w:ascii="Arial" w:hAnsi="Arial" w:cs="Arial"/>
          <w:sz w:val="20"/>
          <w:szCs w:val="20"/>
        </w:rPr>
        <w:br/>
        <w:t>a. de arbeidsovereenkomst voor een bepaalde tijd van rechtswege:</w:t>
      </w:r>
      <w:r w:rsidRPr="007407DA">
        <w:rPr>
          <w:rFonts w:ascii="Arial" w:hAnsi="Arial" w:cs="Arial"/>
          <w:sz w:val="20"/>
          <w:szCs w:val="20"/>
        </w:rPr>
        <w:br/>
        <w:t xml:space="preserve">- op de kalenderdatum; of </w:t>
      </w:r>
      <w:r w:rsidRPr="007407DA">
        <w:rPr>
          <w:rFonts w:ascii="Arial" w:hAnsi="Arial" w:cs="Arial"/>
          <w:sz w:val="20"/>
          <w:szCs w:val="20"/>
        </w:rPr>
        <w:br/>
        <w:t>- op de laatste dag van het tijdvak of bepaald geheel van werkzaamheden, genoemd in de individuele arbeidsovereenkomst.</w:t>
      </w:r>
      <w:r w:rsidRPr="007407DA">
        <w:rPr>
          <w:rFonts w:ascii="Arial" w:hAnsi="Arial" w:cs="Arial"/>
          <w:sz w:val="20"/>
          <w:szCs w:val="20"/>
        </w:rPr>
        <w:br/>
      </w:r>
      <w:r w:rsidRPr="007407DA">
        <w:rPr>
          <w:rFonts w:ascii="Arial" w:eastAsia="Calibri" w:hAnsi="Arial" w:cs="Arial"/>
          <w:sz w:val="20"/>
          <w:szCs w:val="20"/>
        </w:rPr>
        <w:t>De werkgever deelt de werknemer uiterlijk één maand voordat een arbeidsovereenkomst voor bepaalde tijd eindigt, schriftelijk mee of de arbeidsovereenkomst al dan niet wordt voortgezet en bij voortzetting onder welke voorwaarden deze voortzetting zal plaatsvinden. Deze aanzegtermijn geldt niet bij een arbeidsovereenkomst met een duur van minder dan zes maanden of bij een arbeidsovereenkomst die niet op een vaste kalenderdatum eindigt.</w:t>
      </w:r>
      <w:r w:rsidRPr="007407DA">
        <w:rPr>
          <w:rFonts w:ascii="Arial" w:hAnsi="Arial" w:cs="Arial"/>
          <w:sz w:val="20"/>
          <w:szCs w:val="20"/>
        </w:rPr>
        <w:t xml:space="preserve"> </w:t>
      </w:r>
      <w:r w:rsidRPr="007407DA">
        <w:rPr>
          <w:rFonts w:ascii="Arial" w:hAnsi="Arial" w:cs="Arial"/>
          <w:sz w:val="20"/>
          <w:szCs w:val="20"/>
        </w:rPr>
        <w:br/>
        <w:t xml:space="preserve">b. de arbeidsovereenkomst voor onbepaalde tijd door schriftelijke opzegging met inachtneming van het bepaalde in artikel 7:672 BW. </w:t>
      </w:r>
      <w:r w:rsidRPr="007407DA">
        <w:rPr>
          <w:rFonts w:ascii="Arial" w:hAnsi="Arial" w:cs="Arial"/>
          <w:sz w:val="20"/>
          <w:szCs w:val="20"/>
        </w:rPr>
        <w:br/>
        <w:t>Werkgever zowel als de werknemer nemen daarbij de wettelijke opzegtermijnen in acht, waarbij  geldt dat de termijn van opzegging ten minste één maand zal bedragen en dat de opzegging alleen tegen het einde van de maand kan geschieden.</w:t>
      </w:r>
      <w:r w:rsidR="00AC71E7" w:rsidRPr="007407DA">
        <w:rPr>
          <w:rFonts w:ascii="Arial" w:hAnsi="Arial" w:cs="Arial"/>
          <w:sz w:val="20"/>
          <w:szCs w:val="20"/>
        </w:rPr>
        <w:br/>
      </w:r>
    </w:p>
    <w:p w14:paraId="180AA2C2" w14:textId="77777777" w:rsidR="00AC71E7" w:rsidRPr="007407DA" w:rsidRDefault="00B907DA" w:rsidP="007407DA">
      <w:pPr>
        <w:rPr>
          <w:rFonts w:ascii="Arial" w:eastAsiaTheme="majorEastAsia" w:hAnsi="Arial" w:cs="Arial"/>
          <w:b/>
          <w:i/>
          <w:color w:val="1F4E79" w:themeColor="accent1" w:themeShade="80"/>
          <w:sz w:val="20"/>
          <w:szCs w:val="20"/>
        </w:rPr>
      </w:pPr>
      <w:r w:rsidRPr="007407DA">
        <w:rPr>
          <w:rFonts w:ascii="Arial" w:hAnsi="Arial" w:cs="Arial"/>
          <w:sz w:val="20"/>
          <w:szCs w:val="20"/>
        </w:rPr>
        <w:t>De arbeidsovereenkomst tussen werkgever en de werknemer eindigt in alle gevallen van rechtswege met ingang van de éérste dag van de maand direct volgend op de maand waarin de werknemer de AOW-gerechtigde leeftijd heeft bereikt.</w:t>
      </w:r>
      <w:r w:rsidR="00AC71E7" w:rsidRPr="007407DA">
        <w:rPr>
          <w:rFonts w:ascii="Arial" w:hAnsi="Arial" w:cs="Arial"/>
          <w:sz w:val="20"/>
          <w:szCs w:val="20"/>
        </w:rPr>
        <w:br/>
      </w:r>
    </w:p>
    <w:p w14:paraId="6B12BDB2" w14:textId="77777777" w:rsidR="005F2591" w:rsidRPr="007407DA" w:rsidRDefault="005F2591" w:rsidP="007407DA">
      <w:pPr>
        <w:rPr>
          <w:rFonts w:ascii="Arial" w:eastAsiaTheme="majorEastAsia" w:hAnsi="Arial" w:cs="Arial"/>
          <w:b/>
          <w:i/>
          <w:color w:val="1F4E79" w:themeColor="accent1" w:themeShade="80"/>
          <w:sz w:val="20"/>
          <w:szCs w:val="20"/>
        </w:rPr>
      </w:pPr>
      <w:r w:rsidRPr="007407DA">
        <w:rPr>
          <w:rFonts w:ascii="Arial" w:hAnsi="Arial" w:cs="Arial"/>
          <w:iCs/>
          <w:sz w:val="20"/>
          <w:szCs w:val="20"/>
        </w:rPr>
        <w:t xml:space="preserve">Voor de werknemer </w:t>
      </w:r>
      <w:r w:rsidR="00703CC0" w:rsidRPr="007407DA">
        <w:rPr>
          <w:rFonts w:ascii="Arial" w:hAnsi="Arial" w:cs="Arial"/>
          <w:iCs/>
          <w:sz w:val="20"/>
          <w:szCs w:val="20"/>
        </w:rPr>
        <w:t xml:space="preserve">voor wie </w:t>
      </w:r>
      <w:r w:rsidRPr="007407DA">
        <w:rPr>
          <w:rFonts w:ascii="Arial" w:hAnsi="Arial" w:cs="Arial"/>
          <w:iCs/>
          <w:sz w:val="20"/>
          <w:szCs w:val="20"/>
        </w:rPr>
        <w:t xml:space="preserve">na </w:t>
      </w:r>
      <w:r w:rsidR="00703CC0" w:rsidRPr="007407DA">
        <w:rPr>
          <w:rFonts w:ascii="Arial" w:hAnsi="Arial" w:cs="Arial"/>
          <w:iCs/>
          <w:sz w:val="20"/>
          <w:szCs w:val="20"/>
        </w:rPr>
        <w:t xml:space="preserve">het bereiken van </w:t>
      </w:r>
      <w:r w:rsidRPr="007407DA">
        <w:rPr>
          <w:rFonts w:ascii="Arial" w:hAnsi="Arial" w:cs="Arial"/>
          <w:iCs/>
          <w:sz w:val="20"/>
          <w:szCs w:val="20"/>
        </w:rPr>
        <w:t xml:space="preserve">de AOW-gerechtigde leeftijd een (nieuwe) arbeidsovereenkomst </w:t>
      </w:r>
      <w:r w:rsidR="00703CC0" w:rsidRPr="007407DA">
        <w:rPr>
          <w:rFonts w:ascii="Arial" w:hAnsi="Arial" w:cs="Arial"/>
          <w:iCs/>
          <w:sz w:val="20"/>
          <w:szCs w:val="20"/>
        </w:rPr>
        <w:t>in</w:t>
      </w:r>
      <w:r w:rsidRPr="007407DA">
        <w:rPr>
          <w:rFonts w:ascii="Arial" w:hAnsi="Arial" w:cs="Arial"/>
          <w:iCs/>
          <w:sz w:val="20"/>
          <w:szCs w:val="20"/>
        </w:rPr>
        <w:t xml:space="preserve">gaat, zullen per 1 januari 2016 de afwijkende bepalingen uit het Burgerlijk Wetboek van toepassing zijn, zoals onder meer de afwijkende ketenbepaling en de duur van de opzegtermijn. </w:t>
      </w:r>
    </w:p>
    <w:p w14:paraId="490451F8" w14:textId="77777777" w:rsidR="003A77EE" w:rsidRPr="008E451E" w:rsidRDefault="003A77EE" w:rsidP="00594C65">
      <w:pPr>
        <w:rPr>
          <w:rFonts w:ascii="Arial" w:hAnsi="Arial" w:cs="Arial"/>
          <w:sz w:val="20"/>
          <w:szCs w:val="20"/>
        </w:rPr>
      </w:pPr>
    </w:p>
    <w:p w14:paraId="45C97E1F" w14:textId="77777777" w:rsidR="000C26B3" w:rsidRPr="008E451E" w:rsidRDefault="000C26B3" w:rsidP="00594C65">
      <w:pPr>
        <w:rPr>
          <w:rFonts w:ascii="Arial" w:hAnsi="Arial" w:cs="Arial"/>
          <w:sz w:val="20"/>
          <w:szCs w:val="20"/>
        </w:rPr>
      </w:pPr>
    </w:p>
    <w:p w14:paraId="5DF83BBC" w14:textId="77777777" w:rsidR="000C26B3" w:rsidRDefault="000C26B3" w:rsidP="00594C65">
      <w:pPr>
        <w:rPr>
          <w:rFonts w:ascii="Arial" w:hAnsi="Arial" w:cs="Arial"/>
        </w:rPr>
      </w:pPr>
    </w:p>
    <w:p w14:paraId="4E0A91C2" w14:textId="01F1C6BF" w:rsidR="008E451E" w:rsidRDefault="008E451E">
      <w:pPr>
        <w:rPr>
          <w:rFonts w:ascii="Arial" w:hAnsi="Arial" w:cs="Arial"/>
          <w:b/>
          <w:i/>
          <w:color w:val="002060"/>
        </w:rPr>
      </w:pPr>
      <w:bookmarkStart w:id="27" w:name="_Toc426113884"/>
    </w:p>
    <w:p w14:paraId="17187849" w14:textId="0A8F95E5" w:rsidR="00F42E3D" w:rsidRPr="008E451E" w:rsidRDefault="00F42E3D" w:rsidP="008E451E">
      <w:pPr>
        <w:pStyle w:val="Kop1"/>
        <w:numPr>
          <w:ilvl w:val="0"/>
          <w:numId w:val="0"/>
        </w:numPr>
        <w:ind w:left="720" w:hanging="720"/>
        <w:rPr>
          <w:rFonts w:ascii="Arial" w:hAnsi="Arial" w:cs="Arial"/>
        </w:rPr>
      </w:pPr>
      <w:bookmarkStart w:id="28" w:name="_Toc462669071"/>
      <w:bookmarkStart w:id="29" w:name="_Toc462669154"/>
      <w:r w:rsidRPr="008E451E">
        <w:rPr>
          <w:rFonts w:ascii="Arial" w:hAnsi="Arial" w:cs="Arial"/>
        </w:rPr>
        <w:t>Hoofdstuk III:</w:t>
      </w:r>
      <w:r w:rsidRPr="008E451E">
        <w:rPr>
          <w:rFonts w:ascii="Arial" w:hAnsi="Arial" w:cs="Arial"/>
        </w:rPr>
        <w:tab/>
        <w:t xml:space="preserve"> Arbeidsduur, dienstrooster</w:t>
      </w:r>
      <w:r w:rsidR="003B03CC" w:rsidRPr="008E451E">
        <w:rPr>
          <w:rFonts w:ascii="Arial" w:hAnsi="Arial" w:cs="Arial"/>
        </w:rPr>
        <w:t xml:space="preserve"> en</w:t>
      </w:r>
      <w:r w:rsidRPr="008E451E">
        <w:rPr>
          <w:rFonts w:ascii="Arial" w:hAnsi="Arial" w:cs="Arial"/>
        </w:rPr>
        <w:t xml:space="preserve"> </w:t>
      </w:r>
      <w:r w:rsidR="008D333D" w:rsidRPr="008E451E">
        <w:rPr>
          <w:rFonts w:ascii="Arial" w:hAnsi="Arial" w:cs="Arial"/>
        </w:rPr>
        <w:t>arbeidstijd</w:t>
      </w:r>
      <w:bookmarkEnd w:id="27"/>
      <w:r w:rsidR="00CA2A62" w:rsidRPr="008E451E">
        <w:rPr>
          <w:rFonts w:ascii="Arial" w:hAnsi="Arial" w:cs="Arial"/>
        </w:rPr>
        <w:t>.</w:t>
      </w:r>
      <w:bookmarkEnd w:id="28"/>
      <w:bookmarkEnd w:id="29"/>
    </w:p>
    <w:p w14:paraId="15929FA8" w14:textId="77777777" w:rsidR="008E451E" w:rsidRDefault="008E451E" w:rsidP="008B78E3">
      <w:pPr>
        <w:pStyle w:val="Kop2"/>
        <w:rPr>
          <w:rFonts w:ascii="Arial" w:hAnsi="Arial" w:cs="Arial"/>
          <w:b/>
          <w:color w:val="000000"/>
          <w:sz w:val="22"/>
          <w:szCs w:val="22"/>
        </w:rPr>
      </w:pPr>
    </w:p>
    <w:p w14:paraId="20CB4BF5" w14:textId="4FD6FBDE" w:rsidR="008B78E3" w:rsidRPr="008B78E3" w:rsidRDefault="008B78E3" w:rsidP="008B78E3">
      <w:pPr>
        <w:pStyle w:val="Kop2"/>
        <w:rPr>
          <w:rFonts w:ascii="Arial" w:hAnsi="Arial" w:cs="Arial"/>
          <w:b/>
          <w:color w:val="auto"/>
          <w:sz w:val="22"/>
          <w:szCs w:val="22"/>
        </w:rPr>
      </w:pPr>
      <w:bookmarkStart w:id="30" w:name="_Toc462669072"/>
      <w:bookmarkStart w:id="31" w:name="_Toc462669155"/>
      <w:r w:rsidRPr="008B78E3">
        <w:rPr>
          <w:rFonts w:ascii="Arial" w:hAnsi="Arial" w:cs="Arial"/>
          <w:b/>
          <w:color w:val="000000"/>
          <w:sz w:val="22"/>
          <w:szCs w:val="22"/>
        </w:rPr>
        <w:t>Artikel 10:</w:t>
      </w:r>
      <w:r w:rsidRPr="008B78E3">
        <w:rPr>
          <w:rFonts w:ascii="Arial" w:hAnsi="Arial" w:cs="Arial"/>
          <w:b/>
          <w:color w:val="000000"/>
          <w:sz w:val="22"/>
          <w:szCs w:val="22"/>
        </w:rPr>
        <w:tab/>
      </w:r>
      <w:r w:rsidRPr="008B78E3">
        <w:rPr>
          <w:rFonts w:ascii="Arial" w:hAnsi="Arial" w:cs="Arial"/>
          <w:b/>
          <w:color w:val="auto"/>
          <w:sz w:val="22"/>
          <w:szCs w:val="22"/>
        </w:rPr>
        <w:t xml:space="preserve">Arbeidsduur, dienstrooster en gemiddelde </w:t>
      </w:r>
      <w:r w:rsidR="00DE64F0">
        <w:rPr>
          <w:rFonts w:ascii="Arial" w:hAnsi="Arial" w:cs="Arial"/>
          <w:b/>
          <w:color w:val="auto"/>
          <w:sz w:val="22"/>
          <w:szCs w:val="22"/>
        </w:rPr>
        <w:t>arbeidstijd</w:t>
      </w:r>
      <w:r w:rsidRPr="008B78E3">
        <w:rPr>
          <w:rFonts w:ascii="Arial" w:hAnsi="Arial" w:cs="Arial"/>
          <w:b/>
          <w:color w:val="auto"/>
          <w:sz w:val="22"/>
          <w:szCs w:val="22"/>
        </w:rPr>
        <w:t>:</w:t>
      </w:r>
      <w:bookmarkEnd w:id="30"/>
      <w:bookmarkEnd w:id="31"/>
      <w:r w:rsidRPr="008B78E3">
        <w:rPr>
          <w:rFonts w:ascii="Arial" w:hAnsi="Arial" w:cs="Arial"/>
          <w:b/>
          <w:color w:val="auto"/>
          <w:sz w:val="22"/>
          <w:szCs w:val="22"/>
        </w:rPr>
        <w:br/>
      </w:r>
    </w:p>
    <w:p w14:paraId="322DBBC3" w14:textId="77777777" w:rsidR="003F67BE" w:rsidRPr="007407DA" w:rsidRDefault="008B78E3" w:rsidP="007407DA">
      <w:pPr>
        <w:rPr>
          <w:rFonts w:ascii="Arial" w:hAnsi="Arial" w:cs="Arial"/>
          <w:i/>
          <w:sz w:val="20"/>
          <w:szCs w:val="20"/>
        </w:rPr>
      </w:pPr>
      <w:r w:rsidRPr="007407DA">
        <w:rPr>
          <w:rFonts w:ascii="Arial" w:hAnsi="Arial" w:cs="Arial"/>
          <w:sz w:val="20"/>
          <w:szCs w:val="20"/>
        </w:rPr>
        <w:t>De arbeidsduur van een werknemer met een voltijd dienstverband bedraagt 40 uur per week en 8 uur per dienst. Dez</w:t>
      </w:r>
      <w:r w:rsidR="005264BE" w:rsidRPr="007407DA">
        <w:rPr>
          <w:rFonts w:ascii="Arial" w:hAnsi="Arial" w:cs="Arial"/>
          <w:sz w:val="20"/>
          <w:szCs w:val="20"/>
        </w:rPr>
        <w:t>e arbeidsduur is via arbeidstijd</w:t>
      </w:r>
      <w:r w:rsidRPr="007407DA">
        <w:rPr>
          <w:rFonts w:ascii="Arial" w:hAnsi="Arial" w:cs="Arial"/>
          <w:sz w:val="20"/>
          <w:szCs w:val="20"/>
        </w:rPr>
        <w:t>verkorting (</w:t>
      </w:r>
      <w:r w:rsidR="007778EF" w:rsidRPr="007407DA">
        <w:rPr>
          <w:rFonts w:ascii="Arial" w:hAnsi="Arial" w:cs="Arial"/>
          <w:sz w:val="20"/>
          <w:szCs w:val="20"/>
        </w:rPr>
        <w:t>ATV</w:t>
      </w:r>
      <w:r w:rsidRPr="007407DA">
        <w:rPr>
          <w:rFonts w:ascii="Arial" w:hAnsi="Arial" w:cs="Arial"/>
          <w:sz w:val="20"/>
          <w:szCs w:val="20"/>
        </w:rPr>
        <w:t>) als volgt verkort:</w:t>
      </w:r>
      <w:r w:rsidR="008D333D" w:rsidRPr="007407DA">
        <w:rPr>
          <w:rFonts w:ascii="Arial" w:hAnsi="Arial" w:cs="Arial"/>
          <w:i/>
          <w:sz w:val="20"/>
          <w:szCs w:val="20"/>
        </w:rPr>
        <w:br/>
      </w:r>
    </w:p>
    <w:p w14:paraId="1F8905CD" w14:textId="77777777" w:rsidR="008B78E3" w:rsidRPr="007407DA" w:rsidRDefault="003F67BE" w:rsidP="007407DA">
      <w:pPr>
        <w:rPr>
          <w:rFonts w:ascii="Arial" w:hAnsi="Arial" w:cs="Arial"/>
          <w:i/>
          <w:sz w:val="20"/>
          <w:szCs w:val="20"/>
        </w:rPr>
      </w:pPr>
      <w:r w:rsidRPr="007407DA">
        <w:rPr>
          <w:rFonts w:ascii="Arial" w:hAnsi="Arial" w:cs="Arial"/>
          <w:sz w:val="20"/>
          <w:szCs w:val="20"/>
        </w:rPr>
        <w:t>De arbeidsduur zoals onder lid 1 bepaald</w:t>
      </w:r>
      <w:r w:rsidR="005264BE" w:rsidRPr="007407DA">
        <w:rPr>
          <w:rFonts w:ascii="Arial" w:hAnsi="Arial" w:cs="Arial"/>
          <w:sz w:val="20"/>
          <w:szCs w:val="20"/>
        </w:rPr>
        <w:t xml:space="preserve"> is via arbeidstijd</w:t>
      </w:r>
      <w:r w:rsidRPr="007407DA">
        <w:rPr>
          <w:rFonts w:ascii="Arial" w:hAnsi="Arial" w:cs="Arial"/>
          <w:sz w:val="20"/>
          <w:szCs w:val="20"/>
        </w:rPr>
        <w:t>verkorting (</w:t>
      </w:r>
      <w:r w:rsidR="007778EF" w:rsidRPr="007407DA">
        <w:rPr>
          <w:rFonts w:ascii="Arial" w:hAnsi="Arial" w:cs="Arial"/>
          <w:sz w:val="20"/>
          <w:szCs w:val="20"/>
        </w:rPr>
        <w:t>ATV</w:t>
      </w:r>
      <w:r w:rsidRPr="007407DA">
        <w:rPr>
          <w:rFonts w:ascii="Arial" w:hAnsi="Arial" w:cs="Arial"/>
          <w:sz w:val="20"/>
          <w:szCs w:val="20"/>
        </w:rPr>
        <w:t>) als volgt verkort:</w:t>
      </w:r>
      <w:r w:rsidR="008B78E3" w:rsidRPr="007407DA">
        <w:rPr>
          <w:rFonts w:ascii="Arial" w:hAnsi="Arial" w:cs="Arial"/>
          <w:i/>
          <w:sz w:val="20"/>
          <w:szCs w:val="20"/>
        </w:rPr>
        <w:br/>
      </w:r>
      <w:r w:rsidR="008B78E3" w:rsidRPr="007407DA">
        <w:rPr>
          <w:rFonts w:ascii="Arial" w:hAnsi="Arial" w:cs="Arial"/>
          <w:i/>
          <w:sz w:val="20"/>
          <w:szCs w:val="20"/>
          <w:u w:val="single"/>
        </w:rPr>
        <w:t>a.</w:t>
      </w:r>
      <w:r w:rsidR="008B78E3" w:rsidRPr="007407DA">
        <w:rPr>
          <w:rFonts w:ascii="Arial" w:hAnsi="Arial" w:cs="Arial"/>
          <w:i/>
          <w:sz w:val="20"/>
          <w:szCs w:val="20"/>
          <w:u w:val="single"/>
        </w:rPr>
        <w:tab/>
        <w:t>Dagdienstrooster:</w:t>
      </w:r>
      <w:r w:rsidR="008B78E3" w:rsidRPr="007407DA">
        <w:rPr>
          <w:rFonts w:ascii="Arial" w:hAnsi="Arial" w:cs="Arial"/>
          <w:i/>
          <w:sz w:val="20"/>
          <w:szCs w:val="20"/>
          <w:u w:val="single"/>
        </w:rPr>
        <w:br/>
      </w:r>
      <w:r w:rsidR="008B78E3" w:rsidRPr="007407DA">
        <w:rPr>
          <w:rFonts w:ascii="Arial" w:hAnsi="Arial" w:cs="Arial"/>
          <w:sz w:val="20"/>
          <w:szCs w:val="20"/>
        </w:rPr>
        <w:t xml:space="preserve">Voor de werknemer die structureel werkzaam is in een dagdienstrooster wordt de arbeidsduur verkort via </w:t>
      </w:r>
      <w:r w:rsidR="007778EF" w:rsidRPr="007407DA">
        <w:rPr>
          <w:rFonts w:ascii="Arial" w:hAnsi="Arial" w:cs="Arial"/>
          <w:sz w:val="20"/>
          <w:szCs w:val="20"/>
        </w:rPr>
        <w:t>ATV</w:t>
      </w:r>
      <w:r w:rsidR="008B78E3" w:rsidRPr="007407DA">
        <w:rPr>
          <w:rFonts w:ascii="Arial" w:hAnsi="Arial" w:cs="Arial"/>
          <w:sz w:val="20"/>
          <w:szCs w:val="20"/>
        </w:rPr>
        <w:t xml:space="preserve"> zoals bedoeld in </w:t>
      </w:r>
      <w:r w:rsidR="008B78E3" w:rsidRPr="007407DA">
        <w:rPr>
          <w:rFonts w:ascii="Arial" w:hAnsi="Arial" w:cs="Arial"/>
          <w:i/>
          <w:color w:val="1F4E79" w:themeColor="accent1" w:themeShade="80"/>
          <w:sz w:val="20"/>
          <w:szCs w:val="20"/>
        </w:rPr>
        <w:t xml:space="preserve">artikel </w:t>
      </w:r>
      <w:r w:rsidR="00DC73FB" w:rsidRPr="007407DA">
        <w:rPr>
          <w:rFonts w:ascii="Arial" w:hAnsi="Arial" w:cs="Arial"/>
          <w:i/>
          <w:color w:val="1F4E79" w:themeColor="accent1" w:themeShade="80"/>
          <w:sz w:val="20"/>
          <w:szCs w:val="20"/>
        </w:rPr>
        <w:t>12</w:t>
      </w:r>
      <w:r w:rsidR="008B78E3" w:rsidRPr="007407DA">
        <w:rPr>
          <w:rFonts w:ascii="Arial" w:hAnsi="Arial" w:cs="Arial"/>
          <w:color w:val="1F4E79" w:themeColor="accent1" w:themeShade="80"/>
          <w:sz w:val="20"/>
          <w:szCs w:val="20"/>
        </w:rPr>
        <w:t xml:space="preserve">, </w:t>
      </w:r>
      <w:r w:rsidR="008B78E3" w:rsidRPr="007407DA">
        <w:rPr>
          <w:rFonts w:ascii="Arial" w:hAnsi="Arial" w:cs="Arial"/>
          <w:sz w:val="20"/>
          <w:szCs w:val="20"/>
        </w:rPr>
        <w:t xml:space="preserve">waardoor de gemiddelde </w:t>
      </w:r>
      <w:r w:rsidR="008D333D" w:rsidRPr="007407DA">
        <w:rPr>
          <w:rFonts w:ascii="Arial" w:hAnsi="Arial" w:cs="Arial"/>
          <w:sz w:val="20"/>
          <w:szCs w:val="20"/>
        </w:rPr>
        <w:t>arbeidstijd</w:t>
      </w:r>
      <w:r w:rsidR="008B78E3" w:rsidRPr="007407DA">
        <w:rPr>
          <w:rFonts w:ascii="Arial" w:hAnsi="Arial" w:cs="Arial"/>
          <w:sz w:val="20"/>
          <w:szCs w:val="20"/>
        </w:rPr>
        <w:t xml:space="preserve"> bere</w:t>
      </w:r>
      <w:r w:rsidRPr="007407DA">
        <w:rPr>
          <w:rFonts w:ascii="Arial" w:hAnsi="Arial" w:cs="Arial"/>
          <w:sz w:val="20"/>
          <w:szCs w:val="20"/>
        </w:rPr>
        <w:t>kend op jaarbasis per week 38</w:t>
      </w:r>
      <w:r w:rsidR="008B78E3" w:rsidRPr="007407DA">
        <w:rPr>
          <w:rFonts w:ascii="Arial" w:hAnsi="Arial" w:cs="Arial"/>
          <w:sz w:val="20"/>
          <w:szCs w:val="20"/>
        </w:rPr>
        <w:t xml:space="preserve"> uur bedraagt. In het hier bedoeld dagdienstrooster wordt </w:t>
      </w:r>
      <w:r w:rsidR="00967F1C" w:rsidRPr="007407DA">
        <w:rPr>
          <w:rFonts w:ascii="Arial" w:hAnsi="Arial" w:cs="Arial"/>
          <w:sz w:val="20"/>
          <w:szCs w:val="20"/>
        </w:rPr>
        <w:t xml:space="preserve">in beginsel </w:t>
      </w:r>
      <w:r w:rsidR="008B78E3" w:rsidRPr="007407DA">
        <w:rPr>
          <w:rFonts w:ascii="Arial" w:hAnsi="Arial" w:cs="Arial"/>
          <w:sz w:val="20"/>
          <w:szCs w:val="20"/>
        </w:rPr>
        <w:t xml:space="preserve">40 uur per week </w:t>
      </w:r>
      <w:r w:rsidR="00484970" w:rsidRPr="007407DA">
        <w:rPr>
          <w:rFonts w:ascii="Arial" w:hAnsi="Arial" w:cs="Arial"/>
          <w:sz w:val="20"/>
          <w:szCs w:val="20"/>
        </w:rPr>
        <w:t xml:space="preserve">en 8 uur per dag </w:t>
      </w:r>
      <w:r w:rsidR="008B78E3" w:rsidRPr="007407DA">
        <w:rPr>
          <w:rFonts w:ascii="Arial" w:hAnsi="Arial" w:cs="Arial"/>
          <w:sz w:val="20"/>
          <w:szCs w:val="20"/>
        </w:rPr>
        <w:t>gewerkt op doordeweekse dagen binnen het tijdvak van 07.00 uur tot 18.00 uur.</w:t>
      </w:r>
      <w:r w:rsidR="0036232F" w:rsidRPr="007407DA">
        <w:rPr>
          <w:rFonts w:ascii="Arial" w:hAnsi="Arial" w:cs="Arial"/>
          <w:sz w:val="20"/>
          <w:szCs w:val="20"/>
        </w:rPr>
        <w:br/>
      </w:r>
      <w:r w:rsidR="00231B33" w:rsidRPr="007407DA">
        <w:rPr>
          <w:rFonts w:ascii="Arial" w:hAnsi="Arial" w:cs="Arial"/>
          <w:i/>
          <w:sz w:val="20"/>
          <w:szCs w:val="20"/>
        </w:rPr>
        <w:br/>
      </w:r>
      <w:r w:rsidR="0036232F" w:rsidRPr="007407DA">
        <w:rPr>
          <w:rFonts w:ascii="Arial" w:hAnsi="Arial" w:cs="Arial"/>
          <w:i/>
          <w:sz w:val="20"/>
          <w:szCs w:val="20"/>
        </w:rPr>
        <w:t>Met ingang van 1 januari 2017 vervalt bovenstaand tekst onder sublid 2.a en wordt vervangen door:</w:t>
      </w:r>
      <w:r w:rsidR="0036232F" w:rsidRPr="007407DA">
        <w:rPr>
          <w:rFonts w:ascii="Arial" w:hAnsi="Arial" w:cs="Arial"/>
          <w:i/>
          <w:sz w:val="20"/>
          <w:szCs w:val="20"/>
        </w:rPr>
        <w:br/>
      </w:r>
      <w:r w:rsidR="0036232F" w:rsidRPr="007407DA">
        <w:rPr>
          <w:rFonts w:ascii="Arial" w:hAnsi="Arial" w:cs="Arial"/>
          <w:sz w:val="20"/>
          <w:szCs w:val="20"/>
        </w:rPr>
        <w:t>Voor de werknemer die structureel werkzaam is in een dagdienstrooster bedraagt de  gemiddelde arbeidstijd - berekend op jaarbasis - 40 uur per week. In het hier bedoeld dagdienstrooster wordt in beginsel 40 uur per week en 8 uur per dag gewerkt op doordeweekse dagen binnen het tijdvak van 07.00 uur tot 18.00 uur.</w:t>
      </w:r>
    </w:p>
    <w:p w14:paraId="66B05AC5" w14:textId="77777777" w:rsidR="004F2F63" w:rsidRPr="007407DA" w:rsidRDefault="008B78E3" w:rsidP="007407DA">
      <w:pPr>
        <w:rPr>
          <w:rFonts w:ascii="Arial" w:hAnsi="Arial" w:cs="Arial"/>
          <w:i/>
          <w:sz w:val="20"/>
          <w:szCs w:val="20"/>
        </w:rPr>
      </w:pPr>
      <w:r w:rsidRPr="007407DA">
        <w:rPr>
          <w:rFonts w:ascii="Arial" w:hAnsi="Arial" w:cs="Arial"/>
          <w:i/>
          <w:sz w:val="20"/>
          <w:szCs w:val="20"/>
        </w:rPr>
        <w:br/>
      </w:r>
      <w:r w:rsidR="004C401B" w:rsidRPr="007407DA">
        <w:rPr>
          <w:rFonts w:ascii="Arial" w:hAnsi="Arial" w:cs="Arial"/>
          <w:i/>
          <w:sz w:val="20"/>
          <w:szCs w:val="20"/>
          <w:u w:val="single"/>
        </w:rPr>
        <w:t>b</w:t>
      </w:r>
      <w:r w:rsidRPr="007407DA">
        <w:rPr>
          <w:rFonts w:ascii="Arial" w:hAnsi="Arial" w:cs="Arial"/>
          <w:i/>
          <w:sz w:val="20"/>
          <w:szCs w:val="20"/>
          <w:u w:val="single"/>
        </w:rPr>
        <w:t>.</w:t>
      </w:r>
      <w:r w:rsidRPr="007407DA">
        <w:rPr>
          <w:rFonts w:ascii="Arial" w:hAnsi="Arial" w:cs="Arial"/>
          <w:i/>
          <w:sz w:val="20"/>
          <w:szCs w:val="20"/>
          <w:u w:val="single"/>
        </w:rPr>
        <w:tab/>
      </w:r>
      <w:r w:rsidR="00484970" w:rsidRPr="007407DA">
        <w:rPr>
          <w:rFonts w:ascii="Arial" w:hAnsi="Arial" w:cs="Arial"/>
          <w:i/>
          <w:sz w:val="20"/>
          <w:szCs w:val="20"/>
          <w:u w:val="single"/>
        </w:rPr>
        <w:t>(Volcontinu)</w:t>
      </w:r>
      <w:r w:rsidRPr="007407DA">
        <w:rPr>
          <w:rFonts w:ascii="Arial" w:hAnsi="Arial" w:cs="Arial"/>
          <w:i/>
          <w:sz w:val="20"/>
          <w:szCs w:val="20"/>
          <w:u w:val="single"/>
        </w:rPr>
        <w:t xml:space="preserve"> </w:t>
      </w:r>
      <w:r w:rsidR="00484970" w:rsidRPr="007407DA">
        <w:rPr>
          <w:rFonts w:ascii="Arial" w:hAnsi="Arial" w:cs="Arial"/>
          <w:i/>
          <w:sz w:val="20"/>
          <w:szCs w:val="20"/>
          <w:u w:val="single"/>
        </w:rPr>
        <w:t>V</w:t>
      </w:r>
      <w:r w:rsidRPr="007407DA">
        <w:rPr>
          <w:rFonts w:ascii="Arial" w:hAnsi="Arial" w:cs="Arial"/>
          <w:i/>
          <w:sz w:val="20"/>
          <w:szCs w:val="20"/>
          <w:u w:val="single"/>
        </w:rPr>
        <w:t>ijfploegendienstrooster:</w:t>
      </w:r>
      <w:r w:rsidRPr="007407DA">
        <w:rPr>
          <w:rFonts w:ascii="Arial" w:hAnsi="Arial" w:cs="Arial"/>
          <w:i/>
          <w:sz w:val="20"/>
          <w:szCs w:val="20"/>
        </w:rPr>
        <w:br/>
      </w:r>
      <w:r w:rsidRPr="007407DA">
        <w:rPr>
          <w:rFonts w:ascii="Arial" w:hAnsi="Arial" w:cs="Arial"/>
          <w:sz w:val="20"/>
          <w:szCs w:val="20"/>
        </w:rPr>
        <w:t xml:space="preserve">Voor de werknemer die structureel werkzaam is een in </w:t>
      </w:r>
      <w:r w:rsidR="00484970" w:rsidRPr="007407DA">
        <w:rPr>
          <w:rFonts w:ascii="Arial" w:hAnsi="Arial" w:cs="Arial"/>
          <w:sz w:val="20"/>
          <w:szCs w:val="20"/>
        </w:rPr>
        <w:t>(</w:t>
      </w:r>
      <w:r w:rsidRPr="007407DA">
        <w:rPr>
          <w:rFonts w:ascii="Arial" w:hAnsi="Arial" w:cs="Arial"/>
          <w:sz w:val="20"/>
          <w:szCs w:val="20"/>
        </w:rPr>
        <w:t>volcontinu</w:t>
      </w:r>
      <w:r w:rsidR="00484970" w:rsidRPr="007407DA">
        <w:rPr>
          <w:rFonts w:ascii="Arial" w:hAnsi="Arial" w:cs="Arial"/>
          <w:sz w:val="20"/>
          <w:szCs w:val="20"/>
        </w:rPr>
        <w:t xml:space="preserve">) </w:t>
      </w:r>
      <w:r w:rsidRPr="007407DA">
        <w:rPr>
          <w:rFonts w:ascii="Arial" w:hAnsi="Arial" w:cs="Arial"/>
          <w:sz w:val="20"/>
          <w:szCs w:val="20"/>
        </w:rPr>
        <w:t>vijfploegendienstrooster wordt de arbeidsduur verkort</w:t>
      </w:r>
      <w:r w:rsidR="00484970" w:rsidRPr="007407DA">
        <w:rPr>
          <w:rFonts w:ascii="Arial" w:hAnsi="Arial" w:cs="Arial"/>
          <w:sz w:val="20"/>
          <w:szCs w:val="20"/>
        </w:rPr>
        <w:t xml:space="preserve"> op grond van het vastgestelde</w:t>
      </w:r>
      <w:r w:rsidRPr="007407DA">
        <w:rPr>
          <w:rFonts w:ascii="Arial" w:hAnsi="Arial" w:cs="Arial"/>
          <w:sz w:val="20"/>
          <w:szCs w:val="20"/>
        </w:rPr>
        <w:t xml:space="preserve"> dienstrooster</w:t>
      </w:r>
      <w:r w:rsidR="00B61864" w:rsidRPr="007407DA">
        <w:rPr>
          <w:rFonts w:ascii="Arial" w:hAnsi="Arial" w:cs="Arial"/>
          <w:sz w:val="20"/>
          <w:szCs w:val="20"/>
        </w:rPr>
        <w:t xml:space="preserve"> tot 33,6 uur per week</w:t>
      </w:r>
      <w:r w:rsidR="004C401B" w:rsidRPr="007407DA">
        <w:rPr>
          <w:rFonts w:ascii="Arial" w:hAnsi="Arial" w:cs="Arial"/>
          <w:sz w:val="20"/>
          <w:szCs w:val="20"/>
        </w:rPr>
        <w:t xml:space="preserve">. </w:t>
      </w:r>
      <w:r w:rsidR="00AC0027" w:rsidRPr="007407DA">
        <w:rPr>
          <w:rFonts w:ascii="Arial" w:hAnsi="Arial" w:cs="Arial"/>
          <w:sz w:val="20"/>
          <w:szCs w:val="20"/>
        </w:rPr>
        <w:t>In het hier bedoelde vijfploegenrooster wordt volgens rooster op alle dagen van de kalenderweek gewerkt.</w:t>
      </w:r>
    </w:p>
    <w:p w14:paraId="1697147B" w14:textId="77777777" w:rsidR="004F2F63" w:rsidRPr="007407DA" w:rsidRDefault="008B78E3" w:rsidP="007407DA">
      <w:pPr>
        <w:rPr>
          <w:rFonts w:ascii="Arial" w:hAnsi="Arial" w:cs="Arial"/>
          <w:sz w:val="20"/>
          <w:szCs w:val="20"/>
        </w:rPr>
      </w:pPr>
      <w:r w:rsidRPr="007407DA">
        <w:rPr>
          <w:rFonts w:ascii="Arial" w:hAnsi="Arial" w:cs="Arial"/>
          <w:sz w:val="20"/>
          <w:szCs w:val="20"/>
        </w:rPr>
        <w:t>Werkgever deelt de werknemer mee in welk dienstrooster hij zijn werkzaamheden verricht.</w:t>
      </w:r>
      <w:r w:rsidR="004F2F63" w:rsidRPr="007407DA">
        <w:rPr>
          <w:rFonts w:ascii="Arial" w:hAnsi="Arial" w:cs="Arial"/>
          <w:sz w:val="20"/>
          <w:szCs w:val="20"/>
        </w:rPr>
        <w:t xml:space="preserve"> Indien de werknemer (vast) wordt overgeplaatst naar een ander dienstrooster of ploeg</w:t>
      </w:r>
      <w:r w:rsidR="00C56808" w:rsidRPr="007407DA">
        <w:rPr>
          <w:rFonts w:ascii="Arial" w:hAnsi="Arial" w:cs="Arial"/>
          <w:sz w:val="20"/>
          <w:szCs w:val="20"/>
        </w:rPr>
        <w:t>,</w:t>
      </w:r>
      <w:r w:rsidR="004F2F63" w:rsidRPr="007407DA">
        <w:rPr>
          <w:rFonts w:ascii="Arial" w:hAnsi="Arial" w:cs="Arial"/>
          <w:sz w:val="20"/>
          <w:szCs w:val="20"/>
        </w:rPr>
        <w:t xml:space="preserve"> dan wordt deze overplaatsing </w:t>
      </w:r>
      <w:r w:rsidR="00637535" w:rsidRPr="007407DA">
        <w:rPr>
          <w:rFonts w:ascii="Arial" w:hAnsi="Arial" w:cs="Arial"/>
          <w:sz w:val="20"/>
          <w:szCs w:val="20"/>
        </w:rPr>
        <w:t xml:space="preserve">geacht </w:t>
      </w:r>
      <w:r w:rsidR="004F2F63" w:rsidRPr="007407DA">
        <w:rPr>
          <w:rFonts w:ascii="Arial" w:hAnsi="Arial" w:cs="Arial"/>
          <w:sz w:val="20"/>
          <w:szCs w:val="20"/>
        </w:rPr>
        <w:t xml:space="preserve">te zijn ingegaan </w:t>
      </w:r>
      <w:r w:rsidR="004F2F63" w:rsidRPr="007407DA">
        <w:rPr>
          <w:rFonts w:ascii="Arial" w:eastAsia="Times New Roman" w:hAnsi="Arial" w:cs="Arial"/>
          <w:sz w:val="20"/>
          <w:szCs w:val="20"/>
        </w:rPr>
        <w:t>aan het begin van de week direct volgend op de week waarin deze overplaatsing heeft plaatsgevonden.</w:t>
      </w:r>
    </w:p>
    <w:p w14:paraId="3CF96F27" w14:textId="77777777" w:rsidR="008B78E3" w:rsidRPr="007407DA" w:rsidRDefault="008B78E3" w:rsidP="007407DA">
      <w:pPr>
        <w:rPr>
          <w:rFonts w:ascii="Arial" w:hAnsi="Arial" w:cs="Arial"/>
          <w:sz w:val="20"/>
          <w:szCs w:val="20"/>
        </w:rPr>
      </w:pPr>
      <w:r w:rsidRPr="007407DA">
        <w:rPr>
          <w:rFonts w:ascii="Arial" w:hAnsi="Arial" w:cs="Arial"/>
          <w:sz w:val="20"/>
          <w:szCs w:val="20"/>
        </w:rPr>
        <w:t xml:space="preserve">Met inachtneming van de Arbeidstijdenwet geldt voor de werknemer per dienst een onbetaalde pauze van een half uur. In afwijking hiervan geldt voor de werknemer werkzaam in ploegendienst, dat deze pauze gedurende de (betaalde) </w:t>
      </w:r>
      <w:r w:rsidR="008D333D" w:rsidRPr="007407DA">
        <w:rPr>
          <w:rFonts w:ascii="Arial" w:hAnsi="Arial" w:cs="Arial"/>
          <w:sz w:val="20"/>
          <w:szCs w:val="20"/>
        </w:rPr>
        <w:t>arbeidstijd</w:t>
      </w:r>
      <w:r w:rsidRPr="007407DA">
        <w:rPr>
          <w:rFonts w:ascii="Arial" w:hAnsi="Arial" w:cs="Arial"/>
          <w:sz w:val="20"/>
          <w:szCs w:val="20"/>
        </w:rPr>
        <w:t xml:space="preserve"> wordt genoten op het moment dat de werkzaamheden dit toelaten.</w:t>
      </w:r>
      <w:r w:rsidRPr="007407DA">
        <w:rPr>
          <w:rFonts w:ascii="Arial" w:hAnsi="Arial" w:cs="Arial"/>
          <w:sz w:val="20"/>
          <w:szCs w:val="20"/>
        </w:rPr>
        <w:br/>
      </w:r>
    </w:p>
    <w:p w14:paraId="4829F50C" w14:textId="77777777" w:rsidR="008B78E3" w:rsidRPr="007407DA" w:rsidRDefault="008B78E3" w:rsidP="007407DA">
      <w:pPr>
        <w:rPr>
          <w:rFonts w:ascii="Arial" w:hAnsi="Arial" w:cs="Arial"/>
          <w:sz w:val="20"/>
          <w:szCs w:val="20"/>
        </w:rPr>
      </w:pPr>
      <w:r w:rsidRPr="007407DA">
        <w:rPr>
          <w:rFonts w:ascii="Arial" w:hAnsi="Arial" w:cs="Arial"/>
          <w:sz w:val="20"/>
          <w:szCs w:val="20"/>
        </w:rPr>
        <w:t>Werkgever kan in overleg met de ondernemingsraad afspraken maken over toepassing van de Arbeidstijdenwet.</w:t>
      </w:r>
      <w:r w:rsidRPr="007407DA">
        <w:rPr>
          <w:rFonts w:ascii="Arial" w:hAnsi="Arial" w:cs="Arial"/>
          <w:sz w:val="20"/>
          <w:szCs w:val="20"/>
        </w:rPr>
        <w:br/>
      </w:r>
    </w:p>
    <w:p w14:paraId="0CAAAAF3" w14:textId="77777777" w:rsidR="008B78E3" w:rsidRPr="007407DA" w:rsidRDefault="008B78E3" w:rsidP="007407DA">
      <w:pPr>
        <w:rPr>
          <w:rFonts w:ascii="Arial" w:hAnsi="Arial" w:cs="Arial"/>
          <w:sz w:val="20"/>
          <w:szCs w:val="20"/>
        </w:rPr>
      </w:pPr>
      <w:r w:rsidRPr="007407DA">
        <w:rPr>
          <w:rFonts w:ascii="Arial" w:hAnsi="Arial" w:cs="Arial"/>
          <w:sz w:val="20"/>
          <w:szCs w:val="20"/>
        </w:rPr>
        <w:t>Werkgever zal met in achtneming van de Wet op de Ondernemingsraden met de betrokken werknemers overleggen over structurele wijzigingen van dienstroosters. Indien en voor zover daarbij sprake is van ingrijpende wijzigingen die invloed hebben op de ploegentoeslag en</w:t>
      </w:r>
      <w:r w:rsidR="009D447E" w:rsidRPr="007407DA">
        <w:rPr>
          <w:rFonts w:ascii="Arial" w:hAnsi="Arial" w:cs="Arial"/>
          <w:sz w:val="20"/>
          <w:szCs w:val="20"/>
        </w:rPr>
        <w:t xml:space="preserve"> </w:t>
      </w:r>
      <w:r w:rsidRPr="007407DA">
        <w:rPr>
          <w:rFonts w:ascii="Arial" w:hAnsi="Arial" w:cs="Arial"/>
          <w:sz w:val="20"/>
          <w:szCs w:val="20"/>
        </w:rPr>
        <w:t xml:space="preserve">of invoeren van arbeid op </w:t>
      </w:r>
      <w:r w:rsidR="0033434F" w:rsidRPr="007407DA">
        <w:rPr>
          <w:rFonts w:ascii="Arial" w:hAnsi="Arial" w:cs="Arial"/>
          <w:sz w:val="20"/>
          <w:szCs w:val="20"/>
        </w:rPr>
        <w:t>zon</w:t>
      </w:r>
      <w:r w:rsidRPr="007407DA">
        <w:rPr>
          <w:rFonts w:ascii="Arial" w:hAnsi="Arial" w:cs="Arial"/>
          <w:sz w:val="20"/>
          <w:szCs w:val="20"/>
        </w:rPr>
        <w:t xml:space="preserve">dagen, dan zal werkgever daarover met de </w:t>
      </w:r>
      <w:r w:rsidR="009D447E" w:rsidRPr="007407DA">
        <w:rPr>
          <w:rFonts w:ascii="Arial" w:hAnsi="Arial" w:cs="Arial"/>
          <w:sz w:val="20"/>
          <w:szCs w:val="20"/>
        </w:rPr>
        <w:t>vakbond</w:t>
      </w:r>
      <w:r w:rsidRPr="007407DA">
        <w:rPr>
          <w:rFonts w:ascii="Arial" w:hAnsi="Arial" w:cs="Arial"/>
          <w:sz w:val="20"/>
          <w:szCs w:val="20"/>
        </w:rPr>
        <w:t xml:space="preserve"> overleggen</w:t>
      </w:r>
      <w:r w:rsidR="006A20FB" w:rsidRPr="007407DA">
        <w:rPr>
          <w:rFonts w:ascii="Arial" w:hAnsi="Arial" w:cs="Arial"/>
          <w:sz w:val="20"/>
          <w:szCs w:val="20"/>
        </w:rPr>
        <w:t>.</w:t>
      </w:r>
      <w:r w:rsidR="00197F87" w:rsidRPr="007407DA">
        <w:rPr>
          <w:rFonts w:ascii="Arial" w:hAnsi="Arial" w:cs="Arial"/>
          <w:sz w:val="20"/>
          <w:szCs w:val="20"/>
        </w:rPr>
        <w:t xml:space="preserve"> </w:t>
      </w:r>
      <w:r w:rsidR="007C4CD4" w:rsidRPr="007407DA">
        <w:rPr>
          <w:rFonts w:ascii="Arial" w:hAnsi="Arial" w:cs="Arial"/>
          <w:sz w:val="20"/>
          <w:szCs w:val="20"/>
        </w:rPr>
        <w:br/>
      </w:r>
    </w:p>
    <w:p w14:paraId="0A6CDABD" w14:textId="77777777" w:rsidR="008B78E3" w:rsidRPr="007407DA" w:rsidRDefault="008B78E3" w:rsidP="007407DA">
      <w:pPr>
        <w:rPr>
          <w:rFonts w:ascii="Arial" w:hAnsi="Arial" w:cs="Arial"/>
          <w:b/>
          <w:color w:val="000000"/>
          <w:sz w:val="20"/>
          <w:szCs w:val="20"/>
        </w:rPr>
      </w:pPr>
      <w:r w:rsidRPr="007407DA">
        <w:rPr>
          <w:rFonts w:ascii="Arial" w:hAnsi="Arial" w:cs="Arial"/>
          <w:sz w:val="20"/>
          <w:szCs w:val="20"/>
        </w:rPr>
        <w:t xml:space="preserve">Indien de bedrijfsomstandigheden daarom vragen, kan de werkgever de individuele </w:t>
      </w:r>
      <w:r w:rsidR="008D333D" w:rsidRPr="007407DA">
        <w:rPr>
          <w:rFonts w:ascii="Arial" w:hAnsi="Arial" w:cs="Arial"/>
          <w:sz w:val="20"/>
          <w:szCs w:val="20"/>
        </w:rPr>
        <w:t>arbeidstijd</w:t>
      </w:r>
      <w:r w:rsidRPr="007407DA">
        <w:rPr>
          <w:rFonts w:ascii="Arial" w:hAnsi="Arial" w:cs="Arial"/>
          <w:sz w:val="20"/>
          <w:szCs w:val="20"/>
        </w:rPr>
        <w:t xml:space="preserve">en aanpassen dan wel voor bepaalde groepen voor bepaalde tijd afwijkende dienstroosters vaststellen. </w:t>
      </w:r>
      <w:r w:rsidR="00C42566" w:rsidRPr="007407DA">
        <w:rPr>
          <w:rFonts w:ascii="Arial" w:hAnsi="Arial" w:cs="Arial"/>
          <w:sz w:val="20"/>
          <w:szCs w:val="20"/>
        </w:rPr>
        <w:br/>
      </w:r>
    </w:p>
    <w:p w14:paraId="7AC3E4D0" w14:textId="77777777" w:rsidR="00891A89" w:rsidRDefault="00891A89">
      <w:pPr>
        <w:rPr>
          <w:rFonts w:ascii="Arial" w:hAnsi="Arial" w:cs="Arial"/>
          <w:b/>
          <w:sz w:val="20"/>
          <w:szCs w:val="20"/>
        </w:rPr>
      </w:pPr>
      <w:r>
        <w:rPr>
          <w:rFonts w:ascii="Arial" w:hAnsi="Arial" w:cs="Arial"/>
          <w:b/>
          <w:sz w:val="20"/>
          <w:szCs w:val="20"/>
        </w:rPr>
        <w:br w:type="page"/>
      </w:r>
    </w:p>
    <w:p w14:paraId="0D102974" w14:textId="49E1E967" w:rsidR="00F404D0" w:rsidRPr="008E451E" w:rsidRDefault="00C42566" w:rsidP="00594C65">
      <w:pPr>
        <w:rPr>
          <w:rFonts w:ascii="Arial" w:hAnsi="Arial" w:cs="Arial"/>
          <w:b/>
          <w:sz w:val="20"/>
          <w:szCs w:val="20"/>
        </w:rPr>
      </w:pPr>
      <w:r w:rsidRPr="008E451E">
        <w:rPr>
          <w:rFonts w:ascii="Arial" w:hAnsi="Arial" w:cs="Arial"/>
          <w:b/>
          <w:sz w:val="20"/>
          <w:szCs w:val="20"/>
        </w:rPr>
        <w:t>Artikel 11:</w:t>
      </w:r>
      <w:r w:rsidRPr="008E451E">
        <w:rPr>
          <w:rFonts w:ascii="Arial" w:hAnsi="Arial" w:cs="Arial"/>
          <w:b/>
          <w:sz w:val="20"/>
          <w:szCs w:val="20"/>
        </w:rPr>
        <w:tab/>
        <w:t xml:space="preserve">Afwijkende werktijden </w:t>
      </w:r>
      <w:r w:rsidR="00394860" w:rsidRPr="008E451E">
        <w:rPr>
          <w:rFonts w:ascii="Arial" w:hAnsi="Arial" w:cs="Arial"/>
          <w:b/>
          <w:sz w:val="20"/>
          <w:szCs w:val="20"/>
        </w:rPr>
        <w:t>D</w:t>
      </w:r>
      <w:r w:rsidR="00BF0406" w:rsidRPr="008E451E">
        <w:rPr>
          <w:rFonts w:ascii="Arial" w:hAnsi="Arial" w:cs="Arial"/>
          <w:b/>
          <w:sz w:val="20"/>
          <w:szCs w:val="20"/>
        </w:rPr>
        <w:t>agdienst</w:t>
      </w:r>
    </w:p>
    <w:p w14:paraId="401301BC" w14:textId="77777777" w:rsidR="00F404D0" w:rsidRPr="008E451E" w:rsidRDefault="00F404D0" w:rsidP="00F404D0">
      <w:pPr>
        <w:numPr>
          <w:ilvl w:val="0"/>
          <w:numId w:val="13"/>
        </w:numPr>
        <w:rPr>
          <w:rFonts w:ascii="Arial" w:hAnsi="Arial" w:cs="Arial"/>
          <w:sz w:val="20"/>
          <w:szCs w:val="20"/>
        </w:rPr>
      </w:pPr>
      <w:r w:rsidRPr="008E451E">
        <w:rPr>
          <w:rFonts w:ascii="Arial" w:hAnsi="Arial" w:cs="Arial"/>
          <w:sz w:val="20"/>
          <w:szCs w:val="20"/>
        </w:rPr>
        <w:t xml:space="preserve">Een werknemer werkzaam in dagdienst  kan de werkgever schriftelijk verzoeken om in afwijking van het bepaalde in </w:t>
      </w:r>
      <w:r w:rsidRPr="008E451E">
        <w:rPr>
          <w:rFonts w:ascii="Arial" w:hAnsi="Arial" w:cs="Arial"/>
          <w:i/>
          <w:color w:val="1F4E79" w:themeColor="accent1" w:themeShade="80"/>
          <w:sz w:val="20"/>
          <w:szCs w:val="20"/>
        </w:rPr>
        <w:t xml:space="preserve">artikel 10 leden 1 en 2-a </w:t>
      </w:r>
      <w:r w:rsidRPr="008E451E">
        <w:rPr>
          <w:rFonts w:ascii="Arial" w:hAnsi="Arial" w:cs="Arial"/>
          <w:sz w:val="20"/>
          <w:szCs w:val="20"/>
        </w:rPr>
        <w:t xml:space="preserve">volgens een afwijkend dienstrooster zijn werkzaamheden te verrichten. Indien hierdoor de arbeidsduur wordt verminderd, dan is het bepaalde in </w:t>
      </w:r>
      <w:r w:rsidRPr="008E451E">
        <w:rPr>
          <w:rFonts w:ascii="Arial" w:hAnsi="Arial" w:cs="Arial"/>
          <w:i/>
          <w:sz w:val="20"/>
          <w:szCs w:val="20"/>
        </w:rPr>
        <w:t>artikel 2</w:t>
      </w:r>
      <w:r w:rsidRPr="008E451E">
        <w:rPr>
          <w:rFonts w:ascii="Arial" w:hAnsi="Arial" w:cs="Arial"/>
          <w:sz w:val="20"/>
          <w:szCs w:val="20"/>
        </w:rPr>
        <w:t xml:space="preserve"> onverminderd van kracht</w:t>
      </w:r>
      <w:r w:rsidRPr="008E451E">
        <w:rPr>
          <w:rFonts w:ascii="Arial" w:hAnsi="Arial" w:cs="Arial"/>
          <w:i/>
          <w:sz w:val="20"/>
          <w:szCs w:val="20"/>
        </w:rPr>
        <w:t>.</w:t>
      </w:r>
      <w:r w:rsidRPr="008E451E">
        <w:rPr>
          <w:rFonts w:ascii="Arial" w:hAnsi="Arial" w:cs="Arial"/>
          <w:sz w:val="20"/>
          <w:szCs w:val="20"/>
        </w:rPr>
        <w:br/>
      </w:r>
    </w:p>
    <w:p w14:paraId="343664C9" w14:textId="77777777" w:rsidR="00F404D0" w:rsidRPr="008E451E" w:rsidRDefault="00F404D0" w:rsidP="001C3634">
      <w:pPr>
        <w:numPr>
          <w:ilvl w:val="0"/>
          <w:numId w:val="13"/>
        </w:numPr>
        <w:rPr>
          <w:rFonts w:ascii="Arial" w:hAnsi="Arial" w:cs="Arial"/>
          <w:sz w:val="20"/>
          <w:szCs w:val="20"/>
        </w:rPr>
      </w:pPr>
      <w:r w:rsidRPr="008E451E">
        <w:rPr>
          <w:rFonts w:ascii="Arial" w:hAnsi="Arial" w:cs="Arial"/>
          <w:sz w:val="20"/>
          <w:szCs w:val="20"/>
        </w:rPr>
        <w:t>Het in lid 1 bedoelde verzoek dient schriftelijk bij werkgever te worden ingediend, nadat de werknemer in overleg met zijn direct leidinggevende het eventueel voor hem afwijkend rooster heeft besproken, zoals bijvoorbeeld een rooster van vier (4) dagen van negen (9) uur. Dit afwijkend (flexibel) rooster dient aan onderstaande voorwaarden te voldoen:</w:t>
      </w:r>
      <w:r w:rsidRPr="008E451E">
        <w:rPr>
          <w:rFonts w:ascii="Arial" w:hAnsi="Arial" w:cs="Arial"/>
          <w:sz w:val="20"/>
          <w:szCs w:val="20"/>
        </w:rPr>
        <w:br/>
        <w:t>a) de te werken volledige dienst wordt altijd ingeroosterd binnen het tijdvak 07:00 tot 18:00 uur;</w:t>
      </w:r>
      <w:r w:rsidRPr="008E451E">
        <w:rPr>
          <w:rFonts w:ascii="Arial" w:hAnsi="Arial" w:cs="Arial"/>
          <w:sz w:val="20"/>
          <w:szCs w:val="20"/>
        </w:rPr>
        <w:br/>
        <w:t>b) de werknemer dient vanwege het bedrijfsbelang bereikbaar te zijn, daarom dat hij gedurende de ingeroosterde dienst ten minste aanwezig is binnen het tijdvak 09:00 tot 15:00 uur met een minimale dienstlengte van 6 uur (inclusief een half uur onbetaalde pauze);</w:t>
      </w:r>
      <w:r w:rsidRPr="008E451E">
        <w:rPr>
          <w:rFonts w:ascii="Arial" w:hAnsi="Arial" w:cs="Arial"/>
          <w:sz w:val="20"/>
          <w:szCs w:val="20"/>
        </w:rPr>
        <w:br/>
        <w:t>c) de dienstlengte bedraagt maximaal 10 uur (inclusief de onbetaalde pauze);</w:t>
      </w:r>
      <w:r w:rsidRPr="008E451E">
        <w:rPr>
          <w:rFonts w:ascii="Arial" w:hAnsi="Arial" w:cs="Arial"/>
          <w:sz w:val="20"/>
          <w:szCs w:val="20"/>
        </w:rPr>
        <w:br/>
        <w:t xml:space="preserve">d) de som van de flexibele werktijden per week dient gelijk te blijven aan de reguliere werktijd voor dagdienst, zijnde 40 uur.  </w:t>
      </w:r>
      <w:r w:rsidRPr="008E451E">
        <w:rPr>
          <w:rFonts w:ascii="Arial" w:hAnsi="Arial" w:cs="Arial"/>
          <w:sz w:val="20"/>
          <w:szCs w:val="20"/>
        </w:rPr>
        <w:br/>
        <w:t xml:space="preserve">e) Indien de bedrijfsomstandigheden dit naar oordeel van de werkgever toestaan, kan in overleg met de direct leidinggevende van bovenstaande subleden worden afgeweken, mits in elke voortschrijdende periode van 16 weken de gewerkte arbeidstijd niet meer bedraagt dan gemiddeld 40 uur per week. </w:t>
      </w:r>
      <w:r w:rsidR="00993801" w:rsidRPr="008E451E">
        <w:rPr>
          <w:rFonts w:ascii="Arial" w:hAnsi="Arial" w:cs="Arial"/>
          <w:sz w:val="20"/>
          <w:szCs w:val="20"/>
        </w:rPr>
        <w:t>In dit geval worden tussen werkgever en werknemer in lijn met deze cao afspraken gemaakt en schriftelijk vastgelegd.</w:t>
      </w:r>
    </w:p>
    <w:p w14:paraId="25C5448B" w14:textId="77777777" w:rsidR="00F404D0" w:rsidRPr="008E451E" w:rsidRDefault="00F404D0" w:rsidP="00F404D0">
      <w:pPr>
        <w:numPr>
          <w:ilvl w:val="0"/>
          <w:numId w:val="13"/>
        </w:numPr>
        <w:rPr>
          <w:rFonts w:ascii="Arial" w:hAnsi="Arial" w:cs="Arial"/>
          <w:sz w:val="20"/>
          <w:szCs w:val="20"/>
        </w:rPr>
      </w:pPr>
      <w:r w:rsidRPr="008E451E">
        <w:rPr>
          <w:rFonts w:ascii="Arial" w:hAnsi="Arial" w:cs="Arial"/>
          <w:sz w:val="20"/>
          <w:szCs w:val="20"/>
        </w:rPr>
        <w:t>Het verzoek zoals bedoeld onder lid 1 en 2 mag de werknemer 1 keer per jaar doen en hij moet dit verzoek indienen 2 maanden voor de beoogde ingangsdatum. De werkgever moet op dit verzoek, uiterlijk 1 maand voor de beoogde datum reageren. De werkgever kan dit verzoek afwijzen op grond van bedrijfsomstandigheden. Indien de werkgever een verzoek om aanpassing van de arbeidstijden afwijst, dan zal hij de werknemer schriftelijk en gemotiveerd hiervan in kennisstellen.</w:t>
      </w:r>
      <w:r w:rsidR="0056112F" w:rsidRPr="008E451E">
        <w:rPr>
          <w:rFonts w:ascii="Arial" w:hAnsi="Arial" w:cs="Arial"/>
          <w:sz w:val="20"/>
          <w:szCs w:val="20"/>
        </w:rPr>
        <w:br/>
      </w:r>
    </w:p>
    <w:p w14:paraId="1BE353F4" w14:textId="77777777" w:rsidR="005B7271" w:rsidRPr="008E451E" w:rsidRDefault="005B7271" w:rsidP="005B7271">
      <w:pPr>
        <w:rPr>
          <w:rFonts w:ascii="Arial" w:hAnsi="Arial" w:cs="Arial"/>
          <w:b/>
          <w:sz w:val="20"/>
          <w:szCs w:val="20"/>
        </w:rPr>
      </w:pPr>
      <w:r w:rsidRPr="008E451E">
        <w:rPr>
          <w:rFonts w:ascii="Arial" w:hAnsi="Arial" w:cs="Arial"/>
          <w:b/>
          <w:sz w:val="20"/>
          <w:szCs w:val="20"/>
        </w:rPr>
        <w:t>Artikel 12:</w:t>
      </w:r>
      <w:r w:rsidRPr="008E451E">
        <w:rPr>
          <w:rFonts w:ascii="Arial" w:hAnsi="Arial" w:cs="Arial"/>
          <w:b/>
          <w:sz w:val="20"/>
          <w:szCs w:val="20"/>
        </w:rPr>
        <w:tab/>
      </w:r>
      <w:r w:rsidR="007778EF" w:rsidRPr="008E451E">
        <w:rPr>
          <w:rFonts w:ascii="Arial" w:hAnsi="Arial" w:cs="Arial"/>
          <w:b/>
          <w:sz w:val="20"/>
          <w:szCs w:val="20"/>
        </w:rPr>
        <w:t>AT</w:t>
      </w:r>
      <w:r w:rsidRPr="008E451E">
        <w:rPr>
          <w:rFonts w:ascii="Arial" w:hAnsi="Arial" w:cs="Arial"/>
          <w:b/>
          <w:sz w:val="20"/>
          <w:szCs w:val="20"/>
        </w:rPr>
        <w:t xml:space="preserve">V-Dagen </w:t>
      </w:r>
      <w:r w:rsidRPr="008E451E">
        <w:rPr>
          <w:rFonts w:ascii="Arial" w:hAnsi="Arial" w:cs="Arial"/>
          <w:i/>
          <w:sz w:val="20"/>
          <w:szCs w:val="20"/>
        </w:rPr>
        <w:t>(roostervrije dagen voor dagdiens</w:t>
      </w:r>
      <w:r w:rsidR="00894C1A" w:rsidRPr="008E451E">
        <w:rPr>
          <w:rFonts w:ascii="Arial" w:hAnsi="Arial" w:cs="Arial"/>
          <w:i/>
          <w:sz w:val="20"/>
          <w:szCs w:val="20"/>
        </w:rPr>
        <w:t>t</w:t>
      </w:r>
      <w:r w:rsidRPr="008E451E">
        <w:rPr>
          <w:rFonts w:ascii="Arial" w:hAnsi="Arial" w:cs="Arial"/>
          <w:i/>
          <w:sz w:val="20"/>
          <w:szCs w:val="20"/>
        </w:rPr>
        <w:t>)</w:t>
      </w:r>
      <w:r w:rsidRPr="008E451E">
        <w:rPr>
          <w:rFonts w:ascii="Arial" w:hAnsi="Arial" w:cs="Arial"/>
          <w:b/>
          <w:sz w:val="20"/>
          <w:szCs w:val="20"/>
        </w:rPr>
        <w:t xml:space="preserve"> </w:t>
      </w:r>
    </w:p>
    <w:p w14:paraId="7B1867BE" w14:textId="77777777" w:rsidR="002639F7" w:rsidRPr="008E451E" w:rsidRDefault="002639F7" w:rsidP="005B7271">
      <w:pPr>
        <w:rPr>
          <w:rFonts w:ascii="Arial" w:hAnsi="Arial" w:cs="Arial"/>
          <w:i/>
          <w:sz w:val="20"/>
          <w:szCs w:val="20"/>
          <w:u w:val="single"/>
        </w:rPr>
      </w:pPr>
      <w:r w:rsidRPr="008E451E">
        <w:rPr>
          <w:rFonts w:ascii="Arial" w:hAnsi="Arial" w:cs="Arial"/>
          <w:i/>
          <w:sz w:val="20"/>
          <w:szCs w:val="20"/>
          <w:u w:val="single"/>
        </w:rPr>
        <w:t>Dit artikel vervalt met ingang van 1 januari 2017 en daarom dat vanaf deze datum aan dit artikel geen rechten kunnen worden ontleend.</w:t>
      </w:r>
    </w:p>
    <w:p w14:paraId="7250D563" w14:textId="77777777" w:rsidR="007778EF" w:rsidRPr="008E451E" w:rsidRDefault="007778EF" w:rsidP="00FD1A92">
      <w:pPr>
        <w:pStyle w:val="Lijstalinea"/>
        <w:numPr>
          <w:ilvl w:val="0"/>
          <w:numId w:val="14"/>
        </w:numPr>
        <w:tabs>
          <w:tab w:val="left" w:pos="567"/>
          <w:tab w:val="left" w:pos="1134"/>
        </w:tabs>
        <w:ind w:left="567" w:hanging="567"/>
        <w:rPr>
          <w:rFonts w:ascii="Arial" w:hAnsi="Arial" w:cs="Arial"/>
          <w:sz w:val="20"/>
          <w:szCs w:val="20"/>
        </w:rPr>
      </w:pPr>
      <w:r w:rsidRPr="008E451E">
        <w:rPr>
          <w:rFonts w:ascii="Arial" w:hAnsi="Arial" w:cs="Arial"/>
          <w:sz w:val="20"/>
          <w:szCs w:val="20"/>
        </w:rPr>
        <w:t xml:space="preserve">Dit artikel is uitsluitend en alleen van toepassing op de werknemer die structureel werkzaam is in een dagdienstrooster, zoals bedoeld in </w:t>
      </w:r>
      <w:r w:rsidRPr="008E451E">
        <w:rPr>
          <w:rFonts w:ascii="Arial" w:hAnsi="Arial" w:cs="Arial"/>
          <w:i/>
          <w:color w:val="1F4E79" w:themeColor="accent1" w:themeShade="80"/>
          <w:sz w:val="20"/>
          <w:szCs w:val="20"/>
        </w:rPr>
        <w:t>artikel</w:t>
      </w:r>
      <w:r w:rsidR="005264BE" w:rsidRPr="008E451E">
        <w:rPr>
          <w:rFonts w:ascii="Arial" w:hAnsi="Arial" w:cs="Arial"/>
          <w:i/>
          <w:color w:val="1F4E79" w:themeColor="accent1" w:themeShade="80"/>
          <w:sz w:val="20"/>
          <w:szCs w:val="20"/>
        </w:rPr>
        <w:t xml:space="preserve"> 10 lid 2-a</w:t>
      </w:r>
      <w:r w:rsidR="00B43F2C" w:rsidRPr="008E451E">
        <w:rPr>
          <w:rFonts w:ascii="Arial" w:hAnsi="Arial" w:cs="Arial"/>
          <w:sz w:val="20"/>
          <w:szCs w:val="20"/>
        </w:rPr>
        <w:t>.</w:t>
      </w:r>
      <w:r w:rsidRPr="008E451E">
        <w:rPr>
          <w:rFonts w:ascii="Arial" w:hAnsi="Arial" w:cs="Arial"/>
          <w:sz w:val="20"/>
          <w:szCs w:val="20"/>
        </w:rPr>
        <w:br/>
      </w:r>
    </w:p>
    <w:p w14:paraId="2217306D" w14:textId="77777777" w:rsidR="005B7271" w:rsidRPr="008E451E" w:rsidRDefault="007778EF" w:rsidP="00FD1A92">
      <w:pPr>
        <w:pStyle w:val="Lijstalinea"/>
        <w:numPr>
          <w:ilvl w:val="0"/>
          <w:numId w:val="14"/>
        </w:numPr>
        <w:tabs>
          <w:tab w:val="left" w:pos="567"/>
          <w:tab w:val="left" w:pos="1134"/>
        </w:tabs>
        <w:ind w:left="567" w:hanging="567"/>
        <w:rPr>
          <w:rFonts w:ascii="Arial" w:hAnsi="Arial" w:cs="Arial"/>
          <w:sz w:val="20"/>
          <w:szCs w:val="20"/>
        </w:rPr>
      </w:pPr>
      <w:r w:rsidRPr="008E451E">
        <w:rPr>
          <w:rFonts w:ascii="Arial" w:hAnsi="Arial" w:cs="Arial"/>
          <w:sz w:val="20"/>
          <w:szCs w:val="20"/>
        </w:rPr>
        <w:t xml:space="preserve">De werknemer zoals bedoeld in lid 1 verwerft </w:t>
      </w:r>
      <w:r w:rsidR="00D074FF" w:rsidRPr="008E451E">
        <w:rPr>
          <w:rFonts w:ascii="Arial" w:hAnsi="Arial" w:cs="Arial"/>
          <w:sz w:val="20"/>
          <w:szCs w:val="20"/>
        </w:rPr>
        <w:t xml:space="preserve">in beginsel </w:t>
      </w:r>
      <w:r w:rsidRPr="008E451E">
        <w:rPr>
          <w:rFonts w:ascii="Arial" w:hAnsi="Arial" w:cs="Arial"/>
          <w:sz w:val="20"/>
          <w:szCs w:val="20"/>
        </w:rPr>
        <w:t xml:space="preserve">over een volledig kalenderjaar 14 dagen arbeidstijdverkorting (ATV) van 8 uur per dag (zijnde 112 uur). </w:t>
      </w:r>
      <w:r w:rsidR="008F418E" w:rsidRPr="008E451E">
        <w:rPr>
          <w:rFonts w:ascii="Arial" w:hAnsi="Arial" w:cs="Arial"/>
          <w:sz w:val="20"/>
          <w:szCs w:val="20"/>
        </w:rPr>
        <w:t>D</w:t>
      </w:r>
      <w:r w:rsidRPr="008E451E">
        <w:rPr>
          <w:rFonts w:ascii="Arial" w:hAnsi="Arial" w:cs="Arial"/>
          <w:sz w:val="20"/>
          <w:szCs w:val="20"/>
        </w:rPr>
        <w:t>e werknemer die gee</w:t>
      </w:r>
      <w:r w:rsidR="00114147" w:rsidRPr="008E451E">
        <w:rPr>
          <w:rFonts w:ascii="Arial" w:hAnsi="Arial" w:cs="Arial"/>
          <w:sz w:val="20"/>
          <w:szCs w:val="20"/>
        </w:rPr>
        <w:t xml:space="preserve">n volledig jaar in dienst is en </w:t>
      </w:r>
      <w:r w:rsidRPr="008E451E">
        <w:rPr>
          <w:rFonts w:ascii="Arial" w:hAnsi="Arial" w:cs="Arial"/>
          <w:sz w:val="20"/>
          <w:szCs w:val="20"/>
        </w:rPr>
        <w:t xml:space="preserve">of indien sprake is van een tussentijdse aanpassing </w:t>
      </w:r>
      <w:r w:rsidR="00FD2849" w:rsidRPr="008E451E">
        <w:rPr>
          <w:rFonts w:ascii="Arial" w:hAnsi="Arial" w:cs="Arial"/>
          <w:sz w:val="20"/>
          <w:szCs w:val="20"/>
        </w:rPr>
        <w:t>van zijn</w:t>
      </w:r>
      <w:r w:rsidR="00114147" w:rsidRPr="008E451E">
        <w:rPr>
          <w:rFonts w:ascii="Arial" w:hAnsi="Arial" w:cs="Arial"/>
          <w:sz w:val="20"/>
          <w:szCs w:val="20"/>
        </w:rPr>
        <w:t xml:space="preserve"> individuele arbeidsduur en </w:t>
      </w:r>
      <w:r w:rsidRPr="008E451E">
        <w:rPr>
          <w:rFonts w:ascii="Arial" w:hAnsi="Arial" w:cs="Arial"/>
          <w:sz w:val="20"/>
          <w:szCs w:val="20"/>
        </w:rPr>
        <w:t>of wijziging van</w:t>
      </w:r>
      <w:r w:rsidR="00FD2849" w:rsidRPr="008E451E">
        <w:rPr>
          <w:rFonts w:ascii="Arial" w:hAnsi="Arial" w:cs="Arial"/>
          <w:sz w:val="20"/>
          <w:szCs w:val="20"/>
        </w:rPr>
        <w:t xml:space="preserve"> zijn</w:t>
      </w:r>
      <w:r w:rsidRPr="008E451E">
        <w:rPr>
          <w:rFonts w:ascii="Arial" w:hAnsi="Arial" w:cs="Arial"/>
          <w:sz w:val="20"/>
          <w:szCs w:val="20"/>
        </w:rPr>
        <w:t xml:space="preserve"> dienstrooster</w:t>
      </w:r>
      <w:r w:rsidR="00FD2849" w:rsidRPr="008E451E">
        <w:rPr>
          <w:rFonts w:ascii="Arial" w:hAnsi="Arial" w:cs="Arial"/>
          <w:sz w:val="20"/>
          <w:szCs w:val="20"/>
        </w:rPr>
        <w:t>,</w:t>
      </w:r>
      <w:r w:rsidR="00114147" w:rsidRPr="008E451E">
        <w:rPr>
          <w:rFonts w:ascii="Arial" w:hAnsi="Arial" w:cs="Arial"/>
          <w:sz w:val="20"/>
          <w:szCs w:val="20"/>
        </w:rPr>
        <w:t xml:space="preserve"> </w:t>
      </w:r>
      <w:r w:rsidRPr="008E451E">
        <w:rPr>
          <w:rFonts w:ascii="Arial" w:hAnsi="Arial" w:cs="Arial"/>
          <w:sz w:val="20"/>
          <w:szCs w:val="20"/>
        </w:rPr>
        <w:t>verwerft naar evenredigheid ATV. Teveel genoten ATV wordt verrekend.</w:t>
      </w:r>
      <w:r w:rsidR="00AF5B15" w:rsidRPr="008E451E">
        <w:rPr>
          <w:rFonts w:ascii="Arial" w:hAnsi="Arial" w:cs="Arial"/>
          <w:sz w:val="20"/>
          <w:szCs w:val="20"/>
        </w:rPr>
        <w:br/>
      </w:r>
    </w:p>
    <w:p w14:paraId="6EA98A01" w14:textId="77777777" w:rsidR="00DD0C32" w:rsidRPr="008E451E" w:rsidRDefault="00AF5B15" w:rsidP="00FD1A92">
      <w:pPr>
        <w:pStyle w:val="Lijstalinea"/>
        <w:numPr>
          <w:ilvl w:val="0"/>
          <w:numId w:val="14"/>
        </w:numPr>
        <w:tabs>
          <w:tab w:val="left" w:pos="567"/>
          <w:tab w:val="left" w:pos="1134"/>
        </w:tabs>
        <w:ind w:left="567" w:hanging="567"/>
        <w:rPr>
          <w:rFonts w:ascii="Arial" w:hAnsi="Arial" w:cs="Arial"/>
          <w:sz w:val="20"/>
          <w:szCs w:val="20"/>
        </w:rPr>
      </w:pPr>
      <w:r w:rsidRPr="008E451E">
        <w:rPr>
          <w:rFonts w:ascii="Arial" w:hAnsi="Arial" w:cs="Arial"/>
          <w:sz w:val="20"/>
          <w:szCs w:val="20"/>
        </w:rPr>
        <w:t xml:space="preserve">De werknemer dient in beginsel alle aan hem toekomende ATV-dagen op te nemen in het kalenderjaar waarin </w:t>
      </w:r>
      <w:r w:rsidR="00114147" w:rsidRPr="008E451E">
        <w:rPr>
          <w:rFonts w:ascii="Arial" w:hAnsi="Arial" w:cs="Arial"/>
          <w:sz w:val="20"/>
          <w:szCs w:val="20"/>
        </w:rPr>
        <w:t>de</w:t>
      </w:r>
      <w:r w:rsidRPr="008E451E">
        <w:rPr>
          <w:rFonts w:ascii="Arial" w:hAnsi="Arial" w:cs="Arial"/>
          <w:sz w:val="20"/>
          <w:szCs w:val="20"/>
        </w:rPr>
        <w:t xml:space="preserve">ze worden verworven. De hier bedoelde ATV-dagen worden </w:t>
      </w:r>
      <w:r w:rsidR="00C11DA4" w:rsidRPr="008E451E">
        <w:rPr>
          <w:rFonts w:ascii="Arial" w:hAnsi="Arial" w:cs="Arial"/>
          <w:sz w:val="20"/>
          <w:szCs w:val="20"/>
        </w:rPr>
        <w:t xml:space="preserve">tijdig tevoren en </w:t>
      </w:r>
      <w:r w:rsidRPr="008E451E">
        <w:rPr>
          <w:rFonts w:ascii="Arial" w:hAnsi="Arial" w:cs="Arial"/>
          <w:sz w:val="20"/>
          <w:szCs w:val="20"/>
        </w:rPr>
        <w:t xml:space="preserve">gespreid over het betreffende kalenderjaar door de werkgever vastgesteld overeenkomstig de wens van de werknemer, tenzij de bedrijfsomstandigheden zich naar het oordeel van de werkgever daartegen verzetten. </w:t>
      </w:r>
      <w:r w:rsidR="00DD0C32" w:rsidRPr="008E451E">
        <w:rPr>
          <w:rFonts w:ascii="Arial" w:hAnsi="Arial" w:cs="Arial"/>
          <w:sz w:val="20"/>
          <w:szCs w:val="20"/>
        </w:rPr>
        <w:br/>
      </w:r>
    </w:p>
    <w:p w14:paraId="79204258" w14:textId="77777777" w:rsidR="00AF5B15" w:rsidRPr="008E451E" w:rsidRDefault="00AE031B" w:rsidP="00FD1A92">
      <w:pPr>
        <w:pStyle w:val="Lijstalinea"/>
        <w:numPr>
          <w:ilvl w:val="0"/>
          <w:numId w:val="14"/>
        </w:numPr>
        <w:tabs>
          <w:tab w:val="left" w:pos="567"/>
          <w:tab w:val="left" w:pos="1134"/>
        </w:tabs>
        <w:ind w:left="567" w:hanging="567"/>
        <w:rPr>
          <w:rFonts w:ascii="Arial" w:hAnsi="Arial" w:cs="Arial"/>
          <w:sz w:val="20"/>
          <w:szCs w:val="20"/>
        </w:rPr>
      </w:pPr>
      <w:r w:rsidRPr="008E451E">
        <w:rPr>
          <w:rFonts w:ascii="Arial" w:hAnsi="Arial" w:cs="Arial"/>
          <w:sz w:val="20"/>
          <w:szCs w:val="20"/>
        </w:rPr>
        <w:t>Indien de werknemer arbeidsongeschikt is op een vastgestelde A</w:t>
      </w:r>
      <w:r w:rsidR="009A2E38" w:rsidRPr="008E451E">
        <w:rPr>
          <w:rFonts w:ascii="Arial" w:hAnsi="Arial" w:cs="Arial"/>
          <w:sz w:val="20"/>
          <w:szCs w:val="20"/>
        </w:rPr>
        <w:t>T</w:t>
      </w:r>
      <w:r w:rsidRPr="008E451E">
        <w:rPr>
          <w:rFonts w:ascii="Arial" w:hAnsi="Arial" w:cs="Arial"/>
          <w:sz w:val="20"/>
          <w:szCs w:val="20"/>
        </w:rPr>
        <w:t xml:space="preserve">V-dag, dan vervalt deze dag zonder dat de werkgever is gehouden tot compensatie. Indien de werknemer drie (3) maanden of langer arbeidsongeschikt is, dan stopt de </w:t>
      </w:r>
      <w:r w:rsidR="004A1B11" w:rsidRPr="008E451E">
        <w:rPr>
          <w:rFonts w:ascii="Arial" w:hAnsi="Arial" w:cs="Arial"/>
          <w:sz w:val="20"/>
          <w:szCs w:val="20"/>
        </w:rPr>
        <w:t xml:space="preserve">verwerving </w:t>
      </w:r>
      <w:r w:rsidRPr="008E451E">
        <w:rPr>
          <w:rFonts w:ascii="Arial" w:hAnsi="Arial" w:cs="Arial"/>
          <w:sz w:val="20"/>
          <w:szCs w:val="20"/>
        </w:rPr>
        <w:t>(</w:t>
      </w:r>
      <w:r w:rsidR="004A1B11" w:rsidRPr="008E451E">
        <w:rPr>
          <w:rFonts w:ascii="Arial" w:hAnsi="Arial" w:cs="Arial"/>
          <w:sz w:val="20"/>
          <w:szCs w:val="20"/>
        </w:rPr>
        <w:t xml:space="preserve">opbouw </w:t>
      </w:r>
      <w:r w:rsidRPr="008E451E">
        <w:rPr>
          <w:rFonts w:ascii="Arial" w:hAnsi="Arial" w:cs="Arial"/>
          <w:sz w:val="20"/>
          <w:szCs w:val="20"/>
        </w:rPr>
        <w:t xml:space="preserve">en toekenning) van ATV-aanspraken. </w:t>
      </w:r>
      <w:r w:rsidR="00F60A93" w:rsidRPr="008E451E">
        <w:rPr>
          <w:rFonts w:ascii="Arial" w:hAnsi="Arial" w:cs="Arial"/>
          <w:sz w:val="20"/>
          <w:szCs w:val="20"/>
        </w:rPr>
        <w:t xml:space="preserve">Indien de werknemer </w:t>
      </w:r>
      <w:r w:rsidR="00894C1A" w:rsidRPr="008E451E">
        <w:rPr>
          <w:rFonts w:ascii="Arial" w:hAnsi="Arial" w:cs="Arial"/>
          <w:sz w:val="20"/>
          <w:szCs w:val="20"/>
        </w:rPr>
        <w:t>vervolgens herstelt en voor zijn functie volledig arbeidsgeschikt is</w:t>
      </w:r>
      <w:r w:rsidR="00F60A93" w:rsidRPr="008E451E">
        <w:rPr>
          <w:rFonts w:ascii="Arial" w:hAnsi="Arial" w:cs="Arial"/>
          <w:sz w:val="20"/>
          <w:szCs w:val="20"/>
        </w:rPr>
        <w:t>, dan herleeft het recht op opbouw</w:t>
      </w:r>
      <w:r w:rsidR="00894C1A" w:rsidRPr="008E451E">
        <w:rPr>
          <w:rFonts w:ascii="Arial" w:hAnsi="Arial" w:cs="Arial"/>
          <w:sz w:val="20"/>
          <w:szCs w:val="20"/>
        </w:rPr>
        <w:t xml:space="preserve"> vanaf de dag dat hij volledig arbeidsgeschikt is</w:t>
      </w:r>
      <w:r w:rsidR="00F60A93" w:rsidRPr="008E451E">
        <w:rPr>
          <w:rFonts w:ascii="Arial" w:hAnsi="Arial" w:cs="Arial"/>
          <w:sz w:val="20"/>
          <w:szCs w:val="20"/>
        </w:rPr>
        <w:t xml:space="preserve">. Indien de werknemer daarna op grond van dezelfde arbeidsongeschiktheid binnen zes weken wederom arbeidsongeschikt wordt, dan stopt de opbouw op de dag </w:t>
      </w:r>
      <w:r w:rsidR="00894C1A" w:rsidRPr="008E451E">
        <w:rPr>
          <w:rFonts w:ascii="Arial" w:hAnsi="Arial" w:cs="Arial"/>
          <w:sz w:val="20"/>
          <w:szCs w:val="20"/>
        </w:rPr>
        <w:t>waarop</w:t>
      </w:r>
      <w:r w:rsidR="00F60A93" w:rsidRPr="008E451E">
        <w:rPr>
          <w:rFonts w:ascii="Arial" w:hAnsi="Arial" w:cs="Arial"/>
          <w:sz w:val="20"/>
          <w:szCs w:val="20"/>
        </w:rPr>
        <w:t xml:space="preserve"> deze arbeidsongeschiktheid</w:t>
      </w:r>
      <w:r w:rsidR="00894C1A" w:rsidRPr="008E451E">
        <w:rPr>
          <w:rFonts w:ascii="Arial" w:hAnsi="Arial" w:cs="Arial"/>
          <w:sz w:val="20"/>
          <w:szCs w:val="20"/>
        </w:rPr>
        <w:t xml:space="preserve"> intreedt</w:t>
      </w:r>
      <w:r w:rsidR="00F60A93" w:rsidRPr="008E451E">
        <w:rPr>
          <w:rFonts w:ascii="Arial" w:hAnsi="Arial" w:cs="Arial"/>
          <w:sz w:val="20"/>
          <w:szCs w:val="20"/>
        </w:rPr>
        <w:t>.</w:t>
      </w:r>
      <w:r w:rsidR="007A23AD" w:rsidRPr="008E451E">
        <w:rPr>
          <w:rFonts w:ascii="Arial" w:hAnsi="Arial" w:cs="Arial"/>
          <w:sz w:val="20"/>
          <w:szCs w:val="20"/>
        </w:rPr>
        <w:br/>
      </w:r>
    </w:p>
    <w:p w14:paraId="659E1F14" w14:textId="77777777" w:rsidR="00FB6BC9" w:rsidRPr="008E451E" w:rsidRDefault="007173F9" w:rsidP="001F0593">
      <w:pPr>
        <w:pStyle w:val="Lijstalinea"/>
        <w:numPr>
          <w:ilvl w:val="0"/>
          <w:numId w:val="14"/>
        </w:numPr>
        <w:tabs>
          <w:tab w:val="left" w:pos="567"/>
          <w:tab w:val="left" w:pos="1134"/>
        </w:tabs>
        <w:ind w:left="567" w:hanging="567"/>
        <w:rPr>
          <w:rFonts w:ascii="Arial" w:hAnsi="Arial" w:cs="Arial"/>
          <w:b/>
          <w:i/>
          <w:color w:val="1F4E79" w:themeColor="accent1" w:themeShade="80"/>
          <w:sz w:val="20"/>
          <w:szCs w:val="20"/>
        </w:rPr>
      </w:pPr>
      <w:r w:rsidRPr="008E451E">
        <w:rPr>
          <w:rFonts w:ascii="Arial" w:hAnsi="Arial" w:cs="Arial"/>
          <w:sz w:val="20"/>
          <w:szCs w:val="20"/>
        </w:rPr>
        <w:t>Indien en voor zover de werknemer</w:t>
      </w:r>
      <w:r w:rsidR="008C406D" w:rsidRPr="008E451E">
        <w:rPr>
          <w:rFonts w:ascii="Arial" w:hAnsi="Arial" w:cs="Arial"/>
          <w:sz w:val="20"/>
          <w:szCs w:val="20"/>
        </w:rPr>
        <w:t xml:space="preserve"> in opdracht van werkgever op een</w:t>
      </w:r>
      <w:r w:rsidRPr="008E451E">
        <w:rPr>
          <w:rFonts w:ascii="Arial" w:hAnsi="Arial" w:cs="Arial"/>
          <w:sz w:val="20"/>
          <w:szCs w:val="20"/>
        </w:rPr>
        <w:t xml:space="preserve"> ingeroosterde A</w:t>
      </w:r>
      <w:r w:rsidR="009A2E38" w:rsidRPr="008E451E">
        <w:rPr>
          <w:rFonts w:ascii="Arial" w:hAnsi="Arial" w:cs="Arial"/>
          <w:sz w:val="20"/>
          <w:szCs w:val="20"/>
        </w:rPr>
        <w:t>T</w:t>
      </w:r>
      <w:r w:rsidRPr="008E451E">
        <w:rPr>
          <w:rFonts w:ascii="Arial" w:hAnsi="Arial" w:cs="Arial"/>
          <w:sz w:val="20"/>
          <w:szCs w:val="20"/>
        </w:rPr>
        <w:t xml:space="preserve">V-dag werkzaamheden verricht,  </w:t>
      </w:r>
      <w:r w:rsidR="008C406D" w:rsidRPr="008E451E">
        <w:rPr>
          <w:rFonts w:ascii="Arial" w:hAnsi="Arial" w:cs="Arial"/>
          <w:sz w:val="20"/>
          <w:szCs w:val="20"/>
        </w:rPr>
        <w:t xml:space="preserve">dan </w:t>
      </w:r>
      <w:r w:rsidR="001F0593" w:rsidRPr="008E451E">
        <w:rPr>
          <w:rFonts w:ascii="Arial" w:hAnsi="Arial" w:cs="Arial"/>
          <w:sz w:val="20"/>
          <w:szCs w:val="20"/>
        </w:rPr>
        <w:t xml:space="preserve">worden gelijk aan het aantal gewerkte uren de niet genoten ATV-uren op het saldo van werknemer teruggeboekt en ontvangt de werknemer een vergoeding overeenkomst </w:t>
      </w:r>
      <w:r w:rsidR="001F0593" w:rsidRPr="008E451E">
        <w:rPr>
          <w:rFonts w:ascii="Arial" w:hAnsi="Arial" w:cs="Arial"/>
          <w:i/>
          <w:color w:val="1F4E79" w:themeColor="accent1" w:themeShade="80"/>
          <w:sz w:val="20"/>
          <w:szCs w:val="20"/>
        </w:rPr>
        <w:t xml:space="preserve">artikel 21 lid 2. </w:t>
      </w:r>
    </w:p>
    <w:p w14:paraId="7E1B3EDE" w14:textId="77777777" w:rsidR="00692476" w:rsidRPr="008E451E" w:rsidRDefault="00692476" w:rsidP="0072112F">
      <w:pPr>
        <w:jc w:val="center"/>
        <w:rPr>
          <w:rFonts w:ascii="Arial" w:hAnsi="Arial" w:cs="Arial"/>
          <w:sz w:val="20"/>
          <w:szCs w:val="20"/>
        </w:rPr>
      </w:pPr>
    </w:p>
    <w:p w14:paraId="54F22496" w14:textId="77777777" w:rsidR="009A4B52" w:rsidRDefault="009A4B52" w:rsidP="00B11212">
      <w:pPr>
        <w:rPr>
          <w:rFonts w:ascii="Arial" w:hAnsi="Arial" w:cs="Arial"/>
          <w:b/>
          <w:i/>
          <w:color w:val="002060"/>
        </w:rPr>
      </w:pPr>
    </w:p>
    <w:p w14:paraId="3BFCC94A" w14:textId="77777777" w:rsidR="0051483F" w:rsidRDefault="0051483F" w:rsidP="008E451E">
      <w:pPr>
        <w:pStyle w:val="Kop1"/>
        <w:numPr>
          <w:ilvl w:val="0"/>
          <w:numId w:val="0"/>
        </w:numPr>
        <w:ind w:left="720" w:hanging="720"/>
        <w:rPr>
          <w:rFonts w:ascii="Arial" w:hAnsi="Arial" w:cs="Arial"/>
        </w:rPr>
      </w:pPr>
    </w:p>
    <w:p w14:paraId="2DB0760A" w14:textId="77777777" w:rsidR="0051483F" w:rsidRDefault="0051483F" w:rsidP="0051483F">
      <w:pPr>
        <w:rPr>
          <w:rFonts w:eastAsia="Times New Roman"/>
          <w:kern w:val="32"/>
          <w:sz w:val="28"/>
          <w:szCs w:val="24"/>
          <w:lang w:eastAsia="nl-NL"/>
        </w:rPr>
      </w:pPr>
      <w:r>
        <w:br w:type="page"/>
      </w:r>
    </w:p>
    <w:p w14:paraId="687269C1" w14:textId="61EC1724" w:rsidR="00B11212" w:rsidRPr="008E451E" w:rsidRDefault="00B11212" w:rsidP="008E451E">
      <w:pPr>
        <w:pStyle w:val="Kop1"/>
        <w:numPr>
          <w:ilvl w:val="0"/>
          <w:numId w:val="0"/>
        </w:numPr>
        <w:ind w:left="720" w:hanging="720"/>
        <w:rPr>
          <w:rFonts w:ascii="Arial" w:hAnsi="Arial" w:cs="Arial"/>
        </w:rPr>
      </w:pPr>
      <w:bookmarkStart w:id="32" w:name="_Toc462669073"/>
      <w:bookmarkStart w:id="33" w:name="_Toc462669156"/>
      <w:r w:rsidRPr="008E451E">
        <w:rPr>
          <w:rFonts w:ascii="Arial" w:hAnsi="Arial" w:cs="Arial"/>
        </w:rPr>
        <w:t>Hoofdstuk IV:</w:t>
      </w:r>
      <w:r w:rsidRPr="008E451E">
        <w:rPr>
          <w:rFonts w:ascii="Arial" w:hAnsi="Arial" w:cs="Arial"/>
        </w:rPr>
        <w:tab/>
      </w:r>
      <w:r w:rsidR="008E451E">
        <w:rPr>
          <w:rFonts w:ascii="Arial" w:hAnsi="Arial" w:cs="Arial"/>
        </w:rPr>
        <w:t>Beloning</w:t>
      </w:r>
      <w:bookmarkEnd w:id="32"/>
      <w:bookmarkEnd w:id="33"/>
    </w:p>
    <w:p w14:paraId="7FFB4F64" w14:textId="77777777" w:rsidR="008E451E" w:rsidRDefault="008E451E" w:rsidP="00B11212">
      <w:pPr>
        <w:rPr>
          <w:rFonts w:ascii="Arial" w:eastAsia="Times New Roman" w:hAnsi="Arial" w:cs="Arial"/>
          <w:b/>
        </w:rPr>
      </w:pPr>
      <w:bookmarkStart w:id="34" w:name="_Toc114969819"/>
      <w:bookmarkStart w:id="35" w:name="_Toc237247350"/>
    </w:p>
    <w:p w14:paraId="084FF419" w14:textId="6721A723" w:rsidR="00B11212" w:rsidRDefault="00B11212" w:rsidP="00B11212">
      <w:pPr>
        <w:rPr>
          <w:rFonts w:ascii="Arial" w:eastAsia="Times New Roman" w:hAnsi="Arial" w:cs="Arial"/>
          <w:b/>
        </w:rPr>
      </w:pPr>
      <w:r w:rsidRPr="00733FA2">
        <w:rPr>
          <w:rFonts w:ascii="Arial" w:eastAsia="Times New Roman" w:hAnsi="Arial" w:cs="Arial"/>
          <w:b/>
        </w:rPr>
        <w:t>Artikel 13</w:t>
      </w:r>
      <w:r w:rsidRPr="00733FA2">
        <w:rPr>
          <w:rFonts w:ascii="Arial" w:eastAsia="Times New Roman" w:hAnsi="Arial" w:cs="Arial"/>
          <w:b/>
        </w:rPr>
        <w:tab/>
        <w:t>Functiegroepen en maandsalaris</w:t>
      </w:r>
      <w:bookmarkEnd w:id="34"/>
      <w:bookmarkEnd w:id="35"/>
    </w:p>
    <w:p w14:paraId="7E541488" w14:textId="77777777" w:rsidR="006F0BBD" w:rsidRPr="008E451E" w:rsidRDefault="006F0BBD" w:rsidP="00B11212">
      <w:pPr>
        <w:rPr>
          <w:rFonts w:ascii="Arial" w:eastAsia="Times New Roman" w:hAnsi="Arial" w:cs="Arial"/>
          <w:i/>
          <w:sz w:val="20"/>
          <w:szCs w:val="20"/>
          <w:u w:val="single"/>
        </w:rPr>
      </w:pPr>
      <w:r w:rsidRPr="008E451E">
        <w:rPr>
          <w:rFonts w:ascii="Arial" w:eastAsia="Times New Roman" w:hAnsi="Arial" w:cs="Arial"/>
          <w:i/>
          <w:sz w:val="20"/>
          <w:szCs w:val="20"/>
          <w:u w:val="single"/>
        </w:rPr>
        <w:t>Met ingang van 1 januari 2017 vervallen onderstaande bepalingen.</w:t>
      </w:r>
    </w:p>
    <w:p w14:paraId="7AA4A11C" w14:textId="77777777" w:rsidR="00B11212" w:rsidRPr="008E451E" w:rsidRDefault="00B11212" w:rsidP="00DE6FAF">
      <w:pPr>
        <w:numPr>
          <w:ilvl w:val="0"/>
          <w:numId w:val="15"/>
        </w:numPr>
        <w:spacing w:after="0" w:line="240" w:lineRule="auto"/>
        <w:rPr>
          <w:rFonts w:ascii="Arial" w:eastAsia="Times New Roman" w:hAnsi="Arial" w:cs="Arial"/>
          <w:sz w:val="20"/>
          <w:szCs w:val="20"/>
        </w:rPr>
      </w:pPr>
      <w:r w:rsidRPr="008E451E">
        <w:rPr>
          <w:rFonts w:ascii="Arial" w:eastAsia="Times New Roman" w:hAnsi="Arial" w:cs="Arial"/>
          <w:sz w:val="20"/>
          <w:szCs w:val="20"/>
        </w:rPr>
        <w:t xml:space="preserve">De functies van de werknemers zijn of worden  op basis van het functiewaarderingssysteem ingedeeld in functiegroepen. Deze indeling is vermeld in </w:t>
      </w:r>
      <w:r w:rsidR="00791B87" w:rsidRPr="008E451E">
        <w:rPr>
          <w:rFonts w:ascii="Arial" w:eastAsia="Times New Roman" w:hAnsi="Arial" w:cs="Arial"/>
          <w:i/>
          <w:color w:val="003366"/>
          <w:sz w:val="20"/>
          <w:szCs w:val="20"/>
        </w:rPr>
        <w:t>B</w:t>
      </w:r>
      <w:r w:rsidRPr="008E451E">
        <w:rPr>
          <w:rFonts w:ascii="Arial" w:eastAsia="Times New Roman" w:hAnsi="Arial" w:cs="Arial"/>
          <w:i/>
          <w:color w:val="003366"/>
          <w:sz w:val="20"/>
          <w:szCs w:val="20"/>
        </w:rPr>
        <w:t>ijlage I</w:t>
      </w:r>
      <w:r w:rsidRPr="008E451E">
        <w:rPr>
          <w:rFonts w:ascii="Arial" w:eastAsia="Times New Roman" w:hAnsi="Arial" w:cs="Arial"/>
          <w:sz w:val="20"/>
          <w:szCs w:val="20"/>
        </w:rPr>
        <w:t xml:space="preserve"> van deze cao. Bij elke functiegroep behoort een salarisschaal, met een aanvangssalaris, eindsalaris</w:t>
      </w:r>
      <w:r w:rsidR="00DE6FAF" w:rsidRPr="008E451E">
        <w:rPr>
          <w:rFonts w:ascii="Arial" w:eastAsia="Times New Roman" w:hAnsi="Arial" w:cs="Arial"/>
          <w:sz w:val="20"/>
          <w:szCs w:val="20"/>
        </w:rPr>
        <w:t xml:space="preserve"> en</w:t>
      </w:r>
      <w:r w:rsidR="00473154" w:rsidRPr="008E451E">
        <w:rPr>
          <w:rFonts w:ascii="Arial" w:eastAsia="Times New Roman" w:hAnsi="Arial" w:cs="Arial"/>
          <w:sz w:val="20"/>
          <w:szCs w:val="20"/>
        </w:rPr>
        <w:t>,</w:t>
      </w:r>
      <w:r w:rsidRPr="008E451E">
        <w:rPr>
          <w:rFonts w:ascii="Arial" w:eastAsia="Times New Roman" w:hAnsi="Arial" w:cs="Arial"/>
          <w:sz w:val="20"/>
          <w:szCs w:val="20"/>
        </w:rPr>
        <w:t xml:space="preserve"> een leeftijd</w:t>
      </w:r>
      <w:r w:rsidR="00DE6FAF" w:rsidRPr="008E451E">
        <w:rPr>
          <w:rFonts w:ascii="Arial" w:eastAsia="Times New Roman" w:hAnsi="Arial" w:cs="Arial"/>
          <w:sz w:val="20"/>
          <w:szCs w:val="20"/>
        </w:rPr>
        <w:t>s</w:t>
      </w:r>
      <w:r w:rsidRPr="008E451E">
        <w:rPr>
          <w:rFonts w:ascii="Arial" w:eastAsia="Times New Roman" w:hAnsi="Arial" w:cs="Arial"/>
          <w:sz w:val="20"/>
          <w:szCs w:val="20"/>
        </w:rPr>
        <w:t>schaal</w:t>
      </w:r>
      <w:r w:rsidR="00DE6FAF" w:rsidRPr="008E451E">
        <w:rPr>
          <w:rFonts w:ascii="Arial" w:eastAsia="Times New Roman" w:hAnsi="Arial" w:cs="Arial"/>
          <w:sz w:val="20"/>
          <w:szCs w:val="20"/>
        </w:rPr>
        <w:t xml:space="preserve">. </w:t>
      </w:r>
      <w:r w:rsidR="003E687B" w:rsidRPr="008E451E">
        <w:rPr>
          <w:rFonts w:ascii="Arial" w:eastAsia="Times New Roman" w:hAnsi="Arial" w:cs="Arial"/>
          <w:sz w:val="20"/>
          <w:szCs w:val="20"/>
        </w:rPr>
        <w:t xml:space="preserve"> </w:t>
      </w:r>
      <w:r w:rsidRPr="008E451E">
        <w:rPr>
          <w:rFonts w:ascii="Arial" w:eastAsia="Times New Roman" w:hAnsi="Arial" w:cs="Arial"/>
          <w:sz w:val="20"/>
          <w:szCs w:val="20"/>
        </w:rPr>
        <w:t xml:space="preserve">De salarisschalen zijn opgenomen in </w:t>
      </w:r>
      <w:r w:rsidR="00791B87" w:rsidRPr="008E451E">
        <w:rPr>
          <w:rFonts w:ascii="Arial" w:eastAsia="Times New Roman" w:hAnsi="Arial" w:cs="Arial"/>
          <w:i/>
          <w:color w:val="1F4E79" w:themeColor="accent1" w:themeShade="80"/>
          <w:sz w:val="20"/>
          <w:szCs w:val="20"/>
        </w:rPr>
        <w:t>B</w:t>
      </w:r>
      <w:r w:rsidRPr="008E451E">
        <w:rPr>
          <w:rFonts w:ascii="Arial" w:eastAsia="Times New Roman" w:hAnsi="Arial" w:cs="Arial"/>
          <w:i/>
          <w:color w:val="1F4E79" w:themeColor="accent1" w:themeShade="80"/>
          <w:sz w:val="20"/>
          <w:szCs w:val="20"/>
        </w:rPr>
        <w:t>ijlage II</w:t>
      </w:r>
      <w:r w:rsidRPr="008E451E">
        <w:rPr>
          <w:rFonts w:ascii="Arial" w:eastAsia="Times New Roman" w:hAnsi="Arial" w:cs="Arial"/>
          <w:i/>
          <w:sz w:val="20"/>
          <w:szCs w:val="20"/>
        </w:rPr>
        <w:t>.</w:t>
      </w:r>
      <w:r w:rsidR="00697D2F" w:rsidRPr="008E451E">
        <w:rPr>
          <w:rFonts w:ascii="Arial" w:eastAsia="Times New Roman" w:hAnsi="Arial" w:cs="Arial"/>
          <w:i/>
          <w:sz w:val="20"/>
          <w:szCs w:val="20"/>
        </w:rPr>
        <w:br/>
      </w:r>
    </w:p>
    <w:p w14:paraId="18C5AB2E" w14:textId="77777777" w:rsidR="00BE2C99" w:rsidRPr="008E451E" w:rsidRDefault="00C515C0" w:rsidP="00FD1A92">
      <w:pPr>
        <w:numPr>
          <w:ilvl w:val="0"/>
          <w:numId w:val="15"/>
        </w:numPr>
        <w:spacing w:after="0" w:line="240" w:lineRule="auto"/>
        <w:rPr>
          <w:rFonts w:ascii="Arial" w:eastAsia="Times New Roman" w:hAnsi="Arial" w:cs="Arial"/>
          <w:sz w:val="20"/>
          <w:szCs w:val="20"/>
        </w:rPr>
      </w:pPr>
      <w:r w:rsidRPr="008E451E">
        <w:rPr>
          <w:rFonts w:ascii="Arial" w:eastAsia="Times New Roman" w:hAnsi="Arial" w:cs="Arial"/>
          <w:sz w:val="20"/>
          <w:szCs w:val="20"/>
        </w:rPr>
        <w:t>Werkgever stelt het maandsalaris vast op grond van het bepaalde in de l</w:t>
      </w:r>
      <w:r w:rsidR="007B782E" w:rsidRPr="008E451E">
        <w:rPr>
          <w:rFonts w:ascii="Arial" w:eastAsia="Times New Roman" w:hAnsi="Arial" w:cs="Arial"/>
          <w:sz w:val="20"/>
          <w:szCs w:val="20"/>
        </w:rPr>
        <w:t xml:space="preserve">id </w:t>
      </w:r>
      <w:r w:rsidRPr="008E451E">
        <w:rPr>
          <w:rFonts w:ascii="Arial" w:eastAsia="Times New Roman" w:hAnsi="Arial" w:cs="Arial"/>
          <w:sz w:val="20"/>
          <w:szCs w:val="20"/>
        </w:rPr>
        <w:t>1</w:t>
      </w:r>
      <w:r w:rsidR="007B782E" w:rsidRPr="008E451E">
        <w:rPr>
          <w:rFonts w:ascii="Arial" w:eastAsia="Times New Roman" w:hAnsi="Arial" w:cs="Arial"/>
          <w:sz w:val="20"/>
          <w:szCs w:val="20"/>
        </w:rPr>
        <w:t>.</w:t>
      </w:r>
      <w:r w:rsidRPr="008E451E">
        <w:rPr>
          <w:rFonts w:ascii="Arial" w:eastAsia="Times New Roman" w:hAnsi="Arial" w:cs="Arial"/>
          <w:sz w:val="20"/>
          <w:szCs w:val="20"/>
        </w:rPr>
        <w:t xml:space="preserve"> De werknemer ontvangt schriftelijk mededeling van de functiegroep waarin zijn functie is ingedeeld, de salarisschaal waarin hij is ingedeeld en </w:t>
      </w:r>
      <w:r w:rsidR="00127BCE" w:rsidRPr="008E451E">
        <w:rPr>
          <w:rFonts w:ascii="Arial" w:eastAsia="Times New Roman" w:hAnsi="Arial" w:cs="Arial"/>
          <w:sz w:val="20"/>
          <w:szCs w:val="20"/>
        </w:rPr>
        <w:t xml:space="preserve">dientengevolge </w:t>
      </w:r>
      <w:r w:rsidRPr="008E451E">
        <w:rPr>
          <w:rFonts w:ascii="Arial" w:eastAsia="Times New Roman" w:hAnsi="Arial" w:cs="Arial"/>
          <w:sz w:val="20"/>
          <w:szCs w:val="20"/>
        </w:rPr>
        <w:t>zijn maandsalaris.</w:t>
      </w:r>
      <w:r w:rsidR="00BE2C99" w:rsidRPr="008E451E">
        <w:rPr>
          <w:rFonts w:ascii="Arial" w:eastAsia="Times New Roman" w:hAnsi="Arial" w:cs="Arial"/>
          <w:sz w:val="20"/>
          <w:szCs w:val="20"/>
        </w:rPr>
        <w:br/>
      </w:r>
    </w:p>
    <w:p w14:paraId="7244CEDC" w14:textId="77777777" w:rsidR="00BE2C99" w:rsidRPr="008E451E" w:rsidRDefault="00BE2C99" w:rsidP="00FD1A92">
      <w:pPr>
        <w:numPr>
          <w:ilvl w:val="0"/>
          <w:numId w:val="15"/>
        </w:numPr>
        <w:spacing w:after="0" w:line="240" w:lineRule="auto"/>
        <w:rPr>
          <w:rFonts w:ascii="Arial" w:eastAsia="Times New Roman" w:hAnsi="Arial" w:cs="Arial"/>
          <w:sz w:val="20"/>
          <w:szCs w:val="20"/>
        </w:rPr>
      </w:pPr>
      <w:r w:rsidRPr="008E451E">
        <w:rPr>
          <w:rFonts w:ascii="Arial" w:hAnsi="Arial" w:cs="Arial"/>
          <w:sz w:val="20"/>
          <w:szCs w:val="20"/>
        </w:rPr>
        <w:t>De werknemer ontvangt bij indiensttreding in het algemeen het aanvangssalaris van de schaal die overeenkomt met de functie waarin hij is ingedeeld. Indien de werknemer naar oordeel van de werkgever in een functie elders zoveel voor de functie relevante ken</w:t>
      </w:r>
      <w:r w:rsidR="00BD4F50" w:rsidRPr="008E451E">
        <w:rPr>
          <w:rFonts w:ascii="Arial" w:hAnsi="Arial" w:cs="Arial"/>
          <w:sz w:val="20"/>
          <w:szCs w:val="20"/>
        </w:rPr>
        <w:t>nis en ervaring heeft verworven</w:t>
      </w:r>
      <w:r w:rsidRPr="008E451E">
        <w:rPr>
          <w:rFonts w:ascii="Arial" w:hAnsi="Arial" w:cs="Arial"/>
          <w:sz w:val="20"/>
          <w:szCs w:val="20"/>
        </w:rPr>
        <w:t xml:space="preserve"> dat het op grond daarvan niet redelijk zou zijn hem op het aanvangssalaris in te delen</w:t>
      </w:r>
      <w:r w:rsidR="00F80023" w:rsidRPr="008E451E">
        <w:rPr>
          <w:rFonts w:ascii="Arial" w:hAnsi="Arial" w:cs="Arial"/>
          <w:sz w:val="20"/>
          <w:szCs w:val="20"/>
        </w:rPr>
        <w:t>, dan</w:t>
      </w:r>
      <w:r w:rsidRPr="008E451E">
        <w:rPr>
          <w:rFonts w:ascii="Arial" w:hAnsi="Arial" w:cs="Arial"/>
          <w:sz w:val="20"/>
          <w:szCs w:val="20"/>
        </w:rPr>
        <w:t xml:space="preserve"> kan </w:t>
      </w:r>
      <w:r w:rsidR="00F80023" w:rsidRPr="008E451E">
        <w:rPr>
          <w:rFonts w:ascii="Arial" w:hAnsi="Arial" w:cs="Arial"/>
          <w:sz w:val="20"/>
          <w:szCs w:val="20"/>
        </w:rPr>
        <w:t>werkgever hem</w:t>
      </w:r>
      <w:r w:rsidRPr="008E451E">
        <w:rPr>
          <w:rFonts w:ascii="Arial" w:hAnsi="Arial" w:cs="Arial"/>
          <w:sz w:val="20"/>
          <w:szCs w:val="20"/>
        </w:rPr>
        <w:t xml:space="preserve"> hoger doch nimmer hoger dan het eindsalaris van de betreffende schaal</w:t>
      </w:r>
      <w:r w:rsidR="00F80023" w:rsidRPr="008E451E">
        <w:rPr>
          <w:rFonts w:ascii="Arial" w:hAnsi="Arial" w:cs="Arial"/>
          <w:sz w:val="20"/>
          <w:szCs w:val="20"/>
        </w:rPr>
        <w:t xml:space="preserve"> indelen</w:t>
      </w:r>
      <w:r w:rsidRPr="008E451E">
        <w:rPr>
          <w:rFonts w:ascii="Myriad Pro" w:hAnsi="Myriad Pro" w:cs="Arial"/>
          <w:sz w:val="20"/>
          <w:szCs w:val="20"/>
        </w:rPr>
        <w:t xml:space="preserve">. </w:t>
      </w:r>
      <w:r w:rsidR="008023C7" w:rsidRPr="008E451E">
        <w:rPr>
          <w:rFonts w:ascii="Myriad Pro" w:hAnsi="Myriad Pro" w:cs="Arial"/>
          <w:sz w:val="20"/>
          <w:szCs w:val="20"/>
        </w:rPr>
        <w:br/>
      </w:r>
    </w:p>
    <w:p w14:paraId="54C0D53E" w14:textId="77777777" w:rsidR="00B33500" w:rsidRPr="008E451E" w:rsidRDefault="008023C7" w:rsidP="00FD1A92">
      <w:pPr>
        <w:numPr>
          <w:ilvl w:val="0"/>
          <w:numId w:val="15"/>
        </w:numPr>
        <w:spacing w:after="0" w:line="240" w:lineRule="auto"/>
        <w:rPr>
          <w:rFonts w:ascii="Arial" w:eastAsia="Times New Roman" w:hAnsi="Arial" w:cs="Arial"/>
          <w:sz w:val="20"/>
          <w:szCs w:val="20"/>
        </w:rPr>
      </w:pPr>
      <w:r w:rsidRPr="008E451E">
        <w:rPr>
          <w:rFonts w:ascii="Arial" w:hAnsi="Arial" w:cs="Arial"/>
          <w:sz w:val="20"/>
          <w:szCs w:val="20"/>
        </w:rPr>
        <w:t>De werknemer die bij indiensttreding naar oordeel van werkgever nog niet over voldoende niveau aan opleiding, kennis en</w:t>
      </w:r>
      <w:r w:rsidR="00B33500" w:rsidRPr="008E451E">
        <w:rPr>
          <w:rFonts w:ascii="Arial" w:hAnsi="Arial" w:cs="Arial"/>
          <w:sz w:val="20"/>
          <w:szCs w:val="20"/>
        </w:rPr>
        <w:t xml:space="preserve"> of</w:t>
      </w:r>
      <w:r w:rsidRPr="008E451E">
        <w:rPr>
          <w:rFonts w:ascii="Arial" w:hAnsi="Arial" w:cs="Arial"/>
          <w:sz w:val="20"/>
          <w:szCs w:val="20"/>
        </w:rPr>
        <w:t xml:space="preserve"> ervaring beschikt om zijn functie </w:t>
      </w:r>
      <w:r w:rsidR="00A0187A" w:rsidRPr="008E451E">
        <w:rPr>
          <w:rFonts w:ascii="Arial" w:hAnsi="Arial" w:cs="Arial"/>
          <w:sz w:val="20"/>
          <w:szCs w:val="20"/>
        </w:rPr>
        <w:t>volwaardig te kunnen uitoefenen</w:t>
      </w:r>
      <w:r w:rsidRPr="008E451E">
        <w:rPr>
          <w:rFonts w:ascii="Arial" w:hAnsi="Arial" w:cs="Arial"/>
          <w:sz w:val="20"/>
          <w:szCs w:val="20"/>
        </w:rPr>
        <w:t xml:space="preserve"> kan door werkgever in beginsel tot 3 maanden ingeschaald worden in een lagere schaal dan de schaal waarin zijn functie is ingedeeld. In bijzondere omstandigheden kan door werkgever deze tijdelijk lagere indeling worden verlengd met maximaal 3 maanden.</w:t>
      </w:r>
      <w:r w:rsidR="00B33500" w:rsidRPr="008E451E">
        <w:rPr>
          <w:rFonts w:ascii="Arial" w:hAnsi="Arial" w:cs="Arial"/>
          <w:sz w:val="20"/>
          <w:szCs w:val="20"/>
        </w:rPr>
        <w:br/>
      </w:r>
    </w:p>
    <w:p w14:paraId="04C1872A" w14:textId="77777777" w:rsidR="00733FA2" w:rsidRPr="008E451E" w:rsidRDefault="00B33500" w:rsidP="00FD1A92">
      <w:pPr>
        <w:numPr>
          <w:ilvl w:val="0"/>
          <w:numId w:val="15"/>
        </w:numPr>
        <w:spacing w:after="0" w:line="240" w:lineRule="auto"/>
        <w:rPr>
          <w:rFonts w:ascii="Arial" w:eastAsia="Times New Roman" w:hAnsi="Arial" w:cs="Arial"/>
          <w:sz w:val="20"/>
          <w:szCs w:val="20"/>
        </w:rPr>
      </w:pPr>
      <w:r w:rsidRPr="008E451E">
        <w:rPr>
          <w:rFonts w:ascii="Arial" w:hAnsi="Arial" w:cs="Arial"/>
          <w:sz w:val="20"/>
          <w:szCs w:val="20"/>
        </w:rPr>
        <w:t xml:space="preserve">De werknemer jonger dan 24 jaar wordt door werkgever in beginsel ingedeeld op </w:t>
      </w:r>
      <w:r w:rsidR="00296B14" w:rsidRPr="008E451E">
        <w:rPr>
          <w:rFonts w:ascii="Arial" w:hAnsi="Arial" w:cs="Arial"/>
          <w:sz w:val="20"/>
          <w:szCs w:val="20"/>
        </w:rPr>
        <w:t>de</w:t>
      </w:r>
      <w:r w:rsidRPr="008E451E">
        <w:rPr>
          <w:rFonts w:ascii="Arial" w:hAnsi="Arial" w:cs="Arial"/>
          <w:sz w:val="20"/>
          <w:szCs w:val="20"/>
        </w:rPr>
        <w:t xml:space="preserve"> bij zijn leeftijd behorende leeftijdsschaal behorend bij de schaal waarin zijn functie is ingedeeld. Indien zijn verjaardag valt in de eerste helft van het kalenderjaar, dan ontvangt hij per 1 januari het salaris dat gebaseerd is op de leeftijd die hij in het betreffende kalenderjaar bereikt. Indien zijn verjaardag in de tweede helft van het kalenderjaar valt, dan ontvangt hij per 1 juli het salaris gebaseerd op de leeftijd die hij in het betreffende kalenderjaar bereikt. De overgang naar de functiejarenschaal vindt op dezelfde wijze plaats.</w:t>
      </w:r>
      <w:r w:rsidR="00733FA2" w:rsidRPr="008E451E">
        <w:rPr>
          <w:rFonts w:ascii="Arial" w:hAnsi="Arial" w:cs="Arial"/>
          <w:sz w:val="20"/>
          <w:szCs w:val="20"/>
        </w:rPr>
        <w:br/>
      </w:r>
    </w:p>
    <w:p w14:paraId="0F6B0F5B" w14:textId="77777777" w:rsidR="00733FA2" w:rsidRPr="008E451E" w:rsidRDefault="00733FA2" w:rsidP="00FD1A92">
      <w:pPr>
        <w:numPr>
          <w:ilvl w:val="0"/>
          <w:numId w:val="15"/>
        </w:numPr>
        <w:spacing w:after="0" w:line="240" w:lineRule="auto"/>
        <w:rPr>
          <w:rFonts w:ascii="Arial" w:eastAsia="Times New Roman" w:hAnsi="Arial" w:cs="Arial"/>
          <w:sz w:val="20"/>
          <w:szCs w:val="20"/>
        </w:rPr>
      </w:pPr>
      <w:r w:rsidRPr="008E451E">
        <w:rPr>
          <w:rFonts w:ascii="Arial" w:hAnsi="Arial" w:cs="Arial"/>
          <w:sz w:val="20"/>
          <w:szCs w:val="20"/>
        </w:rPr>
        <w:t>Het salaris wordt elke maand uitbetaald. Een en ander dusdanig dat de werknemer uiterlijk op de laatste dag van de maand hierover kan beschikken.</w:t>
      </w:r>
    </w:p>
    <w:p w14:paraId="1938D946" w14:textId="77777777" w:rsidR="006F0BBD" w:rsidRPr="008E451E" w:rsidRDefault="006F0BBD" w:rsidP="006F0BBD">
      <w:pPr>
        <w:pStyle w:val="Lijstalinea"/>
        <w:spacing w:after="0" w:line="240" w:lineRule="auto"/>
        <w:ind w:left="360"/>
        <w:rPr>
          <w:rFonts w:ascii="Arial" w:hAnsi="Arial" w:cs="Arial"/>
          <w:sz w:val="20"/>
          <w:szCs w:val="20"/>
        </w:rPr>
      </w:pPr>
    </w:p>
    <w:p w14:paraId="34F40349" w14:textId="77777777" w:rsidR="006F0BBD" w:rsidRPr="008E451E" w:rsidRDefault="00837454" w:rsidP="006F0BBD">
      <w:pPr>
        <w:rPr>
          <w:rFonts w:ascii="Arial" w:eastAsia="Times New Roman" w:hAnsi="Arial" w:cs="Arial"/>
          <w:i/>
          <w:sz w:val="20"/>
          <w:szCs w:val="20"/>
          <w:u w:val="single"/>
        </w:rPr>
      </w:pPr>
      <w:r w:rsidRPr="008E451E">
        <w:rPr>
          <w:rFonts w:ascii="Arial" w:eastAsia="Times New Roman" w:hAnsi="Arial" w:cs="Arial"/>
          <w:i/>
          <w:sz w:val="20"/>
          <w:szCs w:val="20"/>
          <w:u w:val="single"/>
        </w:rPr>
        <w:t>Met ingang van 1 januari 2017 zijn onderstaande bepalingen van kracht.</w:t>
      </w:r>
    </w:p>
    <w:p w14:paraId="102ECB7C" w14:textId="77777777" w:rsidR="006F0BBD" w:rsidRPr="008E451E" w:rsidRDefault="006F0BBD" w:rsidP="006F0BBD">
      <w:pPr>
        <w:pStyle w:val="Lijstalinea"/>
        <w:numPr>
          <w:ilvl w:val="2"/>
          <w:numId w:val="13"/>
        </w:numPr>
        <w:spacing w:after="0" w:line="240" w:lineRule="auto"/>
        <w:rPr>
          <w:rFonts w:ascii="Arial" w:eastAsia="Times New Roman" w:hAnsi="Arial" w:cs="Arial"/>
          <w:sz w:val="20"/>
          <w:szCs w:val="20"/>
        </w:rPr>
      </w:pPr>
      <w:r w:rsidRPr="008E451E">
        <w:rPr>
          <w:rFonts w:ascii="Arial" w:eastAsia="Times New Roman" w:hAnsi="Arial" w:cs="Arial"/>
          <w:sz w:val="20"/>
          <w:szCs w:val="20"/>
        </w:rPr>
        <w:t xml:space="preserve">De functies van de werknemers zijn of worden op basis van het functiewaarderingssysteem ingedeeld in functiegroepen. Deze indeling is vermeld in </w:t>
      </w:r>
      <w:r w:rsidRPr="008E451E">
        <w:rPr>
          <w:rFonts w:ascii="Arial" w:eastAsia="Times New Roman" w:hAnsi="Arial" w:cs="Arial"/>
          <w:i/>
          <w:color w:val="1F4E79" w:themeColor="accent1" w:themeShade="80"/>
          <w:sz w:val="20"/>
          <w:szCs w:val="20"/>
        </w:rPr>
        <w:t>Bijlage I</w:t>
      </w:r>
      <w:r w:rsidRPr="008E451E">
        <w:rPr>
          <w:rFonts w:ascii="Arial" w:eastAsia="Times New Roman" w:hAnsi="Arial" w:cs="Arial"/>
          <w:color w:val="1F4E79" w:themeColor="accent1" w:themeShade="80"/>
          <w:sz w:val="20"/>
          <w:szCs w:val="20"/>
        </w:rPr>
        <w:t xml:space="preserve"> </w:t>
      </w:r>
      <w:r w:rsidRPr="008E451E">
        <w:rPr>
          <w:rFonts w:ascii="Arial" w:eastAsia="Times New Roman" w:hAnsi="Arial" w:cs="Arial"/>
          <w:sz w:val="20"/>
          <w:szCs w:val="20"/>
        </w:rPr>
        <w:t xml:space="preserve">van deze cao. Bij elke functiegroep behoort een salarisschaal, met een minimumsalaris, midpoint (50% van de schaal) en maximumsalaris (100% van de schaal).  </w:t>
      </w:r>
      <w:r w:rsidRPr="008E451E">
        <w:rPr>
          <w:rFonts w:ascii="Arial" w:eastAsia="Times New Roman" w:hAnsi="Arial" w:cs="Arial"/>
          <w:sz w:val="20"/>
          <w:szCs w:val="20"/>
        </w:rPr>
        <w:br/>
        <w:t xml:space="preserve">De salarisschalen zijn opgenomen in </w:t>
      </w:r>
      <w:r w:rsidRPr="008E451E">
        <w:rPr>
          <w:rFonts w:ascii="Arial" w:eastAsia="Times New Roman" w:hAnsi="Arial" w:cs="Arial"/>
          <w:i/>
          <w:color w:val="1F4E79" w:themeColor="accent1" w:themeShade="80"/>
          <w:sz w:val="20"/>
          <w:szCs w:val="20"/>
        </w:rPr>
        <w:t>Bijlage II.</w:t>
      </w:r>
      <w:r w:rsidRPr="008E451E">
        <w:rPr>
          <w:rFonts w:ascii="Arial" w:eastAsia="Times New Roman" w:hAnsi="Arial" w:cs="Arial"/>
          <w:i/>
          <w:sz w:val="20"/>
          <w:szCs w:val="20"/>
        </w:rPr>
        <w:br/>
      </w:r>
    </w:p>
    <w:p w14:paraId="6E40FDDB" w14:textId="77777777" w:rsidR="006F0BBD" w:rsidRPr="008E451E" w:rsidRDefault="006F0BBD" w:rsidP="006F0BBD">
      <w:pPr>
        <w:pStyle w:val="Lijstalinea"/>
        <w:numPr>
          <w:ilvl w:val="2"/>
          <w:numId w:val="13"/>
        </w:numPr>
        <w:spacing w:after="0" w:line="240" w:lineRule="auto"/>
        <w:rPr>
          <w:rFonts w:ascii="Arial" w:eastAsia="Times New Roman" w:hAnsi="Arial" w:cs="Arial"/>
          <w:sz w:val="20"/>
          <w:szCs w:val="20"/>
        </w:rPr>
      </w:pPr>
      <w:r w:rsidRPr="008E451E">
        <w:rPr>
          <w:rFonts w:ascii="Arial" w:eastAsia="Times New Roman" w:hAnsi="Arial" w:cs="Arial"/>
          <w:sz w:val="20"/>
          <w:szCs w:val="20"/>
        </w:rPr>
        <w:t>Werkgever stelt het maandsalaris vast op grond van het bepaalde in lid 1. De werknemer ontvangt schriftelijk mededeling van de functiegroep waarin zijn functie is ingedeeld, de salarisschaal en het (basis) maandsalaris zoals dit voor hem geldt.</w:t>
      </w:r>
      <w:r w:rsidRPr="008E451E">
        <w:rPr>
          <w:rFonts w:ascii="Arial" w:eastAsia="Times New Roman" w:hAnsi="Arial" w:cs="Arial"/>
          <w:sz w:val="20"/>
          <w:szCs w:val="20"/>
        </w:rPr>
        <w:br/>
      </w:r>
    </w:p>
    <w:p w14:paraId="4E57A209" w14:textId="77777777" w:rsidR="006F0BBD" w:rsidRPr="008E451E" w:rsidRDefault="006F0BBD" w:rsidP="006F0BBD">
      <w:pPr>
        <w:pStyle w:val="Lijstalinea"/>
        <w:numPr>
          <w:ilvl w:val="2"/>
          <w:numId w:val="13"/>
        </w:numPr>
        <w:spacing w:after="0" w:line="240" w:lineRule="auto"/>
        <w:rPr>
          <w:rFonts w:ascii="Arial" w:eastAsia="Times New Roman" w:hAnsi="Arial" w:cs="Arial"/>
          <w:sz w:val="20"/>
          <w:szCs w:val="20"/>
        </w:rPr>
      </w:pPr>
      <w:r w:rsidRPr="008E451E">
        <w:rPr>
          <w:rFonts w:ascii="Arial" w:hAnsi="Arial" w:cs="Arial"/>
          <w:sz w:val="20"/>
          <w:szCs w:val="20"/>
        </w:rPr>
        <w:t xml:space="preserve">De werknemer ontvangt bij indiensttreding in het algemeen het minimumsalaris van de schaal die overeenkomt met de functie waarin hij is ingedeeld. Indien de werknemer naar oordeel van de werkgever in een functie elders zoveel voor de functie relevante kennis en ervaring heeft verworven dat het op grond daarvan niet redelijk zou zijn hem op het minimumsalaris in te delen, dan kan werkgever hem hoger doch nimmer hoger dan het maximumsalaris (100%) van de betreffende schaal indelen. </w:t>
      </w:r>
      <w:r w:rsidRPr="008E451E">
        <w:rPr>
          <w:rFonts w:ascii="Arial" w:hAnsi="Arial" w:cs="Arial"/>
          <w:sz w:val="20"/>
          <w:szCs w:val="20"/>
        </w:rPr>
        <w:br/>
      </w:r>
    </w:p>
    <w:p w14:paraId="12F00744" w14:textId="77777777" w:rsidR="006F0BBD" w:rsidRPr="008E451E" w:rsidRDefault="006F0BBD" w:rsidP="006F0BBD">
      <w:pPr>
        <w:numPr>
          <w:ilvl w:val="0"/>
          <w:numId w:val="13"/>
        </w:numPr>
        <w:spacing w:after="0" w:line="240" w:lineRule="auto"/>
        <w:rPr>
          <w:rFonts w:ascii="Arial" w:eastAsia="Times New Roman" w:hAnsi="Arial" w:cs="Arial"/>
          <w:sz w:val="20"/>
          <w:szCs w:val="20"/>
        </w:rPr>
      </w:pPr>
      <w:r w:rsidRPr="008E451E">
        <w:rPr>
          <w:rFonts w:ascii="Arial" w:hAnsi="Arial" w:cs="Arial"/>
          <w:sz w:val="20"/>
          <w:szCs w:val="20"/>
        </w:rPr>
        <w:t>De werknemer die bij indiensttreding naar oordeel van werkgever nog niet over voldoende niveau aan opleiding, kennis en of ervaring beschikt om zijn functie volwaardig te kunnen uitoefenen kan door werkgever in beginsel tot 3 maanden ingeschaald worden in een lagere schaal dan de schaal waarin zijn functie is ingedeeld. In bijzondere omstandigheden kan door werkgever deze tijdelijk lagere indeling worden verlengd met maximaal 3 maanden.</w:t>
      </w:r>
      <w:r w:rsidRPr="008E451E">
        <w:rPr>
          <w:rFonts w:ascii="Arial" w:hAnsi="Arial" w:cs="Arial"/>
          <w:sz w:val="20"/>
          <w:szCs w:val="20"/>
        </w:rPr>
        <w:br/>
      </w:r>
    </w:p>
    <w:p w14:paraId="1D5386EF" w14:textId="77777777" w:rsidR="006F0BBD" w:rsidRPr="008E451E" w:rsidRDefault="006F0BBD" w:rsidP="006F0BBD">
      <w:pPr>
        <w:numPr>
          <w:ilvl w:val="0"/>
          <w:numId w:val="13"/>
        </w:numPr>
        <w:spacing w:after="0" w:line="240" w:lineRule="auto"/>
        <w:rPr>
          <w:rFonts w:ascii="Arial" w:eastAsia="Times New Roman" w:hAnsi="Arial" w:cs="Arial"/>
          <w:sz w:val="20"/>
          <w:szCs w:val="20"/>
        </w:rPr>
      </w:pPr>
      <w:r w:rsidRPr="008E451E">
        <w:rPr>
          <w:rFonts w:ascii="Arial" w:hAnsi="Arial" w:cs="Arial"/>
          <w:sz w:val="20"/>
          <w:szCs w:val="20"/>
        </w:rPr>
        <w:t>Het salaris wordt elke maand uitbetaald. Een en ander dusdanig dat de werknemer uiterlijk op de laatste dag van de maand hierover kan beschikken.</w:t>
      </w:r>
    </w:p>
    <w:p w14:paraId="286C4063" w14:textId="77777777" w:rsidR="008023C7" w:rsidRPr="008E451E" w:rsidRDefault="008023C7" w:rsidP="006F0BBD">
      <w:pPr>
        <w:spacing w:after="0" w:line="240" w:lineRule="auto"/>
        <w:rPr>
          <w:rFonts w:ascii="Arial" w:eastAsia="Times New Roman" w:hAnsi="Arial" w:cs="Arial"/>
          <w:sz w:val="20"/>
          <w:szCs w:val="20"/>
        </w:rPr>
      </w:pPr>
      <w:r w:rsidRPr="008E451E">
        <w:rPr>
          <w:rFonts w:ascii="Arial" w:hAnsi="Arial" w:cs="Arial"/>
          <w:sz w:val="20"/>
          <w:szCs w:val="20"/>
        </w:rPr>
        <w:br/>
      </w:r>
    </w:p>
    <w:p w14:paraId="5BEEED54" w14:textId="77777777" w:rsidR="001640DE" w:rsidRPr="008E451E" w:rsidRDefault="001640DE" w:rsidP="001640DE">
      <w:pPr>
        <w:spacing w:after="0" w:line="240" w:lineRule="auto"/>
        <w:rPr>
          <w:rFonts w:ascii="Arial" w:eastAsia="Times New Roman" w:hAnsi="Arial" w:cs="Arial"/>
          <w:b/>
          <w:sz w:val="20"/>
          <w:szCs w:val="20"/>
        </w:rPr>
      </w:pPr>
      <w:r w:rsidRPr="008E451E">
        <w:rPr>
          <w:rFonts w:ascii="Arial" w:eastAsia="Times New Roman" w:hAnsi="Arial" w:cs="Arial"/>
          <w:b/>
          <w:sz w:val="20"/>
          <w:szCs w:val="20"/>
        </w:rPr>
        <w:t>Artikel 14:</w:t>
      </w:r>
      <w:r w:rsidRPr="008E451E">
        <w:rPr>
          <w:rFonts w:ascii="Arial" w:eastAsia="Times New Roman" w:hAnsi="Arial" w:cs="Arial"/>
          <w:b/>
          <w:sz w:val="20"/>
          <w:szCs w:val="20"/>
        </w:rPr>
        <w:tab/>
        <w:t>Herziening maandsalaris.</w:t>
      </w:r>
    </w:p>
    <w:p w14:paraId="7813A7C6" w14:textId="77777777" w:rsidR="001A4972" w:rsidRPr="008E451E" w:rsidRDefault="00837454" w:rsidP="001640DE">
      <w:pPr>
        <w:spacing w:after="0" w:line="240" w:lineRule="auto"/>
        <w:rPr>
          <w:rFonts w:ascii="Arial" w:eastAsia="Times New Roman" w:hAnsi="Arial" w:cs="Arial"/>
          <w:i/>
          <w:sz w:val="20"/>
          <w:szCs w:val="20"/>
          <w:u w:val="single"/>
        </w:rPr>
      </w:pPr>
      <w:r w:rsidRPr="008E451E">
        <w:rPr>
          <w:rFonts w:ascii="Arial" w:eastAsia="Times New Roman" w:hAnsi="Arial" w:cs="Arial"/>
          <w:b/>
          <w:sz w:val="20"/>
          <w:szCs w:val="20"/>
        </w:rPr>
        <w:br/>
      </w:r>
      <w:r w:rsidR="00C73C83" w:rsidRPr="008E451E">
        <w:rPr>
          <w:rFonts w:ascii="Arial" w:eastAsia="Times New Roman" w:hAnsi="Arial" w:cs="Arial"/>
          <w:i/>
          <w:sz w:val="20"/>
          <w:szCs w:val="20"/>
          <w:u w:val="single"/>
        </w:rPr>
        <w:t>Met ingang van 1 januari 2017 vervallen onderstaande bepalingen.</w:t>
      </w:r>
    </w:p>
    <w:p w14:paraId="2518453A" w14:textId="77777777" w:rsidR="00C73C83" w:rsidRPr="008E451E" w:rsidRDefault="00C73C83" w:rsidP="001640DE">
      <w:pPr>
        <w:spacing w:after="0" w:line="240" w:lineRule="auto"/>
        <w:rPr>
          <w:rFonts w:ascii="Arial" w:eastAsia="Times New Roman" w:hAnsi="Arial" w:cs="Arial"/>
          <w:b/>
          <w:sz w:val="20"/>
          <w:szCs w:val="20"/>
        </w:rPr>
      </w:pPr>
    </w:p>
    <w:p w14:paraId="2F2483EF" w14:textId="77777777" w:rsidR="00996E30" w:rsidRPr="008E451E" w:rsidRDefault="001640DE" w:rsidP="00FD1A92">
      <w:pPr>
        <w:pStyle w:val="Lijstalinea"/>
        <w:numPr>
          <w:ilvl w:val="0"/>
          <w:numId w:val="16"/>
        </w:numPr>
        <w:spacing w:after="0" w:line="240" w:lineRule="auto"/>
        <w:ind w:left="426"/>
        <w:rPr>
          <w:rFonts w:ascii="Arial" w:eastAsia="Times New Roman" w:hAnsi="Arial" w:cs="Arial"/>
          <w:b/>
          <w:sz w:val="20"/>
          <w:szCs w:val="20"/>
        </w:rPr>
      </w:pPr>
      <w:r w:rsidRPr="008E451E">
        <w:rPr>
          <w:rFonts w:ascii="Arial" w:hAnsi="Arial" w:cs="Arial"/>
          <w:sz w:val="20"/>
          <w:szCs w:val="20"/>
        </w:rPr>
        <w:t xml:space="preserve">De werknemer van 24 jaar en ouder ingedeeld in een functiejaar en die het eindsalaris van zijn salarisschaal nog niet heeft bereikt komt in beginsel éénmaal per kalenderjaar in aanmerking voor salarisverhoging. De eventuele verhoging vindt plaats op 1 januari van het betreffende kalenderjaar. </w:t>
      </w:r>
      <w:r w:rsidR="00224604" w:rsidRPr="008E451E">
        <w:rPr>
          <w:rFonts w:ascii="Arial" w:hAnsi="Arial" w:cs="Arial"/>
          <w:sz w:val="20"/>
          <w:szCs w:val="20"/>
        </w:rPr>
        <w:t>Een en ander totdat het eindsalaris is bereikt.</w:t>
      </w:r>
      <w:r w:rsidR="00224604" w:rsidRPr="008E451E">
        <w:rPr>
          <w:rFonts w:ascii="Arial" w:hAnsi="Arial" w:cs="Arial"/>
          <w:sz w:val="20"/>
          <w:szCs w:val="20"/>
        </w:rPr>
        <w:br/>
      </w:r>
      <w:r w:rsidRPr="008E451E">
        <w:rPr>
          <w:rFonts w:ascii="Arial" w:eastAsia="Times New Roman" w:hAnsi="Arial" w:cs="Arial"/>
          <w:sz w:val="20"/>
          <w:szCs w:val="20"/>
        </w:rPr>
        <w:t xml:space="preserve">De werknemer die bij werkgever in dienst is getreden op of na 1 oktober voorafgaand aan het </w:t>
      </w:r>
      <w:r w:rsidR="00C56377" w:rsidRPr="008E451E">
        <w:rPr>
          <w:rFonts w:ascii="Arial" w:eastAsia="Times New Roman" w:hAnsi="Arial" w:cs="Arial"/>
          <w:sz w:val="20"/>
          <w:szCs w:val="20"/>
        </w:rPr>
        <w:t xml:space="preserve">betreffende </w:t>
      </w:r>
      <w:r w:rsidRPr="008E451E">
        <w:rPr>
          <w:rFonts w:ascii="Arial" w:eastAsia="Times New Roman" w:hAnsi="Arial" w:cs="Arial"/>
          <w:sz w:val="20"/>
          <w:szCs w:val="20"/>
        </w:rPr>
        <w:t>kalenderjaar</w:t>
      </w:r>
      <w:r w:rsidR="00224604" w:rsidRPr="008E451E">
        <w:rPr>
          <w:rFonts w:ascii="Arial" w:eastAsia="Times New Roman" w:hAnsi="Arial" w:cs="Arial"/>
          <w:sz w:val="20"/>
          <w:szCs w:val="20"/>
        </w:rPr>
        <w:t>, wordt uitgesloten van de hier bedoelde verhoging en</w:t>
      </w:r>
      <w:r w:rsidRPr="008E451E">
        <w:rPr>
          <w:rFonts w:ascii="Arial" w:eastAsia="Times New Roman" w:hAnsi="Arial" w:cs="Arial"/>
          <w:sz w:val="20"/>
          <w:szCs w:val="20"/>
        </w:rPr>
        <w:t xml:space="preserve"> </w:t>
      </w:r>
      <w:r w:rsidR="00224604" w:rsidRPr="008E451E">
        <w:rPr>
          <w:rFonts w:ascii="Arial" w:eastAsia="Times New Roman" w:hAnsi="Arial" w:cs="Arial"/>
          <w:sz w:val="20"/>
          <w:szCs w:val="20"/>
        </w:rPr>
        <w:t>komt hiervoor  pas in aanmerking per 1 januari direct volgend op het betreffende kalenderjaar.</w:t>
      </w:r>
      <w:r w:rsidR="00996E30" w:rsidRPr="008E451E">
        <w:rPr>
          <w:rFonts w:ascii="Arial" w:eastAsia="Times New Roman" w:hAnsi="Arial" w:cs="Arial"/>
          <w:sz w:val="20"/>
          <w:szCs w:val="20"/>
        </w:rPr>
        <w:br/>
      </w:r>
    </w:p>
    <w:p w14:paraId="26E634B4" w14:textId="77777777" w:rsidR="00483C04" w:rsidRPr="008E451E" w:rsidRDefault="00996E30" w:rsidP="00883A53">
      <w:pPr>
        <w:pStyle w:val="Lijstalinea"/>
        <w:numPr>
          <w:ilvl w:val="0"/>
          <w:numId w:val="16"/>
        </w:numPr>
        <w:spacing w:after="0" w:line="240" w:lineRule="auto"/>
        <w:ind w:left="426"/>
        <w:rPr>
          <w:rFonts w:ascii="Arial" w:hAnsi="Arial" w:cs="Arial"/>
          <w:b/>
          <w:color w:val="1F4E79" w:themeColor="accent1" w:themeShade="80"/>
          <w:sz w:val="20"/>
          <w:szCs w:val="20"/>
        </w:rPr>
      </w:pPr>
      <w:r w:rsidRPr="008E451E">
        <w:rPr>
          <w:rFonts w:ascii="Arial" w:hAnsi="Arial" w:cs="Arial"/>
          <w:sz w:val="20"/>
          <w:szCs w:val="20"/>
        </w:rPr>
        <w:t>De werknemer die het eindsalaris van zijn salarisschaal heeft bereikt</w:t>
      </w:r>
      <w:r w:rsidR="00863F9E" w:rsidRPr="008E451E">
        <w:rPr>
          <w:rFonts w:ascii="Arial" w:hAnsi="Arial" w:cs="Arial"/>
          <w:sz w:val="20"/>
          <w:szCs w:val="20"/>
        </w:rPr>
        <w:t xml:space="preserve"> en zich gedurende langere tijd positief heeft onderscheiden,</w:t>
      </w:r>
      <w:r w:rsidRPr="008E451E">
        <w:rPr>
          <w:rFonts w:ascii="Arial" w:hAnsi="Arial" w:cs="Arial"/>
          <w:sz w:val="20"/>
          <w:szCs w:val="20"/>
        </w:rPr>
        <w:t xml:space="preserve"> komt éénmaal per twee (2) kalenderjaren in aanmerking voor </w:t>
      </w:r>
      <w:r w:rsidR="00863F9E" w:rsidRPr="008E451E">
        <w:rPr>
          <w:rFonts w:ascii="Arial" w:hAnsi="Arial" w:cs="Arial"/>
          <w:sz w:val="20"/>
          <w:szCs w:val="20"/>
        </w:rPr>
        <w:t>een eventuele éénmalige bruto uitkering.</w:t>
      </w:r>
      <w:r w:rsidRPr="008E451E">
        <w:rPr>
          <w:rFonts w:ascii="Arial" w:hAnsi="Arial" w:cs="Arial"/>
          <w:sz w:val="20"/>
          <w:szCs w:val="20"/>
        </w:rPr>
        <w:t xml:space="preserve"> Deze </w:t>
      </w:r>
      <w:r w:rsidR="00863F9E" w:rsidRPr="008E451E">
        <w:rPr>
          <w:rFonts w:ascii="Arial" w:hAnsi="Arial" w:cs="Arial"/>
          <w:sz w:val="20"/>
          <w:szCs w:val="20"/>
        </w:rPr>
        <w:t xml:space="preserve">eventuele éénmalige uitkering </w:t>
      </w:r>
      <w:r w:rsidRPr="008E451E">
        <w:rPr>
          <w:rFonts w:ascii="Arial" w:hAnsi="Arial" w:cs="Arial"/>
          <w:sz w:val="20"/>
          <w:szCs w:val="20"/>
        </w:rPr>
        <w:t>is afhankelijk van zijn beoordeling over het da</w:t>
      </w:r>
      <w:r w:rsidR="00863F9E" w:rsidRPr="008E451E">
        <w:rPr>
          <w:rFonts w:ascii="Arial" w:hAnsi="Arial" w:cs="Arial"/>
          <w:sz w:val="20"/>
          <w:szCs w:val="20"/>
        </w:rPr>
        <w:t>araan voorafgaande kalenderjaar en bedraagt bij een beoordeling:</w:t>
      </w:r>
      <w:r w:rsidR="00863F9E" w:rsidRPr="008E451E">
        <w:rPr>
          <w:rFonts w:ascii="Arial" w:hAnsi="Arial" w:cs="Arial"/>
          <w:sz w:val="20"/>
          <w:szCs w:val="20"/>
        </w:rPr>
        <w:br/>
        <w:t>a) “goed”</w:t>
      </w:r>
      <w:r w:rsidR="00863F9E" w:rsidRPr="008E451E">
        <w:rPr>
          <w:rFonts w:ascii="Arial" w:hAnsi="Arial" w:cs="Arial"/>
          <w:sz w:val="20"/>
          <w:szCs w:val="20"/>
        </w:rPr>
        <w:tab/>
      </w:r>
      <w:r w:rsidR="00863F9E" w:rsidRPr="008E451E">
        <w:rPr>
          <w:rFonts w:ascii="Arial" w:hAnsi="Arial" w:cs="Arial"/>
          <w:sz w:val="20"/>
          <w:szCs w:val="20"/>
        </w:rPr>
        <w:tab/>
        <w:t>: één (1) periodiek;</w:t>
      </w:r>
      <w:r w:rsidR="00863F9E" w:rsidRPr="008E451E">
        <w:rPr>
          <w:rFonts w:ascii="Arial" w:hAnsi="Arial" w:cs="Arial"/>
          <w:sz w:val="20"/>
          <w:szCs w:val="20"/>
        </w:rPr>
        <w:br/>
        <w:t>b) “uitstekend”</w:t>
      </w:r>
      <w:r w:rsidR="00863F9E" w:rsidRPr="008E451E">
        <w:rPr>
          <w:rFonts w:ascii="Arial" w:hAnsi="Arial" w:cs="Arial"/>
          <w:sz w:val="20"/>
          <w:szCs w:val="20"/>
        </w:rPr>
        <w:tab/>
        <w:t>: twee (2) periodieken,</w:t>
      </w:r>
      <w:r w:rsidR="00863F9E" w:rsidRPr="008E451E">
        <w:rPr>
          <w:rFonts w:ascii="Arial" w:hAnsi="Arial" w:cs="Arial"/>
          <w:sz w:val="20"/>
          <w:szCs w:val="20"/>
        </w:rPr>
        <w:br/>
        <w:t>berekend op jaarbasis van de salarisschaal behorend bij de functie waarin hij is ingedeeld.</w:t>
      </w:r>
    </w:p>
    <w:p w14:paraId="68809ECD" w14:textId="77777777" w:rsidR="002524C2" w:rsidRPr="008E451E" w:rsidRDefault="002524C2" w:rsidP="002524C2">
      <w:pPr>
        <w:spacing w:after="0" w:line="240" w:lineRule="auto"/>
        <w:rPr>
          <w:rFonts w:ascii="Arial" w:hAnsi="Arial" w:cs="Arial"/>
          <w:sz w:val="20"/>
          <w:szCs w:val="20"/>
        </w:rPr>
      </w:pPr>
    </w:p>
    <w:p w14:paraId="29590E44" w14:textId="77777777" w:rsidR="00374CD8" w:rsidRPr="008E451E" w:rsidRDefault="002524C2" w:rsidP="00FD1A92">
      <w:pPr>
        <w:pStyle w:val="Lijstalinea"/>
        <w:numPr>
          <w:ilvl w:val="0"/>
          <w:numId w:val="16"/>
        </w:numPr>
        <w:spacing w:after="0" w:line="240" w:lineRule="auto"/>
        <w:ind w:left="426"/>
        <w:rPr>
          <w:rFonts w:ascii="Arial" w:eastAsia="Times New Roman" w:hAnsi="Arial" w:cs="Arial"/>
          <w:b/>
          <w:sz w:val="20"/>
          <w:szCs w:val="20"/>
        </w:rPr>
      </w:pPr>
      <w:r w:rsidRPr="008E451E">
        <w:rPr>
          <w:rFonts w:ascii="Arial" w:hAnsi="Arial" w:cs="Arial"/>
          <w:sz w:val="20"/>
          <w:szCs w:val="20"/>
        </w:rPr>
        <w:t xml:space="preserve">De in dit artikel bedoelde jaarlijkse beoordeling vindt plaats op grond van </w:t>
      </w:r>
      <w:r w:rsidR="006C1068" w:rsidRPr="008E451E">
        <w:rPr>
          <w:rFonts w:ascii="Arial" w:hAnsi="Arial" w:cs="Arial"/>
          <w:sz w:val="20"/>
          <w:szCs w:val="20"/>
        </w:rPr>
        <w:t xml:space="preserve">de </w:t>
      </w:r>
      <w:r w:rsidRPr="008E451E">
        <w:rPr>
          <w:rFonts w:ascii="Arial" w:hAnsi="Arial" w:cs="Arial"/>
          <w:sz w:val="20"/>
          <w:szCs w:val="20"/>
        </w:rPr>
        <w:t>in de onderneming van werkgever geldende beoordelingssystematiek.</w:t>
      </w:r>
      <w:r w:rsidR="001A4972" w:rsidRPr="008E451E">
        <w:rPr>
          <w:rFonts w:ascii="Arial" w:hAnsi="Arial" w:cs="Arial"/>
          <w:sz w:val="20"/>
          <w:szCs w:val="20"/>
        </w:rPr>
        <w:br/>
      </w:r>
    </w:p>
    <w:p w14:paraId="588520D7" w14:textId="77777777" w:rsidR="001A4972" w:rsidRPr="008E451E" w:rsidRDefault="009169C9" w:rsidP="001A4972">
      <w:pPr>
        <w:rPr>
          <w:rFonts w:ascii="Arial" w:eastAsia="Times New Roman" w:hAnsi="Arial" w:cs="Arial"/>
          <w:i/>
          <w:sz w:val="20"/>
          <w:szCs w:val="20"/>
          <w:u w:val="single"/>
        </w:rPr>
      </w:pPr>
      <w:r w:rsidRPr="008E451E">
        <w:rPr>
          <w:rFonts w:ascii="Arial" w:eastAsia="Times New Roman" w:hAnsi="Arial" w:cs="Arial"/>
          <w:i/>
          <w:sz w:val="20"/>
          <w:szCs w:val="20"/>
          <w:u w:val="single"/>
        </w:rPr>
        <w:t>Met i</w:t>
      </w:r>
      <w:r w:rsidR="001A4972" w:rsidRPr="008E451E">
        <w:rPr>
          <w:rFonts w:ascii="Arial" w:eastAsia="Times New Roman" w:hAnsi="Arial" w:cs="Arial"/>
          <w:i/>
          <w:sz w:val="20"/>
          <w:szCs w:val="20"/>
          <w:u w:val="single"/>
        </w:rPr>
        <w:t>ngang van 1 januari 2017 zijn onderstaande bepalingen van kracht.</w:t>
      </w:r>
    </w:p>
    <w:p w14:paraId="0649C5A8" w14:textId="77777777" w:rsidR="00C73C83" w:rsidRPr="008E451E" w:rsidRDefault="00C73C83" w:rsidP="00C73C83">
      <w:pPr>
        <w:pStyle w:val="Lijstalinea"/>
        <w:numPr>
          <w:ilvl w:val="0"/>
          <w:numId w:val="40"/>
        </w:numPr>
        <w:spacing w:after="0" w:line="240" w:lineRule="auto"/>
        <w:ind w:left="426"/>
        <w:rPr>
          <w:rFonts w:ascii="Arial" w:eastAsia="Times New Roman" w:hAnsi="Arial" w:cs="Arial"/>
          <w:b/>
          <w:sz w:val="20"/>
          <w:szCs w:val="20"/>
        </w:rPr>
      </w:pPr>
      <w:r w:rsidRPr="008E451E">
        <w:rPr>
          <w:rFonts w:ascii="Arial" w:hAnsi="Arial" w:cs="Arial"/>
          <w:sz w:val="20"/>
          <w:szCs w:val="20"/>
        </w:rPr>
        <w:t xml:space="preserve">De werknemer die het maximumsalaris (100%) van zijn salarisschaal nog niet heeft bereikt komt in beginsel éénmaal per kalenderjaar in aanmerking voor salarisverhoging. Deze verhoging van zijn maandsalaris is volledig afhankelijk van zijn beoordeling over het daaraan voorafgaande jaar. De eventuele verhoging vindt plaats op 1 januari van het betreffende kalenderjaar. Een en ander totdat het maximumsalaris (100%) is bereikt. </w:t>
      </w:r>
      <w:r w:rsidRPr="008E451E">
        <w:rPr>
          <w:rFonts w:ascii="Arial" w:hAnsi="Arial" w:cs="Arial"/>
          <w:sz w:val="20"/>
          <w:szCs w:val="20"/>
        </w:rPr>
        <w:br/>
        <w:t>De werknemer die is ingedeeld op het maximumsalaris (100%) kan op grond van zijn beoordeling éénmaal per kalenderjaar in aanmerking komen voor een bruto bonus, welke betaalbaar wordt gesteld  bij de loonbetaling van de maand januari van het betreffende jaar</w:t>
      </w:r>
      <w:r w:rsidR="00942977" w:rsidRPr="008E451E">
        <w:rPr>
          <w:rFonts w:ascii="Arial" w:hAnsi="Arial" w:cs="Arial"/>
          <w:sz w:val="20"/>
          <w:szCs w:val="20"/>
        </w:rPr>
        <w:t xml:space="preserve"> (zie lid </w:t>
      </w:r>
      <w:r w:rsidRPr="008E451E">
        <w:rPr>
          <w:rFonts w:ascii="Arial" w:hAnsi="Arial" w:cs="Arial"/>
          <w:sz w:val="20"/>
          <w:szCs w:val="20"/>
        </w:rPr>
        <w:t>3).</w:t>
      </w:r>
      <w:r w:rsidRPr="008E451E">
        <w:rPr>
          <w:rFonts w:ascii="Arial" w:hAnsi="Arial" w:cs="Arial"/>
          <w:sz w:val="20"/>
          <w:szCs w:val="20"/>
        </w:rPr>
        <w:br/>
      </w:r>
      <w:r w:rsidRPr="008E451E">
        <w:rPr>
          <w:rFonts w:ascii="Arial" w:eastAsia="Times New Roman" w:hAnsi="Arial" w:cs="Arial"/>
          <w:sz w:val="20"/>
          <w:szCs w:val="20"/>
        </w:rPr>
        <w:t>De werknemer die bij werkgever in dienst is getreden op of na 1 oktober voorafgaand aan het betreffende kalenderjaar, wordt uitgesloten van de hier bedoelde verhoging c.q. bonus en komt hiervoor  pas in aanmerking per 1 januari direct volgend op het betreffende kalenderjaar.</w:t>
      </w:r>
      <w:r w:rsidRPr="008E451E">
        <w:rPr>
          <w:rFonts w:ascii="Arial" w:eastAsia="Times New Roman" w:hAnsi="Arial" w:cs="Arial"/>
          <w:sz w:val="20"/>
          <w:szCs w:val="20"/>
        </w:rPr>
        <w:br/>
      </w:r>
    </w:p>
    <w:p w14:paraId="57306092" w14:textId="77777777" w:rsidR="00C73C83" w:rsidRPr="008E451E" w:rsidRDefault="00C73C83" w:rsidP="00C73C83">
      <w:pPr>
        <w:pStyle w:val="Lijstalinea"/>
        <w:numPr>
          <w:ilvl w:val="0"/>
          <w:numId w:val="40"/>
        </w:numPr>
        <w:spacing w:after="0" w:line="240" w:lineRule="auto"/>
        <w:ind w:left="426"/>
        <w:rPr>
          <w:rFonts w:ascii="Arial" w:eastAsia="Times New Roman" w:hAnsi="Arial" w:cs="Arial"/>
          <w:b/>
          <w:sz w:val="20"/>
          <w:szCs w:val="20"/>
        </w:rPr>
      </w:pPr>
      <w:r w:rsidRPr="008E451E">
        <w:rPr>
          <w:rFonts w:ascii="Arial" w:hAnsi="Arial" w:cs="Arial"/>
          <w:i/>
          <w:sz w:val="20"/>
          <w:szCs w:val="20"/>
          <w:u w:val="single"/>
        </w:rPr>
        <w:t>Salarisgroei totdat maximumsalaris (100%) van de schaal is bereikt:</w:t>
      </w:r>
    </w:p>
    <w:p w14:paraId="41416E1D" w14:textId="77777777" w:rsidR="0051483F" w:rsidRDefault="00C73C83" w:rsidP="00C73C83">
      <w:pPr>
        <w:ind w:left="426"/>
        <w:rPr>
          <w:rFonts w:ascii="Arial" w:hAnsi="Arial" w:cs="Arial"/>
          <w:b/>
          <w:i/>
          <w:sz w:val="20"/>
          <w:szCs w:val="20"/>
          <w:lang w:eastAsia="nl-NL"/>
        </w:rPr>
      </w:pPr>
      <w:r w:rsidRPr="008E451E">
        <w:rPr>
          <w:rFonts w:ascii="Arial" w:hAnsi="Arial" w:cs="Arial"/>
          <w:sz w:val="20"/>
          <w:szCs w:val="20"/>
        </w:rPr>
        <w:t xml:space="preserve">Herziening van het salaris vindt plaats op grond van de individuele beoordeling en onderstaande staffel: </w:t>
      </w:r>
      <w:r w:rsidRPr="008E451E">
        <w:rPr>
          <w:rFonts w:ascii="Arial" w:hAnsi="Arial" w:cs="Arial"/>
          <w:sz w:val="20"/>
          <w:szCs w:val="20"/>
        </w:rPr>
        <w:br/>
      </w:r>
      <w:r w:rsidRPr="008E451E">
        <w:rPr>
          <w:rFonts w:ascii="Arial" w:hAnsi="Arial" w:cs="Arial"/>
          <w:b/>
          <w:i/>
          <w:sz w:val="20"/>
          <w:szCs w:val="20"/>
          <w:lang w:eastAsia="nl-NL"/>
        </w:rPr>
        <w:br/>
      </w:r>
    </w:p>
    <w:p w14:paraId="17D219C7" w14:textId="77777777" w:rsidR="0051483F" w:rsidRDefault="0051483F">
      <w:pPr>
        <w:rPr>
          <w:rFonts w:ascii="Arial" w:hAnsi="Arial" w:cs="Arial"/>
          <w:b/>
          <w:i/>
          <w:sz w:val="20"/>
          <w:szCs w:val="20"/>
          <w:lang w:eastAsia="nl-NL"/>
        </w:rPr>
      </w:pPr>
      <w:r>
        <w:rPr>
          <w:rFonts w:ascii="Arial" w:hAnsi="Arial" w:cs="Arial"/>
          <w:b/>
          <w:i/>
          <w:sz w:val="20"/>
          <w:szCs w:val="20"/>
          <w:lang w:eastAsia="nl-NL"/>
        </w:rPr>
        <w:br w:type="page"/>
      </w:r>
    </w:p>
    <w:p w14:paraId="75F5B720" w14:textId="062A1772" w:rsidR="00C73C83" w:rsidRPr="008E451E" w:rsidRDefault="00C73C83" w:rsidP="00C73C83">
      <w:pPr>
        <w:ind w:left="426"/>
        <w:rPr>
          <w:rFonts w:ascii="Arial" w:hAnsi="Arial" w:cs="Arial"/>
          <w:color w:val="1F497D"/>
          <w:sz w:val="20"/>
          <w:szCs w:val="20"/>
          <w:lang w:eastAsia="nl-NL"/>
        </w:rPr>
      </w:pPr>
      <w:r w:rsidRPr="008E451E">
        <w:rPr>
          <w:rFonts w:ascii="Arial" w:hAnsi="Arial" w:cs="Arial"/>
          <w:b/>
          <w:i/>
          <w:sz w:val="20"/>
          <w:szCs w:val="20"/>
          <w:lang w:eastAsia="nl-NL"/>
        </w:rPr>
        <w:t xml:space="preserve">Schaal </w:t>
      </w:r>
      <w:r w:rsidR="00A91FAB" w:rsidRPr="008E451E">
        <w:rPr>
          <w:rFonts w:ascii="Arial" w:hAnsi="Arial" w:cs="Arial"/>
          <w:b/>
          <w:i/>
          <w:sz w:val="20"/>
          <w:szCs w:val="20"/>
          <w:lang w:eastAsia="nl-NL"/>
        </w:rPr>
        <w:t>A</w:t>
      </w:r>
      <w:r w:rsidRPr="008E451E">
        <w:rPr>
          <w:rFonts w:ascii="Arial" w:hAnsi="Arial" w:cs="Arial"/>
          <w:b/>
          <w:i/>
          <w:sz w:val="20"/>
          <w:szCs w:val="20"/>
          <w:lang w:eastAsia="nl-NL"/>
        </w:rPr>
        <w:t xml:space="preserve"> t/m H</w:t>
      </w:r>
    </w:p>
    <w:tbl>
      <w:tblPr>
        <w:tblW w:w="0" w:type="auto"/>
        <w:tblInd w:w="357" w:type="dxa"/>
        <w:tblCellMar>
          <w:left w:w="0" w:type="dxa"/>
          <w:right w:w="0" w:type="dxa"/>
        </w:tblCellMar>
        <w:tblLook w:val="04A0" w:firstRow="1" w:lastRow="0" w:firstColumn="1" w:lastColumn="0" w:noHBand="0" w:noVBand="1"/>
      </w:tblPr>
      <w:tblGrid>
        <w:gridCol w:w="1901"/>
        <w:gridCol w:w="2977"/>
        <w:gridCol w:w="3119"/>
      </w:tblGrid>
      <w:tr w:rsidR="00C73C83" w:rsidRPr="008E451E" w14:paraId="54EEBB43" w14:textId="77777777" w:rsidTr="00942977">
        <w:trPr>
          <w:trHeight w:val="533"/>
        </w:trPr>
        <w:tc>
          <w:tcPr>
            <w:tcW w:w="19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E7F2AA7" w14:textId="77777777" w:rsidR="00C73C83" w:rsidRPr="008E451E" w:rsidRDefault="00C73C83" w:rsidP="00C73C83">
            <w:pPr>
              <w:ind w:left="426"/>
              <w:rPr>
                <w:rFonts w:ascii="Arial" w:hAnsi="Arial" w:cs="Arial"/>
                <w:b/>
                <w:bCs/>
                <w:i/>
                <w:iCs/>
                <w:sz w:val="20"/>
                <w:szCs w:val="20"/>
                <w:lang w:eastAsia="zh-CN"/>
              </w:rPr>
            </w:pPr>
            <w:r w:rsidRPr="008E451E">
              <w:rPr>
                <w:rFonts w:ascii="Arial" w:hAnsi="Arial" w:cs="Arial"/>
                <w:b/>
                <w:bCs/>
                <w:i/>
                <w:iCs/>
                <w:sz w:val="20"/>
                <w:szCs w:val="20"/>
                <w:lang w:eastAsia="zh-CN"/>
              </w:rPr>
              <w:t>Beoordeling</w:t>
            </w:r>
          </w:p>
        </w:tc>
        <w:tc>
          <w:tcPr>
            <w:tcW w:w="29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F943564" w14:textId="77777777" w:rsidR="00C73C83" w:rsidRPr="008E451E" w:rsidRDefault="00C73C83" w:rsidP="00C73C83">
            <w:pPr>
              <w:ind w:left="426"/>
              <w:jc w:val="center"/>
              <w:rPr>
                <w:rFonts w:ascii="Arial" w:hAnsi="Arial" w:cs="Arial"/>
                <w:b/>
                <w:bCs/>
                <w:sz w:val="20"/>
                <w:szCs w:val="20"/>
                <w:lang w:eastAsia="zh-CN"/>
              </w:rPr>
            </w:pPr>
            <w:r w:rsidRPr="008E451E">
              <w:rPr>
                <w:rFonts w:ascii="Arial" w:hAnsi="Arial" w:cs="Arial"/>
                <w:b/>
                <w:bCs/>
                <w:sz w:val="20"/>
                <w:szCs w:val="20"/>
                <w:lang w:eastAsia="zh-CN"/>
              </w:rPr>
              <w:t xml:space="preserve">Relatieve salarispositie tot en met midpoint </w:t>
            </w:r>
            <w:r w:rsidR="00942977" w:rsidRPr="008E451E">
              <w:rPr>
                <w:rFonts w:ascii="Arial" w:hAnsi="Arial" w:cs="Arial"/>
                <w:b/>
                <w:bCs/>
                <w:sz w:val="20"/>
                <w:szCs w:val="20"/>
                <w:lang w:eastAsia="zh-CN"/>
              </w:rPr>
              <w:br/>
            </w:r>
            <w:r w:rsidRPr="008E451E">
              <w:rPr>
                <w:rFonts w:ascii="Arial" w:hAnsi="Arial" w:cs="Arial"/>
                <w:b/>
                <w:bCs/>
                <w:sz w:val="20"/>
                <w:szCs w:val="20"/>
                <w:lang w:eastAsia="zh-CN"/>
              </w:rPr>
              <w:t>(0% t/m 50%)</w:t>
            </w:r>
          </w:p>
        </w:tc>
        <w:tc>
          <w:tcPr>
            <w:tcW w:w="311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3D10663" w14:textId="77777777" w:rsidR="00C73C83" w:rsidRPr="008E451E" w:rsidRDefault="00C73C83" w:rsidP="00C73C83">
            <w:pPr>
              <w:ind w:left="426"/>
              <w:jc w:val="center"/>
              <w:rPr>
                <w:rFonts w:ascii="Arial" w:hAnsi="Arial" w:cs="Arial"/>
                <w:b/>
                <w:bCs/>
                <w:sz w:val="20"/>
                <w:szCs w:val="20"/>
                <w:lang w:eastAsia="zh-CN"/>
              </w:rPr>
            </w:pPr>
            <w:r w:rsidRPr="008E451E">
              <w:rPr>
                <w:rFonts w:ascii="Arial" w:hAnsi="Arial" w:cs="Arial"/>
                <w:b/>
                <w:bCs/>
                <w:sz w:val="20"/>
                <w:szCs w:val="20"/>
                <w:lang w:eastAsia="zh-CN"/>
              </w:rPr>
              <w:t xml:space="preserve">Relatieve salarispositie boven midpoint </w:t>
            </w:r>
            <w:r w:rsidR="00942977" w:rsidRPr="008E451E">
              <w:rPr>
                <w:rFonts w:ascii="Arial" w:hAnsi="Arial" w:cs="Arial"/>
                <w:b/>
                <w:bCs/>
                <w:sz w:val="20"/>
                <w:szCs w:val="20"/>
                <w:lang w:eastAsia="zh-CN"/>
              </w:rPr>
              <w:br/>
            </w:r>
            <w:r w:rsidRPr="008E451E">
              <w:rPr>
                <w:rFonts w:ascii="Arial" w:hAnsi="Arial" w:cs="Arial"/>
                <w:b/>
                <w:bCs/>
                <w:sz w:val="20"/>
                <w:szCs w:val="20"/>
                <w:lang w:eastAsia="zh-CN"/>
              </w:rPr>
              <w:t>(51% tot en met 100%)</w:t>
            </w:r>
          </w:p>
        </w:tc>
      </w:tr>
      <w:tr w:rsidR="00C73C83" w:rsidRPr="008E451E" w14:paraId="13B170C6" w14:textId="77777777" w:rsidTr="00942977">
        <w:trPr>
          <w:trHeight w:val="480"/>
        </w:trPr>
        <w:tc>
          <w:tcPr>
            <w:tcW w:w="19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92D520" w14:textId="77777777" w:rsidR="00C73C83" w:rsidRPr="008E451E" w:rsidRDefault="00C73C83" w:rsidP="00C73C83">
            <w:pPr>
              <w:ind w:left="426"/>
              <w:rPr>
                <w:rFonts w:ascii="Arial" w:hAnsi="Arial" w:cs="Arial"/>
                <w:i/>
                <w:iCs/>
                <w:sz w:val="20"/>
                <w:szCs w:val="20"/>
                <w:lang w:eastAsia="zh-CN"/>
              </w:rPr>
            </w:pPr>
            <w:r w:rsidRPr="008E451E">
              <w:rPr>
                <w:rFonts w:ascii="Arial" w:hAnsi="Arial" w:cs="Arial"/>
                <w:i/>
                <w:iCs/>
                <w:sz w:val="20"/>
                <w:szCs w:val="20"/>
                <w:lang w:eastAsia="zh-CN"/>
              </w:rPr>
              <w:t>Uitstekend</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14:paraId="4D071A05" w14:textId="77777777" w:rsidR="00C73C83" w:rsidRPr="008E451E" w:rsidRDefault="00C73C83" w:rsidP="00C73C83">
            <w:pPr>
              <w:ind w:left="426"/>
              <w:jc w:val="center"/>
              <w:rPr>
                <w:rFonts w:ascii="Arial" w:hAnsi="Arial" w:cs="Arial"/>
                <w:sz w:val="20"/>
                <w:szCs w:val="20"/>
                <w:lang w:eastAsia="zh-CN"/>
              </w:rPr>
            </w:pPr>
            <w:r w:rsidRPr="008E451E">
              <w:rPr>
                <w:rFonts w:ascii="Arial" w:hAnsi="Arial" w:cs="Arial"/>
                <w:sz w:val="20"/>
                <w:szCs w:val="20"/>
                <w:lang w:eastAsia="zh-CN"/>
              </w:rPr>
              <w:t>4,0 %</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14:paraId="247E1326" w14:textId="77777777" w:rsidR="00C73C83" w:rsidRPr="008E451E" w:rsidRDefault="00C73C83" w:rsidP="00C73C83">
            <w:pPr>
              <w:ind w:left="426"/>
              <w:jc w:val="center"/>
              <w:rPr>
                <w:rFonts w:ascii="Arial" w:hAnsi="Arial" w:cs="Arial"/>
                <w:sz w:val="20"/>
                <w:szCs w:val="20"/>
                <w:lang w:eastAsia="zh-CN"/>
              </w:rPr>
            </w:pPr>
            <w:r w:rsidRPr="008E451E">
              <w:rPr>
                <w:rFonts w:ascii="Arial" w:hAnsi="Arial" w:cs="Arial"/>
                <w:sz w:val="20"/>
                <w:szCs w:val="20"/>
                <w:lang w:eastAsia="zh-CN"/>
              </w:rPr>
              <w:t>3,5 %</w:t>
            </w:r>
          </w:p>
        </w:tc>
      </w:tr>
      <w:tr w:rsidR="00C73C83" w:rsidRPr="008E451E" w14:paraId="12BE422F" w14:textId="77777777" w:rsidTr="00942977">
        <w:trPr>
          <w:trHeight w:val="470"/>
        </w:trPr>
        <w:tc>
          <w:tcPr>
            <w:tcW w:w="19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4018D9" w14:textId="77777777" w:rsidR="00C73C83" w:rsidRPr="008E451E" w:rsidRDefault="00C73C83" w:rsidP="00C73C83">
            <w:pPr>
              <w:ind w:left="426"/>
              <w:rPr>
                <w:rFonts w:ascii="Arial" w:hAnsi="Arial" w:cs="Arial"/>
                <w:i/>
                <w:iCs/>
                <w:sz w:val="20"/>
                <w:szCs w:val="20"/>
                <w:lang w:eastAsia="zh-CN"/>
              </w:rPr>
            </w:pPr>
            <w:r w:rsidRPr="008E451E">
              <w:rPr>
                <w:rFonts w:ascii="Arial" w:hAnsi="Arial" w:cs="Arial"/>
                <w:i/>
                <w:iCs/>
                <w:sz w:val="20"/>
                <w:szCs w:val="20"/>
                <w:lang w:eastAsia="zh-CN"/>
              </w:rPr>
              <w:t>Zeer goed</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14:paraId="4B060A28" w14:textId="77777777" w:rsidR="00C73C83" w:rsidRPr="008E451E" w:rsidRDefault="00C73C83" w:rsidP="00C73C83">
            <w:pPr>
              <w:ind w:left="426"/>
              <w:jc w:val="center"/>
              <w:rPr>
                <w:rFonts w:ascii="Arial" w:hAnsi="Arial" w:cs="Arial"/>
                <w:sz w:val="20"/>
                <w:szCs w:val="20"/>
                <w:lang w:eastAsia="zh-CN"/>
              </w:rPr>
            </w:pPr>
            <w:r w:rsidRPr="008E451E">
              <w:rPr>
                <w:rFonts w:ascii="Arial" w:hAnsi="Arial" w:cs="Arial"/>
                <w:sz w:val="20"/>
                <w:szCs w:val="20"/>
                <w:lang w:eastAsia="zh-CN"/>
              </w:rPr>
              <w:t>3,0 %</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14:paraId="41C08BC1" w14:textId="77777777" w:rsidR="00C73C83" w:rsidRPr="008E451E" w:rsidRDefault="00C73C83" w:rsidP="00C73C83">
            <w:pPr>
              <w:ind w:left="426"/>
              <w:jc w:val="center"/>
              <w:rPr>
                <w:rFonts w:ascii="Arial" w:hAnsi="Arial" w:cs="Arial"/>
                <w:sz w:val="20"/>
                <w:szCs w:val="20"/>
                <w:lang w:eastAsia="zh-CN"/>
              </w:rPr>
            </w:pPr>
            <w:r w:rsidRPr="008E451E">
              <w:rPr>
                <w:rFonts w:ascii="Arial" w:hAnsi="Arial" w:cs="Arial"/>
                <w:sz w:val="20"/>
                <w:szCs w:val="20"/>
                <w:lang w:eastAsia="zh-CN"/>
              </w:rPr>
              <w:t>2,5 %</w:t>
            </w:r>
          </w:p>
        </w:tc>
      </w:tr>
      <w:tr w:rsidR="00C73C83" w:rsidRPr="008E451E" w14:paraId="7EA9A53F" w14:textId="77777777" w:rsidTr="00942977">
        <w:trPr>
          <w:trHeight w:val="480"/>
        </w:trPr>
        <w:tc>
          <w:tcPr>
            <w:tcW w:w="19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FDBB19" w14:textId="77777777" w:rsidR="00C73C83" w:rsidRPr="008E451E" w:rsidRDefault="00C73C83" w:rsidP="00C73C83">
            <w:pPr>
              <w:ind w:left="426"/>
              <w:rPr>
                <w:rFonts w:ascii="Arial" w:hAnsi="Arial" w:cs="Arial"/>
                <w:i/>
                <w:iCs/>
                <w:sz w:val="20"/>
                <w:szCs w:val="20"/>
                <w:lang w:eastAsia="zh-CN"/>
              </w:rPr>
            </w:pPr>
            <w:r w:rsidRPr="008E451E">
              <w:rPr>
                <w:rFonts w:ascii="Arial" w:hAnsi="Arial" w:cs="Arial"/>
                <w:i/>
                <w:iCs/>
                <w:sz w:val="20"/>
                <w:szCs w:val="20"/>
                <w:lang w:eastAsia="zh-CN"/>
              </w:rPr>
              <w:t>Goed</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14:paraId="4BFF867F" w14:textId="77777777" w:rsidR="00C73C83" w:rsidRPr="008E451E" w:rsidRDefault="00C73C83" w:rsidP="00C73C83">
            <w:pPr>
              <w:ind w:left="426"/>
              <w:jc w:val="center"/>
              <w:rPr>
                <w:rFonts w:ascii="Arial" w:hAnsi="Arial" w:cs="Arial"/>
                <w:sz w:val="20"/>
                <w:szCs w:val="20"/>
                <w:lang w:eastAsia="zh-CN"/>
              </w:rPr>
            </w:pPr>
            <w:r w:rsidRPr="008E451E">
              <w:rPr>
                <w:rFonts w:ascii="Arial" w:hAnsi="Arial" w:cs="Arial"/>
                <w:sz w:val="20"/>
                <w:szCs w:val="20"/>
                <w:lang w:eastAsia="zh-CN"/>
              </w:rPr>
              <w:t>2,0 %</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14:paraId="24D79CDE" w14:textId="77777777" w:rsidR="00C73C83" w:rsidRPr="008E451E" w:rsidRDefault="00C73C83" w:rsidP="00C73C83">
            <w:pPr>
              <w:ind w:left="426"/>
              <w:jc w:val="center"/>
              <w:rPr>
                <w:rFonts w:ascii="Arial" w:hAnsi="Arial" w:cs="Arial"/>
                <w:sz w:val="20"/>
                <w:szCs w:val="20"/>
                <w:lang w:eastAsia="zh-CN"/>
              </w:rPr>
            </w:pPr>
            <w:r w:rsidRPr="008E451E">
              <w:rPr>
                <w:rFonts w:ascii="Arial" w:hAnsi="Arial" w:cs="Arial"/>
                <w:sz w:val="20"/>
                <w:szCs w:val="20"/>
                <w:lang w:eastAsia="zh-CN"/>
              </w:rPr>
              <w:t>1,75 %</w:t>
            </w:r>
          </w:p>
        </w:tc>
      </w:tr>
      <w:tr w:rsidR="00C73C83" w:rsidRPr="008E451E" w14:paraId="2F8F3540" w14:textId="77777777" w:rsidTr="00942977">
        <w:trPr>
          <w:trHeight w:val="480"/>
        </w:trPr>
        <w:tc>
          <w:tcPr>
            <w:tcW w:w="19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354F5B" w14:textId="77777777" w:rsidR="00C73C83" w:rsidRPr="008E451E" w:rsidRDefault="00C73C83" w:rsidP="00C73C83">
            <w:pPr>
              <w:ind w:left="426"/>
              <w:rPr>
                <w:rFonts w:ascii="Arial" w:hAnsi="Arial" w:cs="Arial"/>
                <w:i/>
                <w:iCs/>
                <w:sz w:val="20"/>
                <w:szCs w:val="20"/>
                <w:lang w:eastAsia="zh-CN"/>
              </w:rPr>
            </w:pPr>
            <w:r w:rsidRPr="008E451E">
              <w:rPr>
                <w:rFonts w:ascii="Arial" w:hAnsi="Arial" w:cs="Arial"/>
                <w:i/>
                <w:iCs/>
                <w:sz w:val="20"/>
                <w:szCs w:val="20"/>
                <w:lang w:eastAsia="zh-CN"/>
              </w:rPr>
              <w:t>Matig</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14:paraId="11323E70" w14:textId="77777777" w:rsidR="00C73C83" w:rsidRPr="008E451E" w:rsidRDefault="00C73C83" w:rsidP="00C73C83">
            <w:pPr>
              <w:ind w:left="426"/>
              <w:jc w:val="center"/>
              <w:rPr>
                <w:rFonts w:ascii="Arial" w:hAnsi="Arial" w:cs="Arial"/>
                <w:sz w:val="20"/>
                <w:szCs w:val="20"/>
                <w:lang w:eastAsia="zh-CN"/>
              </w:rPr>
            </w:pPr>
            <w:r w:rsidRPr="008E451E">
              <w:rPr>
                <w:rFonts w:ascii="Arial" w:hAnsi="Arial" w:cs="Arial"/>
                <w:sz w:val="20"/>
                <w:szCs w:val="20"/>
                <w:lang w:eastAsia="zh-CN"/>
              </w:rPr>
              <w:t>0%</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14:paraId="4F920323" w14:textId="77777777" w:rsidR="00C73C83" w:rsidRPr="008E451E" w:rsidRDefault="00C73C83" w:rsidP="00C73C83">
            <w:pPr>
              <w:ind w:left="426"/>
              <w:jc w:val="center"/>
              <w:rPr>
                <w:rFonts w:ascii="Arial" w:hAnsi="Arial" w:cs="Arial"/>
                <w:sz w:val="20"/>
                <w:szCs w:val="20"/>
                <w:lang w:eastAsia="zh-CN"/>
              </w:rPr>
            </w:pPr>
            <w:r w:rsidRPr="008E451E">
              <w:rPr>
                <w:rFonts w:ascii="Arial" w:hAnsi="Arial" w:cs="Arial"/>
                <w:sz w:val="20"/>
                <w:szCs w:val="20"/>
                <w:lang w:eastAsia="zh-CN"/>
              </w:rPr>
              <w:t>0%</w:t>
            </w:r>
          </w:p>
        </w:tc>
      </w:tr>
      <w:tr w:rsidR="00C73C83" w:rsidRPr="008E451E" w14:paraId="10DC33AD" w14:textId="77777777" w:rsidTr="00942977">
        <w:trPr>
          <w:trHeight w:val="480"/>
        </w:trPr>
        <w:tc>
          <w:tcPr>
            <w:tcW w:w="19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FAA26E" w14:textId="77777777" w:rsidR="00C73C83" w:rsidRPr="008E451E" w:rsidRDefault="00C73C83" w:rsidP="00C73C83">
            <w:pPr>
              <w:ind w:left="426"/>
              <w:rPr>
                <w:rFonts w:ascii="Arial" w:hAnsi="Arial" w:cs="Arial"/>
                <w:i/>
                <w:iCs/>
                <w:sz w:val="20"/>
                <w:szCs w:val="20"/>
                <w:lang w:eastAsia="zh-CN"/>
              </w:rPr>
            </w:pPr>
            <w:r w:rsidRPr="008E451E">
              <w:rPr>
                <w:rFonts w:ascii="Arial" w:hAnsi="Arial" w:cs="Arial"/>
                <w:i/>
                <w:iCs/>
                <w:sz w:val="20"/>
                <w:szCs w:val="20"/>
                <w:lang w:eastAsia="zh-CN"/>
              </w:rPr>
              <w:t>Onvoldoende</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14:paraId="6136290E" w14:textId="77777777" w:rsidR="00C73C83" w:rsidRPr="008E451E" w:rsidRDefault="00C73C83" w:rsidP="00C73C83">
            <w:pPr>
              <w:ind w:left="426"/>
              <w:jc w:val="center"/>
              <w:rPr>
                <w:rFonts w:ascii="Arial" w:hAnsi="Arial" w:cs="Arial"/>
                <w:sz w:val="20"/>
                <w:szCs w:val="20"/>
                <w:lang w:eastAsia="zh-CN"/>
              </w:rPr>
            </w:pPr>
            <w:r w:rsidRPr="008E451E">
              <w:rPr>
                <w:rFonts w:ascii="Arial" w:hAnsi="Arial" w:cs="Arial"/>
                <w:sz w:val="20"/>
                <w:szCs w:val="20"/>
                <w:lang w:eastAsia="zh-CN"/>
              </w:rPr>
              <w:t>0%</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14:paraId="75D1E8C8" w14:textId="77777777" w:rsidR="00C73C83" w:rsidRPr="008E451E" w:rsidRDefault="00C73C83" w:rsidP="00C73C83">
            <w:pPr>
              <w:ind w:left="426"/>
              <w:jc w:val="center"/>
              <w:rPr>
                <w:rFonts w:ascii="Arial" w:hAnsi="Arial" w:cs="Arial"/>
                <w:sz w:val="20"/>
                <w:szCs w:val="20"/>
                <w:lang w:eastAsia="zh-CN"/>
              </w:rPr>
            </w:pPr>
            <w:r w:rsidRPr="008E451E">
              <w:rPr>
                <w:rFonts w:ascii="Arial" w:hAnsi="Arial" w:cs="Arial"/>
                <w:sz w:val="20"/>
                <w:szCs w:val="20"/>
                <w:lang w:eastAsia="zh-CN"/>
              </w:rPr>
              <w:t>0%</w:t>
            </w:r>
          </w:p>
        </w:tc>
      </w:tr>
    </w:tbl>
    <w:p w14:paraId="6AB7206D" w14:textId="77777777" w:rsidR="00C73C83" w:rsidRPr="008E451E" w:rsidRDefault="00C73C83" w:rsidP="00C73C83">
      <w:pPr>
        <w:spacing w:after="0" w:line="240" w:lineRule="auto"/>
        <w:ind w:left="426"/>
        <w:rPr>
          <w:rFonts w:ascii="Arial" w:hAnsi="Arial" w:cs="Arial"/>
          <w:color w:val="1F497D"/>
          <w:sz w:val="20"/>
          <w:szCs w:val="20"/>
          <w:lang w:eastAsia="nl-NL"/>
        </w:rPr>
      </w:pPr>
    </w:p>
    <w:p w14:paraId="0E63F8BA" w14:textId="77777777" w:rsidR="00C73C83" w:rsidRPr="008E451E" w:rsidRDefault="00C73C83" w:rsidP="00C73C83">
      <w:pPr>
        <w:spacing w:after="0" w:line="240" w:lineRule="auto"/>
        <w:ind w:left="426"/>
        <w:rPr>
          <w:rFonts w:ascii="Arial" w:hAnsi="Arial" w:cs="Arial"/>
          <w:b/>
          <w:i/>
          <w:sz w:val="20"/>
          <w:szCs w:val="20"/>
          <w:lang w:eastAsia="nl-NL"/>
        </w:rPr>
      </w:pPr>
      <w:r w:rsidRPr="008E451E">
        <w:rPr>
          <w:rFonts w:ascii="Arial" w:hAnsi="Arial" w:cs="Arial"/>
          <w:b/>
          <w:i/>
          <w:sz w:val="20"/>
          <w:szCs w:val="20"/>
          <w:lang w:eastAsia="nl-NL"/>
        </w:rPr>
        <w:t>Schaal I t/m L</w:t>
      </w:r>
    </w:p>
    <w:p w14:paraId="2C49A61A" w14:textId="77777777" w:rsidR="00C73C83" w:rsidRPr="008E451E" w:rsidRDefault="00C73C83" w:rsidP="00C73C83">
      <w:pPr>
        <w:spacing w:after="0" w:line="240" w:lineRule="auto"/>
        <w:ind w:left="426"/>
        <w:rPr>
          <w:rFonts w:ascii="Arial" w:hAnsi="Arial" w:cs="Arial"/>
          <w:color w:val="1F497D"/>
          <w:sz w:val="20"/>
          <w:szCs w:val="20"/>
          <w:lang w:eastAsia="nl-NL"/>
        </w:rPr>
      </w:pPr>
    </w:p>
    <w:tbl>
      <w:tblPr>
        <w:tblW w:w="0" w:type="auto"/>
        <w:tblInd w:w="357" w:type="dxa"/>
        <w:tblCellMar>
          <w:left w:w="0" w:type="dxa"/>
          <w:right w:w="0" w:type="dxa"/>
        </w:tblCellMar>
        <w:tblLook w:val="04A0" w:firstRow="1" w:lastRow="0" w:firstColumn="1" w:lastColumn="0" w:noHBand="0" w:noVBand="1"/>
      </w:tblPr>
      <w:tblGrid>
        <w:gridCol w:w="1901"/>
        <w:gridCol w:w="2977"/>
        <w:gridCol w:w="3260"/>
      </w:tblGrid>
      <w:tr w:rsidR="00C73C83" w:rsidRPr="008E451E" w14:paraId="3E534124" w14:textId="77777777" w:rsidTr="00942977">
        <w:trPr>
          <w:trHeight w:val="448"/>
        </w:trPr>
        <w:tc>
          <w:tcPr>
            <w:tcW w:w="19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0760592" w14:textId="77777777" w:rsidR="00C73C83" w:rsidRPr="008E451E" w:rsidRDefault="00C73C83" w:rsidP="00C73C83">
            <w:pPr>
              <w:ind w:left="426"/>
              <w:rPr>
                <w:rFonts w:ascii="Arial" w:hAnsi="Arial" w:cs="Arial"/>
                <w:b/>
                <w:bCs/>
                <w:i/>
                <w:iCs/>
                <w:sz w:val="20"/>
                <w:szCs w:val="20"/>
                <w:lang w:eastAsia="zh-CN"/>
              </w:rPr>
            </w:pPr>
            <w:r w:rsidRPr="008E451E">
              <w:rPr>
                <w:rFonts w:ascii="Arial" w:hAnsi="Arial" w:cs="Arial"/>
                <w:b/>
                <w:bCs/>
                <w:i/>
                <w:iCs/>
                <w:sz w:val="20"/>
                <w:szCs w:val="20"/>
                <w:lang w:eastAsia="zh-CN"/>
              </w:rPr>
              <w:t>Beoordeling</w:t>
            </w:r>
          </w:p>
        </w:tc>
        <w:tc>
          <w:tcPr>
            <w:tcW w:w="29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AC06882" w14:textId="77777777" w:rsidR="00C73C83" w:rsidRPr="008E451E" w:rsidRDefault="00C73C83" w:rsidP="00942977">
            <w:pPr>
              <w:ind w:left="426"/>
              <w:jc w:val="center"/>
              <w:rPr>
                <w:rFonts w:ascii="Arial" w:hAnsi="Arial" w:cs="Arial"/>
                <w:b/>
                <w:bCs/>
                <w:sz w:val="20"/>
                <w:szCs w:val="20"/>
                <w:lang w:eastAsia="zh-CN"/>
              </w:rPr>
            </w:pPr>
            <w:r w:rsidRPr="008E451E">
              <w:rPr>
                <w:rFonts w:ascii="Arial" w:hAnsi="Arial" w:cs="Arial"/>
                <w:b/>
                <w:bCs/>
                <w:sz w:val="20"/>
                <w:szCs w:val="20"/>
                <w:lang w:eastAsia="zh-CN"/>
              </w:rPr>
              <w:t xml:space="preserve">Relatieve salarispositie tot en met midpoint </w:t>
            </w:r>
            <w:r w:rsidR="00942977" w:rsidRPr="008E451E">
              <w:rPr>
                <w:rFonts w:ascii="Arial" w:hAnsi="Arial" w:cs="Arial"/>
                <w:b/>
                <w:bCs/>
                <w:sz w:val="20"/>
                <w:szCs w:val="20"/>
                <w:lang w:eastAsia="zh-CN"/>
              </w:rPr>
              <w:br/>
            </w:r>
            <w:r w:rsidRPr="008E451E">
              <w:rPr>
                <w:rFonts w:ascii="Arial" w:hAnsi="Arial" w:cs="Arial"/>
                <w:b/>
                <w:bCs/>
                <w:sz w:val="20"/>
                <w:szCs w:val="20"/>
                <w:lang w:eastAsia="zh-CN"/>
              </w:rPr>
              <w:t>(0% t/m 50%)</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2764573" w14:textId="77777777" w:rsidR="00C73C83" w:rsidRPr="008E451E" w:rsidRDefault="00C73C83" w:rsidP="00C73C83">
            <w:pPr>
              <w:ind w:left="426"/>
              <w:jc w:val="center"/>
              <w:rPr>
                <w:rFonts w:ascii="Arial" w:hAnsi="Arial" w:cs="Arial"/>
                <w:b/>
                <w:bCs/>
                <w:sz w:val="20"/>
                <w:szCs w:val="20"/>
                <w:lang w:eastAsia="zh-CN"/>
              </w:rPr>
            </w:pPr>
            <w:r w:rsidRPr="008E451E">
              <w:rPr>
                <w:rFonts w:ascii="Arial" w:hAnsi="Arial" w:cs="Arial"/>
                <w:b/>
                <w:bCs/>
                <w:sz w:val="20"/>
                <w:szCs w:val="20"/>
                <w:lang w:eastAsia="zh-CN"/>
              </w:rPr>
              <w:t xml:space="preserve">Relatieve salarispositie </w:t>
            </w:r>
            <w:r w:rsidR="00942977" w:rsidRPr="008E451E">
              <w:rPr>
                <w:rFonts w:ascii="Arial" w:hAnsi="Arial" w:cs="Arial"/>
                <w:b/>
                <w:bCs/>
                <w:sz w:val="20"/>
                <w:szCs w:val="20"/>
                <w:lang w:eastAsia="zh-CN"/>
              </w:rPr>
              <w:br/>
            </w:r>
            <w:r w:rsidRPr="008E451E">
              <w:rPr>
                <w:rFonts w:ascii="Arial" w:hAnsi="Arial" w:cs="Arial"/>
                <w:b/>
                <w:bCs/>
                <w:sz w:val="20"/>
                <w:szCs w:val="20"/>
                <w:lang w:eastAsia="zh-CN"/>
              </w:rPr>
              <w:t xml:space="preserve">boven midpoint </w:t>
            </w:r>
            <w:r w:rsidR="00942977" w:rsidRPr="008E451E">
              <w:rPr>
                <w:rFonts w:ascii="Arial" w:hAnsi="Arial" w:cs="Arial"/>
                <w:b/>
                <w:bCs/>
                <w:sz w:val="20"/>
                <w:szCs w:val="20"/>
                <w:lang w:eastAsia="zh-CN"/>
              </w:rPr>
              <w:br/>
            </w:r>
            <w:r w:rsidRPr="008E451E">
              <w:rPr>
                <w:rFonts w:ascii="Arial" w:hAnsi="Arial" w:cs="Arial"/>
                <w:b/>
                <w:bCs/>
                <w:sz w:val="20"/>
                <w:szCs w:val="20"/>
                <w:lang w:eastAsia="zh-CN"/>
              </w:rPr>
              <w:t>(51% tot en met 100%)</w:t>
            </w:r>
          </w:p>
        </w:tc>
      </w:tr>
      <w:tr w:rsidR="00C73C83" w:rsidRPr="008E451E" w14:paraId="17368885" w14:textId="77777777" w:rsidTr="00942977">
        <w:trPr>
          <w:trHeight w:val="404"/>
        </w:trPr>
        <w:tc>
          <w:tcPr>
            <w:tcW w:w="19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F6DF5E" w14:textId="77777777" w:rsidR="00C73C83" w:rsidRPr="008E451E" w:rsidRDefault="00C73C83" w:rsidP="00C73C83">
            <w:pPr>
              <w:ind w:left="426"/>
              <w:rPr>
                <w:rFonts w:ascii="Arial" w:hAnsi="Arial" w:cs="Arial"/>
                <w:i/>
                <w:iCs/>
                <w:sz w:val="20"/>
                <w:szCs w:val="20"/>
                <w:lang w:eastAsia="zh-CN"/>
              </w:rPr>
            </w:pPr>
            <w:r w:rsidRPr="008E451E">
              <w:rPr>
                <w:rFonts w:ascii="Arial" w:hAnsi="Arial" w:cs="Arial"/>
                <w:i/>
                <w:iCs/>
                <w:sz w:val="20"/>
                <w:szCs w:val="20"/>
                <w:lang w:eastAsia="zh-CN"/>
              </w:rPr>
              <w:t>Uitstekend</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14:paraId="0BE3D219" w14:textId="77777777" w:rsidR="00C73C83" w:rsidRPr="008E451E" w:rsidRDefault="00C73C83" w:rsidP="00C73C83">
            <w:pPr>
              <w:ind w:left="426"/>
              <w:jc w:val="center"/>
              <w:rPr>
                <w:rFonts w:ascii="Arial" w:hAnsi="Arial" w:cs="Arial"/>
                <w:sz w:val="20"/>
                <w:szCs w:val="20"/>
                <w:lang w:eastAsia="zh-CN"/>
              </w:rPr>
            </w:pPr>
            <w:r w:rsidRPr="008E451E">
              <w:rPr>
                <w:rFonts w:ascii="Arial" w:hAnsi="Arial" w:cs="Arial"/>
                <w:sz w:val="20"/>
                <w:szCs w:val="20"/>
                <w:lang w:eastAsia="zh-CN"/>
              </w:rPr>
              <w:t>4,0 %</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14:paraId="3DFFBE5B" w14:textId="77777777" w:rsidR="00C73C83" w:rsidRPr="008E451E" w:rsidRDefault="00C73C83" w:rsidP="00C73C83">
            <w:pPr>
              <w:ind w:left="426"/>
              <w:jc w:val="center"/>
              <w:rPr>
                <w:rFonts w:ascii="Arial" w:hAnsi="Arial" w:cs="Arial"/>
                <w:sz w:val="20"/>
                <w:szCs w:val="20"/>
                <w:lang w:eastAsia="zh-CN"/>
              </w:rPr>
            </w:pPr>
            <w:r w:rsidRPr="008E451E">
              <w:rPr>
                <w:rFonts w:ascii="Arial" w:hAnsi="Arial" w:cs="Arial"/>
                <w:sz w:val="20"/>
                <w:szCs w:val="20"/>
                <w:lang w:eastAsia="zh-CN"/>
              </w:rPr>
              <w:t>3,5 %</w:t>
            </w:r>
          </w:p>
        </w:tc>
      </w:tr>
      <w:tr w:rsidR="00C73C83" w:rsidRPr="008E451E" w14:paraId="535ECF25" w14:textId="77777777" w:rsidTr="00942977">
        <w:trPr>
          <w:trHeight w:val="395"/>
        </w:trPr>
        <w:tc>
          <w:tcPr>
            <w:tcW w:w="19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201987" w14:textId="77777777" w:rsidR="00C73C83" w:rsidRPr="008E451E" w:rsidRDefault="00C73C83" w:rsidP="00C73C83">
            <w:pPr>
              <w:ind w:left="426"/>
              <w:rPr>
                <w:rFonts w:ascii="Arial" w:hAnsi="Arial" w:cs="Arial"/>
                <w:i/>
                <w:iCs/>
                <w:sz w:val="20"/>
                <w:szCs w:val="20"/>
                <w:lang w:eastAsia="zh-CN"/>
              </w:rPr>
            </w:pPr>
            <w:r w:rsidRPr="008E451E">
              <w:rPr>
                <w:rFonts w:ascii="Arial" w:hAnsi="Arial" w:cs="Arial"/>
                <w:i/>
                <w:iCs/>
                <w:sz w:val="20"/>
                <w:szCs w:val="20"/>
                <w:lang w:eastAsia="zh-CN"/>
              </w:rPr>
              <w:t>Zeer goed</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14:paraId="44802742" w14:textId="77777777" w:rsidR="00C73C83" w:rsidRPr="008E451E" w:rsidRDefault="00C73C83" w:rsidP="00C73C83">
            <w:pPr>
              <w:ind w:left="426"/>
              <w:jc w:val="center"/>
              <w:rPr>
                <w:rFonts w:ascii="Arial" w:hAnsi="Arial" w:cs="Arial"/>
                <w:sz w:val="20"/>
                <w:szCs w:val="20"/>
                <w:lang w:eastAsia="zh-CN"/>
              </w:rPr>
            </w:pPr>
            <w:r w:rsidRPr="008E451E">
              <w:rPr>
                <w:rFonts w:ascii="Arial" w:hAnsi="Arial" w:cs="Arial"/>
                <w:sz w:val="20"/>
                <w:szCs w:val="20"/>
                <w:lang w:eastAsia="zh-CN"/>
              </w:rPr>
              <w:t>3,25 %</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14:paraId="036EF94E" w14:textId="77777777" w:rsidR="00C73C83" w:rsidRPr="008E451E" w:rsidRDefault="00C73C83" w:rsidP="00C73C83">
            <w:pPr>
              <w:ind w:left="426"/>
              <w:jc w:val="center"/>
              <w:rPr>
                <w:rFonts w:ascii="Arial" w:hAnsi="Arial" w:cs="Arial"/>
                <w:sz w:val="20"/>
                <w:szCs w:val="20"/>
                <w:lang w:eastAsia="zh-CN"/>
              </w:rPr>
            </w:pPr>
            <w:r w:rsidRPr="008E451E">
              <w:rPr>
                <w:rFonts w:ascii="Arial" w:hAnsi="Arial" w:cs="Arial"/>
                <w:sz w:val="20"/>
                <w:szCs w:val="20"/>
                <w:lang w:eastAsia="zh-CN"/>
              </w:rPr>
              <w:t>2,75 %</w:t>
            </w:r>
          </w:p>
        </w:tc>
      </w:tr>
      <w:tr w:rsidR="00C73C83" w:rsidRPr="008E451E" w14:paraId="04F279EA" w14:textId="77777777" w:rsidTr="00942977">
        <w:trPr>
          <w:trHeight w:val="404"/>
        </w:trPr>
        <w:tc>
          <w:tcPr>
            <w:tcW w:w="19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3DA5EA" w14:textId="77777777" w:rsidR="00C73C83" w:rsidRPr="008E451E" w:rsidRDefault="00C73C83" w:rsidP="00C73C83">
            <w:pPr>
              <w:ind w:left="426"/>
              <w:rPr>
                <w:rFonts w:ascii="Arial" w:hAnsi="Arial" w:cs="Arial"/>
                <w:i/>
                <w:iCs/>
                <w:sz w:val="20"/>
                <w:szCs w:val="20"/>
                <w:lang w:eastAsia="zh-CN"/>
              </w:rPr>
            </w:pPr>
            <w:r w:rsidRPr="008E451E">
              <w:rPr>
                <w:rFonts w:ascii="Arial" w:hAnsi="Arial" w:cs="Arial"/>
                <w:i/>
                <w:iCs/>
                <w:sz w:val="20"/>
                <w:szCs w:val="20"/>
                <w:lang w:eastAsia="zh-CN"/>
              </w:rPr>
              <w:t>Goed</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14:paraId="1312FC4B" w14:textId="77777777" w:rsidR="00C73C83" w:rsidRPr="008E451E" w:rsidRDefault="00C73C83" w:rsidP="00C73C83">
            <w:pPr>
              <w:ind w:left="426"/>
              <w:jc w:val="center"/>
              <w:rPr>
                <w:rFonts w:ascii="Arial" w:hAnsi="Arial" w:cs="Arial"/>
                <w:sz w:val="20"/>
                <w:szCs w:val="20"/>
                <w:lang w:eastAsia="zh-CN"/>
              </w:rPr>
            </w:pPr>
            <w:r w:rsidRPr="008E451E">
              <w:rPr>
                <w:rFonts w:ascii="Arial" w:hAnsi="Arial" w:cs="Arial"/>
                <w:sz w:val="20"/>
                <w:szCs w:val="20"/>
                <w:lang w:eastAsia="zh-CN"/>
              </w:rPr>
              <w:t>2,5 %</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14:paraId="5A658D81" w14:textId="77777777" w:rsidR="00C73C83" w:rsidRPr="008E451E" w:rsidRDefault="00C73C83" w:rsidP="00C73C83">
            <w:pPr>
              <w:ind w:left="426"/>
              <w:jc w:val="center"/>
              <w:rPr>
                <w:rFonts w:ascii="Arial" w:hAnsi="Arial" w:cs="Arial"/>
                <w:sz w:val="20"/>
                <w:szCs w:val="20"/>
                <w:lang w:eastAsia="zh-CN"/>
              </w:rPr>
            </w:pPr>
            <w:r w:rsidRPr="008E451E">
              <w:rPr>
                <w:rFonts w:ascii="Arial" w:hAnsi="Arial" w:cs="Arial"/>
                <w:sz w:val="20"/>
                <w:szCs w:val="20"/>
                <w:lang w:eastAsia="zh-CN"/>
              </w:rPr>
              <w:t>2 %</w:t>
            </w:r>
          </w:p>
        </w:tc>
      </w:tr>
      <w:tr w:rsidR="00C73C83" w:rsidRPr="008E451E" w14:paraId="2D20D352" w14:textId="77777777" w:rsidTr="00942977">
        <w:trPr>
          <w:trHeight w:val="41"/>
        </w:trPr>
        <w:tc>
          <w:tcPr>
            <w:tcW w:w="19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3BB6A2" w14:textId="77777777" w:rsidR="00C73C83" w:rsidRPr="008E451E" w:rsidRDefault="00C73C83" w:rsidP="00C73C83">
            <w:pPr>
              <w:ind w:left="426"/>
              <w:rPr>
                <w:rFonts w:ascii="Arial" w:hAnsi="Arial" w:cs="Arial"/>
                <w:i/>
                <w:iCs/>
                <w:sz w:val="20"/>
                <w:szCs w:val="20"/>
                <w:lang w:eastAsia="zh-CN"/>
              </w:rPr>
            </w:pPr>
            <w:r w:rsidRPr="008E451E">
              <w:rPr>
                <w:rFonts w:ascii="Arial" w:hAnsi="Arial" w:cs="Arial"/>
                <w:i/>
                <w:iCs/>
                <w:sz w:val="20"/>
                <w:szCs w:val="20"/>
                <w:lang w:eastAsia="zh-CN"/>
              </w:rPr>
              <w:t>Matig</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14:paraId="3EDA60A2" w14:textId="77777777" w:rsidR="00C73C83" w:rsidRPr="008E451E" w:rsidRDefault="00C73C83" w:rsidP="00C73C83">
            <w:pPr>
              <w:ind w:left="426"/>
              <w:jc w:val="center"/>
              <w:rPr>
                <w:rFonts w:ascii="Arial" w:hAnsi="Arial" w:cs="Arial"/>
                <w:sz w:val="20"/>
                <w:szCs w:val="20"/>
                <w:lang w:eastAsia="zh-CN"/>
              </w:rPr>
            </w:pPr>
            <w:r w:rsidRPr="008E451E">
              <w:rPr>
                <w:rFonts w:ascii="Arial" w:hAnsi="Arial" w:cs="Arial"/>
                <w:sz w:val="20"/>
                <w:szCs w:val="20"/>
                <w:lang w:eastAsia="zh-CN"/>
              </w:rPr>
              <w:t>0%</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14:paraId="5ABA0363" w14:textId="77777777" w:rsidR="00C73C83" w:rsidRPr="008E451E" w:rsidRDefault="00C73C83" w:rsidP="00C73C83">
            <w:pPr>
              <w:ind w:left="426"/>
              <w:jc w:val="center"/>
              <w:rPr>
                <w:rFonts w:ascii="Arial" w:hAnsi="Arial" w:cs="Arial"/>
                <w:sz w:val="20"/>
                <w:szCs w:val="20"/>
                <w:lang w:eastAsia="zh-CN"/>
              </w:rPr>
            </w:pPr>
            <w:r w:rsidRPr="008E451E">
              <w:rPr>
                <w:rFonts w:ascii="Arial" w:hAnsi="Arial" w:cs="Arial"/>
                <w:sz w:val="20"/>
                <w:szCs w:val="20"/>
                <w:lang w:eastAsia="zh-CN"/>
              </w:rPr>
              <w:t>0%</w:t>
            </w:r>
          </w:p>
        </w:tc>
      </w:tr>
      <w:tr w:rsidR="00C73C83" w:rsidRPr="008E451E" w14:paraId="0BBFFD81" w14:textId="77777777" w:rsidTr="00942977">
        <w:trPr>
          <w:trHeight w:val="404"/>
        </w:trPr>
        <w:tc>
          <w:tcPr>
            <w:tcW w:w="19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57A8E9" w14:textId="77777777" w:rsidR="00C73C83" w:rsidRPr="008E451E" w:rsidRDefault="00C73C83" w:rsidP="00C73C83">
            <w:pPr>
              <w:ind w:left="426"/>
              <w:rPr>
                <w:rFonts w:ascii="Arial" w:hAnsi="Arial" w:cs="Arial"/>
                <w:i/>
                <w:iCs/>
                <w:sz w:val="20"/>
                <w:szCs w:val="20"/>
                <w:lang w:eastAsia="zh-CN"/>
              </w:rPr>
            </w:pPr>
            <w:r w:rsidRPr="008E451E">
              <w:rPr>
                <w:rFonts w:ascii="Arial" w:hAnsi="Arial" w:cs="Arial"/>
                <w:i/>
                <w:iCs/>
                <w:sz w:val="20"/>
                <w:szCs w:val="20"/>
                <w:lang w:eastAsia="zh-CN"/>
              </w:rPr>
              <w:t>Onvoldoende</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14:paraId="40F7CE5B" w14:textId="77777777" w:rsidR="00C73C83" w:rsidRPr="008E451E" w:rsidRDefault="00C73C83" w:rsidP="00C73C83">
            <w:pPr>
              <w:ind w:left="426"/>
              <w:jc w:val="center"/>
              <w:rPr>
                <w:rFonts w:ascii="Arial" w:hAnsi="Arial" w:cs="Arial"/>
                <w:sz w:val="20"/>
                <w:szCs w:val="20"/>
                <w:lang w:eastAsia="zh-CN"/>
              </w:rPr>
            </w:pPr>
            <w:r w:rsidRPr="008E451E">
              <w:rPr>
                <w:rFonts w:ascii="Arial" w:hAnsi="Arial" w:cs="Arial"/>
                <w:sz w:val="20"/>
                <w:szCs w:val="20"/>
                <w:lang w:eastAsia="zh-CN"/>
              </w:rPr>
              <w:t>0%</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14:paraId="7DB45F7B" w14:textId="77777777" w:rsidR="00C73C83" w:rsidRPr="008E451E" w:rsidRDefault="00C73C83" w:rsidP="00C73C83">
            <w:pPr>
              <w:ind w:left="426"/>
              <w:jc w:val="center"/>
              <w:rPr>
                <w:rFonts w:ascii="Arial" w:hAnsi="Arial" w:cs="Arial"/>
                <w:sz w:val="20"/>
                <w:szCs w:val="20"/>
                <w:lang w:eastAsia="zh-CN"/>
              </w:rPr>
            </w:pPr>
            <w:r w:rsidRPr="008E451E">
              <w:rPr>
                <w:rFonts w:ascii="Arial" w:hAnsi="Arial" w:cs="Arial"/>
                <w:sz w:val="20"/>
                <w:szCs w:val="20"/>
                <w:lang w:eastAsia="zh-CN"/>
              </w:rPr>
              <w:t>0%</w:t>
            </w:r>
          </w:p>
        </w:tc>
      </w:tr>
    </w:tbl>
    <w:p w14:paraId="5F6CEF3D" w14:textId="77777777" w:rsidR="00C73C83" w:rsidRPr="008E451E" w:rsidRDefault="00C73C83" w:rsidP="00C73C83">
      <w:pPr>
        <w:ind w:left="426"/>
        <w:rPr>
          <w:rFonts w:ascii="Arial" w:hAnsi="Arial" w:cs="Arial"/>
          <w:sz w:val="20"/>
          <w:szCs w:val="20"/>
        </w:rPr>
      </w:pPr>
      <w:r w:rsidRPr="008E451E">
        <w:rPr>
          <w:rFonts w:ascii="Arial" w:hAnsi="Arial" w:cs="Arial"/>
          <w:sz w:val="20"/>
          <w:szCs w:val="20"/>
        </w:rPr>
        <w:t xml:space="preserve">De verhoging wordt toegepast op het maandsalaris van de werknemer, een en ander totdat het maximumsalaris (100%) van zijn schaal is bereikt.    </w:t>
      </w:r>
    </w:p>
    <w:p w14:paraId="7122EBE5" w14:textId="77777777" w:rsidR="00C73C83" w:rsidRPr="008E451E" w:rsidRDefault="00C73C83" w:rsidP="00C73C83">
      <w:pPr>
        <w:pStyle w:val="Lijstalinea"/>
        <w:numPr>
          <w:ilvl w:val="0"/>
          <w:numId w:val="40"/>
        </w:numPr>
        <w:spacing w:after="0" w:line="240" w:lineRule="auto"/>
        <w:ind w:left="426"/>
        <w:rPr>
          <w:rFonts w:ascii="Arial" w:eastAsia="Times New Roman" w:hAnsi="Arial" w:cs="Arial"/>
          <w:sz w:val="20"/>
          <w:szCs w:val="20"/>
        </w:rPr>
      </w:pPr>
      <w:r w:rsidRPr="008E451E">
        <w:rPr>
          <w:rFonts w:ascii="Arial" w:eastAsia="Times New Roman" w:hAnsi="Arial" w:cs="Arial"/>
          <w:i/>
          <w:sz w:val="20"/>
          <w:szCs w:val="20"/>
          <w:u w:val="single"/>
        </w:rPr>
        <w:t>Eénmalige beoordelingsafhankelijke bonus voor werknemer die is ingedeeld op maximum:</w:t>
      </w:r>
      <w:r w:rsidRPr="008E451E">
        <w:rPr>
          <w:rFonts w:ascii="Arial" w:eastAsia="Times New Roman" w:hAnsi="Arial" w:cs="Arial"/>
          <w:i/>
          <w:sz w:val="20"/>
          <w:szCs w:val="20"/>
          <w:u w:val="single"/>
        </w:rPr>
        <w:br/>
      </w:r>
      <w:r w:rsidRPr="008E451E">
        <w:rPr>
          <w:rFonts w:ascii="Arial" w:eastAsia="Times New Roman" w:hAnsi="Arial" w:cs="Arial"/>
          <w:sz w:val="20"/>
          <w:szCs w:val="20"/>
        </w:rPr>
        <w:t>De werknemer die is ingedeeld op het maximumsalaris (100%) van de voor hem geldende functieschaal, kan op grond van zijn beoordeling in aanmerking komen voor een éénmalige bruto uitkering (bonus). Een en ander op grond van onderstaande staffel:</w:t>
      </w:r>
      <w:r w:rsidRPr="008E451E">
        <w:rPr>
          <w:rFonts w:ascii="Arial" w:eastAsia="Times New Roman" w:hAnsi="Arial" w:cs="Arial"/>
          <w:sz w:val="20"/>
          <w:szCs w:val="20"/>
        </w:rPr>
        <w:br/>
      </w:r>
    </w:p>
    <w:tbl>
      <w:tblPr>
        <w:tblStyle w:val="Tabelraster"/>
        <w:tblW w:w="0" w:type="auto"/>
        <w:tblInd w:w="421" w:type="dxa"/>
        <w:tblLook w:val="04A0" w:firstRow="1" w:lastRow="0" w:firstColumn="1" w:lastColumn="0" w:noHBand="0" w:noVBand="1"/>
      </w:tblPr>
      <w:tblGrid>
        <w:gridCol w:w="1842"/>
        <w:gridCol w:w="5387"/>
      </w:tblGrid>
      <w:tr w:rsidR="00C73C83" w:rsidRPr="008E451E" w14:paraId="222AA944" w14:textId="77777777" w:rsidTr="009169C9">
        <w:trPr>
          <w:trHeight w:val="517"/>
        </w:trPr>
        <w:tc>
          <w:tcPr>
            <w:tcW w:w="1842" w:type="dxa"/>
          </w:tcPr>
          <w:p w14:paraId="63C0B03E" w14:textId="77777777" w:rsidR="00C73C83" w:rsidRPr="008E451E" w:rsidRDefault="00C73C83" w:rsidP="00C73C83">
            <w:pPr>
              <w:tabs>
                <w:tab w:val="left" w:pos="357"/>
              </w:tabs>
              <w:ind w:left="426"/>
              <w:rPr>
                <w:rFonts w:ascii="Arial" w:hAnsi="Arial" w:cs="Arial"/>
                <w:b/>
                <w:i/>
                <w:sz w:val="20"/>
                <w:szCs w:val="20"/>
              </w:rPr>
            </w:pPr>
            <w:r w:rsidRPr="008E451E">
              <w:rPr>
                <w:rFonts w:ascii="Arial" w:hAnsi="Arial" w:cs="Arial"/>
                <w:b/>
                <w:i/>
                <w:sz w:val="20"/>
                <w:szCs w:val="20"/>
              </w:rPr>
              <w:t>Beoordeling</w:t>
            </w:r>
          </w:p>
        </w:tc>
        <w:tc>
          <w:tcPr>
            <w:tcW w:w="5387" w:type="dxa"/>
          </w:tcPr>
          <w:p w14:paraId="723624B2" w14:textId="77777777" w:rsidR="00C73C83" w:rsidRPr="008E451E" w:rsidRDefault="00C73C83" w:rsidP="00C73C83">
            <w:pPr>
              <w:tabs>
                <w:tab w:val="left" w:pos="357"/>
              </w:tabs>
              <w:ind w:left="426"/>
              <w:rPr>
                <w:rFonts w:ascii="Arial" w:hAnsi="Arial" w:cs="Arial"/>
                <w:b/>
                <w:sz w:val="20"/>
                <w:szCs w:val="20"/>
              </w:rPr>
            </w:pPr>
            <w:r w:rsidRPr="008E451E">
              <w:rPr>
                <w:rFonts w:ascii="Arial" w:hAnsi="Arial" w:cs="Arial"/>
                <w:b/>
                <w:sz w:val="20"/>
                <w:szCs w:val="20"/>
              </w:rPr>
              <w:t>Bruto uitkering als percentage van het maximum maandsalaris (100%)</w:t>
            </w:r>
          </w:p>
        </w:tc>
      </w:tr>
      <w:tr w:rsidR="00C73C83" w:rsidRPr="008E451E" w14:paraId="37C3C011" w14:textId="77777777" w:rsidTr="009169C9">
        <w:tc>
          <w:tcPr>
            <w:tcW w:w="1842" w:type="dxa"/>
          </w:tcPr>
          <w:p w14:paraId="59AC5F0F" w14:textId="77777777" w:rsidR="00C73C83" w:rsidRPr="008E451E" w:rsidRDefault="00C73C83" w:rsidP="00C73C83">
            <w:pPr>
              <w:tabs>
                <w:tab w:val="left" w:pos="357"/>
              </w:tabs>
              <w:ind w:left="426"/>
              <w:rPr>
                <w:rFonts w:ascii="Arial" w:hAnsi="Arial" w:cs="Arial"/>
                <w:i/>
                <w:sz w:val="20"/>
                <w:szCs w:val="20"/>
              </w:rPr>
            </w:pPr>
            <w:r w:rsidRPr="008E451E">
              <w:rPr>
                <w:rFonts w:ascii="Arial" w:hAnsi="Arial" w:cs="Arial"/>
                <w:i/>
                <w:sz w:val="20"/>
                <w:szCs w:val="20"/>
              </w:rPr>
              <w:t>Uitstekend</w:t>
            </w:r>
          </w:p>
        </w:tc>
        <w:tc>
          <w:tcPr>
            <w:tcW w:w="5387" w:type="dxa"/>
          </w:tcPr>
          <w:p w14:paraId="44C7959F" w14:textId="77777777" w:rsidR="00C73C83" w:rsidRPr="008E451E" w:rsidRDefault="00C73C83" w:rsidP="00C73C83">
            <w:pPr>
              <w:tabs>
                <w:tab w:val="left" w:pos="357"/>
              </w:tabs>
              <w:ind w:left="426"/>
              <w:jc w:val="center"/>
              <w:rPr>
                <w:rFonts w:ascii="Arial" w:hAnsi="Arial" w:cs="Arial"/>
                <w:sz w:val="20"/>
                <w:szCs w:val="20"/>
              </w:rPr>
            </w:pPr>
            <w:r w:rsidRPr="008E451E">
              <w:rPr>
                <w:rFonts w:ascii="Arial" w:hAnsi="Arial" w:cs="Arial"/>
                <w:sz w:val="20"/>
                <w:szCs w:val="20"/>
              </w:rPr>
              <w:t>20%</w:t>
            </w:r>
          </w:p>
        </w:tc>
      </w:tr>
      <w:tr w:rsidR="00C73C83" w:rsidRPr="008E451E" w14:paraId="6781CD58" w14:textId="77777777" w:rsidTr="009169C9">
        <w:tc>
          <w:tcPr>
            <w:tcW w:w="1842" w:type="dxa"/>
          </w:tcPr>
          <w:p w14:paraId="6BAC14B4" w14:textId="77777777" w:rsidR="00C73C83" w:rsidRPr="008E451E" w:rsidRDefault="00C73C83" w:rsidP="00C73C83">
            <w:pPr>
              <w:tabs>
                <w:tab w:val="left" w:pos="357"/>
              </w:tabs>
              <w:ind w:left="426"/>
              <w:rPr>
                <w:rFonts w:ascii="Arial" w:hAnsi="Arial" w:cs="Arial"/>
                <w:i/>
                <w:sz w:val="20"/>
                <w:szCs w:val="20"/>
              </w:rPr>
            </w:pPr>
            <w:r w:rsidRPr="008E451E">
              <w:rPr>
                <w:rFonts w:ascii="Arial" w:hAnsi="Arial" w:cs="Arial"/>
                <w:i/>
                <w:sz w:val="20"/>
                <w:szCs w:val="20"/>
              </w:rPr>
              <w:t>Zeer goed</w:t>
            </w:r>
          </w:p>
        </w:tc>
        <w:tc>
          <w:tcPr>
            <w:tcW w:w="5387" w:type="dxa"/>
          </w:tcPr>
          <w:p w14:paraId="43A33700" w14:textId="77777777" w:rsidR="00C73C83" w:rsidRPr="008E451E" w:rsidRDefault="00C73C83" w:rsidP="00C73C83">
            <w:pPr>
              <w:tabs>
                <w:tab w:val="left" w:pos="357"/>
              </w:tabs>
              <w:ind w:left="426"/>
              <w:jc w:val="center"/>
              <w:rPr>
                <w:rFonts w:ascii="Arial" w:hAnsi="Arial" w:cs="Arial"/>
                <w:sz w:val="20"/>
                <w:szCs w:val="20"/>
              </w:rPr>
            </w:pPr>
            <w:r w:rsidRPr="008E451E">
              <w:rPr>
                <w:rFonts w:ascii="Arial" w:hAnsi="Arial" w:cs="Arial"/>
                <w:sz w:val="20"/>
                <w:szCs w:val="20"/>
              </w:rPr>
              <w:t xml:space="preserve">15% </w:t>
            </w:r>
          </w:p>
        </w:tc>
      </w:tr>
    </w:tbl>
    <w:p w14:paraId="79AF9AB5" w14:textId="77777777" w:rsidR="00C73C83" w:rsidRPr="008E451E" w:rsidRDefault="00C73C83" w:rsidP="00C73C83">
      <w:pPr>
        <w:pStyle w:val="Lijstalinea"/>
        <w:spacing w:after="0" w:line="240" w:lineRule="auto"/>
        <w:ind w:left="426"/>
        <w:rPr>
          <w:rFonts w:ascii="Arial" w:hAnsi="Arial" w:cs="Arial"/>
          <w:sz w:val="20"/>
          <w:szCs w:val="20"/>
        </w:rPr>
      </w:pPr>
    </w:p>
    <w:p w14:paraId="60CF079D" w14:textId="77777777" w:rsidR="00C73C83" w:rsidRPr="008E451E" w:rsidRDefault="00C73C83" w:rsidP="00C73C83">
      <w:pPr>
        <w:pStyle w:val="Lijstalinea"/>
        <w:numPr>
          <w:ilvl w:val="0"/>
          <w:numId w:val="40"/>
        </w:numPr>
        <w:spacing w:after="0" w:line="240" w:lineRule="auto"/>
        <w:ind w:left="426"/>
        <w:rPr>
          <w:rFonts w:ascii="Arial" w:eastAsia="Times New Roman" w:hAnsi="Arial" w:cs="Arial"/>
          <w:b/>
          <w:sz w:val="20"/>
          <w:szCs w:val="20"/>
        </w:rPr>
      </w:pPr>
      <w:r w:rsidRPr="008E451E">
        <w:rPr>
          <w:rFonts w:ascii="Arial" w:hAnsi="Arial" w:cs="Arial"/>
          <w:sz w:val="20"/>
          <w:szCs w:val="20"/>
        </w:rPr>
        <w:t>De in dit artikel bedoelde jaarlijkse beoordeling vindt plaats op grond van de in de onderneming van werkgever geldende beoordelingssystematiek.</w:t>
      </w:r>
    </w:p>
    <w:p w14:paraId="0164079A" w14:textId="77777777" w:rsidR="001A4972" w:rsidRPr="008E451E" w:rsidRDefault="001A4972" w:rsidP="001A4972">
      <w:pPr>
        <w:spacing w:after="0" w:line="240" w:lineRule="auto"/>
        <w:rPr>
          <w:rFonts w:ascii="Arial" w:eastAsia="Times New Roman" w:hAnsi="Arial" w:cs="Arial"/>
          <w:b/>
          <w:sz w:val="20"/>
          <w:szCs w:val="20"/>
        </w:rPr>
      </w:pPr>
    </w:p>
    <w:p w14:paraId="75845231" w14:textId="77777777" w:rsidR="00374CD8" w:rsidRPr="008E451E" w:rsidRDefault="00374CD8" w:rsidP="00374CD8">
      <w:pPr>
        <w:spacing w:after="0" w:line="240" w:lineRule="auto"/>
        <w:rPr>
          <w:rFonts w:ascii="Arial" w:eastAsia="Times New Roman" w:hAnsi="Arial" w:cs="Arial"/>
          <w:b/>
          <w:sz w:val="20"/>
          <w:szCs w:val="20"/>
        </w:rPr>
      </w:pPr>
    </w:p>
    <w:p w14:paraId="70522B4B" w14:textId="77777777" w:rsidR="00996E30" w:rsidRPr="008E451E" w:rsidRDefault="00024B30" w:rsidP="00024B30">
      <w:pPr>
        <w:spacing w:after="0" w:line="240" w:lineRule="auto"/>
        <w:ind w:left="66"/>
        <w:rPr>
          <w:rFonts w:ascii="Arial" w:eastAsia="Times New Roman" w:hAnsi="Arial" w:cs="Arial"/>
          <w:b/>
          <w:sz w:val="20"/>
          <w:szCs w:val="20"/>
        </w:rPr>
      </w:pPr>
      <w:r w:rsidRPr="008E451E">
        <w:rPr>
          <w:rFonts w:ascii="Arial" w:eastAsia="Times New Roman" w:hAnsi="Arial" w:cs="Arial"/>
          <w:b/>
          <w:sz w:val="20"/>
          <w:szCs w:val="20"/>
        </w:rPr>
        <w:t>Artikel 15:</w:t>
      </w:r>
      <w:r w:rsidRPr="008E451E">
        <w:rPr>
          <w:rFonts w:ascii="Arial" w:eastAsia="Times New Roman" w:hAnsi="Arial" w:cs="Arial"/>
          <w:b/>
          <w:sz w:val="20"/>
          <w:szCs w:val="20"/>
        </w:rPr>
        <w:tab/>
        <w:t>Promotie in een hoger ingedeelde functie.</w:t>
      </w:r>
    </w:p>
    <w:p w14:paraId="1B53CD9D" w14:textId="77777777" w:rsidR="00374CD8" w:rsidRPr="008E451E" w:rsidRDefault="00BA7A56" w:rsidP="00374CD8">
      <w:pPr>
        <w:tabs>
          <w:tab w:val="left" w:pos="426"/>
        </w:tabs>
        <w:spacing w:after="0" w:line="240" w:lineRule="auto"/>
        <w:rPr>
          <w:rFonts w:ascii="Arial" w:eastAsia="Times New Roman" w:hAnsi="Arial" w:cs="Arial"/>
          <w:i/>
          <w:sz w:val="20"/>
          <w:szCs w:val="20"/>
          <w:u w:val="single"/>
        </w:rPr>
      </w:pPr>
      <w:r w:rsidRPr="008E451E">
        <w:rPr>
          <w:rFonts w:ascii="Arial" w:eastAsia="Times New Roman" w:hAnsi="Arial" w:cs="Arial"/>
          <w:i/>
          <w:sz w:val="20"/>
          <w:szCs w:val="20"/>
          <w:u w:val="single"/>
        </w:rPr>
        <w:t>Met ingang van 1 januari 2017 vervallen onderstaande bepalingen.</w:t>
      </w:r>
    </w:p>
    <w:p w14:paraId="7903D321" w14:textId="77777777" w:rsidR="00BA7A56" w:rsidRPr="008E451E" w:rsidRDefault="00BA7A56" w:rsidP="00374CD8">
      <w:pPr>
        <w:tabs>
          <w:tab w:val="left" w:pos="426"/>
        </w:tabs>
        <w:spacing w:after="0" w:line="240" w:lineRule="auto"/>
        <w:rPr>
          <w:rFonts w:ascii="Arial" w:eastAsia="Times New Roman" w:hAnsi="Arial" w:cs="Arial"/>
          <w:sz w:val="20"/>
          <w:szCs w:val="20"/>
        </w:rPr>
      </w:pPr>
    </w:p>
    <w:p w14:paraId="22C783B0" w14:textId="77777777" w:rsidR="00374CD8" w:rsidRPr="008E451E" w:rsidRDefault="00024B30" w:rsidP="00FD1A92">
      <w:pPr>
        <w:pStyle w:val="Lijstalinea"/>
        <w:numPr>
          <w:ilvl w:val="2"/>
          <w:numId w:val="13"/>
        </w:numPr>
        <w:tabs>
          <w:tab w:val="left" w:pos="426"/>
        </w:tabs>
        <w:spacing w:after="0" w:line="240" w:lineRule="auto"/>
        <w:rPr>
          <w:rFonts w:ascii="Arial" w:eastAsia="Times New Roman" w:hAnsi="Arial" w:cs="Arial"/>
          <w:sz w:val="20"/>
          <w:szCs w:val="20"/>
        </w:rPr>
      </w:pPr>
      <w:r w:rsidRPr="008E451E">
        <w:rPr>
          <w:rFonts w:ascii="Arial" w:hAnsi="Arial" w:cs="Arial"/>
          <w:sz w:val="20"/>
          <w:szCs w:val="20"/>
        </w:rPr>
        <w:t>De werknemer die wordt gepromoveerd in een hoger ingedeelde functie en die naar oordeel van de werkgever over voldoende niveau aan opleiding, kennis en ervaring beschikt om deze functie te kunnen uitoefenen, wordt in de met deze nieuwe functie overeenkomende hogere salarisschaal ingedeeld met ingang van de maand direct volgend op de maand waarin de promotie heeft plaatsgevonden.</w:t>
      </w:r>
      <w:r w:rsidR="00374CD8" w:rsidRPr="008E451E">
        <w:rPr>
          <w:rFonts w:ascii="Arial" w:hAnsi="Arial" w:cs="Arial"/>
          <w:sz w:val="20"/>
          <w:szCs w:val="20"/>
        </w:rPr>
        <w:br/>
      </w:r>
    </w:p>
    <w:p w14:paraId="5B13C396" w14:textId="77777777" w:rsidR="00374CD8" w:rsidRPr="008E451E" w:rsidRDefault="00374CD8" w:rsidP="00FD1A92">
      <w:pPr>
        <w:pStyle w:val="Lijstalinea"/>
        <w:numPr>
          <w:ilvl w:val="2"/>
          <w:numId w:val="13"/>
        </w:numPr>
        <w:tabs>
          <w:tab w:val="left" w:pos="426"/>
        </w:tabs>
        <w:spacing w:after="0" w:line="240" w:lineRule="auto"/>
        <w:rPr>
          <w:rFonts w:ascii="Arial" w:eastAsia="Times New Roman" w:hAnsi="Arial" w:cs="Arial"/>
          <w:sz w:val="20"/>
          <w:szCs w:val="20"/>
        </w:rPr>
      </w:pPr>
      <w:r w:rsidRPr="008E451E">
        <w:rPr>
          <w:rFonts w:ascii="Arial" w:hAnsi="Arial" w:cs="Arial"/>
          <w:sz w:val="20"/>
          <w:szCs w:val="20"/>
        </w:rPr>
        <w:t>Bij de in lid 1 bedoelde indeling in een hogere sala</w:t>
      </w:r>
      <w:r w:rsidR="0058538B" w:rsidRPr="008E451E">
        <w:rPr>
          <w:rFonts w:ascii="Arial" w:hAnsi="Arial" w:cs="Arial"/>
          <w:sz w:val="20"/>
          <w:szCs w:val="20"/>
        </w:rPr>
        <w:t>risschaal bedraagt de verhoging</w:t>
      </w:r>
      <w:r w:rsidRPr="008E451E">
        <w:rPr>
          <w:rFonts w:ascii="Arial" w:hAnsi="Arial" w:cs="Arial"/>
          <w:sz w:val="20"/>
          <w:szCs w:val="20"/>
        </w:rPr>
        <w:t xml:space="preserve"> van</w:t>
      </w:r>
      <w:r w:rsidR="0058538B" w:rsidRPr="008E451E">
        <w:rPr>
          <w:rFonts w:ascii="Arial" w:hAnsi="Arial" w:cs="Arial"/>
          <w:sz w:val="20"/>
          <w:szCs w:val="20"/>
        </w:rPr>
        <w:t xml:space="preserve"> </w:t>
      </w:r>
      <w:r w:rsidRPr="008E451E">
        <w:rPr>
          <w:rFonts w:ascii="Arial" w:hAnsi="Arial" w:cs="Arial"/>
          <w:sz w:val="20"/>
          <w:szCs w:val="20"/>
        </w:rPr>
        <w:t xml:space="preserve"> het maandsalaris het verschil tussen </w:t>
      </w:r>
      <w:r w:rsidR="007854CF" w:rsidRPr="008E451E">
        <w:rPr>
          <w:rFonts w:ascii="Arial" w:hAnsi="Arial" w:cs="Arial"/>
          <w:sz w:val="20"/>
          <w:szCs w:val="20"/>
        </w:rPr>
        <w:t xml:space="preserve">de </w:t>
      </w:r>
      <w:r w:rsidRPr="008E451E">
        <w:rPr>
          <w:rFonts w:ascii="Arial" w:hAnsi="Arial" w:cs="Arial"/>
          <w:sz w:val="20"/>
          <w:szCs w:val="20"/>
        </w:rPr>
        <w:t xml:space="preserve">maandsalarissen van de oorspronkelijke en de nieuwe schaal bij 0 functiejaren. De uitkomst </w:t>
      </w:r>
      <w:r w:rsidR="00107789" w:rsidRPr="008E451E">
        <w:rPr>
          <w:rFonts w:ascii="Arial" w:hAnsi="Arial" w:cs="Arial"/>
          <w:sz w:val="20"/>
          <w:szCs w:val="20"/>
        </w:rPr>
        <w:t xml:space="preserve">kan door werkgever </w:t>
      </w:r>
      <w:r w:rsidRPr="008E451E">
        <w:rPr>
          <w:rFonts w:ascii="Arial" w:hAnsi="Arial" w:cs="Arial"/>
          <w:sz w:val="20"/>
          <w:szCs w:val="20"/>
        </w:rPr>
        <w:t xml:space="preserve">eventueel </w:t>
      </w:r>
      <w:r w:rsidR="00107789" w:rsidRPr="008E451E">
        <w:rPr>
          <w:rFonts w:ascii="Arial" w:hAnsi="Arial" w:cs="Arial"/>
          <w:sz w:val="20"/>
          <w:szCs w:val="20"/>
        </w:rPr>
        <w:t xml:space="preserve">worden </w:t>
      </w:r>
      <w:r w:rsidRPr="008E451E">
        <w:rPr>
          <w:rFonts w:ascii="Arial" w:hAnsi="Arial" w:cs="Arial"/>
          <w:sz w:val="20"/>
          <w:szCs w:val="20"/>
        </w:rPr>
        <w:t>afgerond tot het naast</w:t>
      </w:r>
      <w:r w:rsidR="00BA5110" w:rsidRPr="008E451E">
        <w:rPr>
          <w:rFonts w:ascii="Arial" w:hAnsi="Arial" w:cs="Arial"/>
          <w:sz w:val="20"/>
          <w:szCs w:val="20"/>
        </w:rPr>
        <w:t xml:space="preserve"> </w:t>
      </w:r>
      <w:r w:rsidRPr="008E451E">
        <w:rPr>
          <w:rFonts w:ascii="Arial" w:hAnsi="Arial" w:cs="Arial"/>
          <w:sz w:val="20"/>
          <w:szCs w:val="20"/>
        </w:rPr>
        <w:t>hogere bedrag dat in de hogere salarisschaal voorkomt.</w:t>
      </w:r>
      <w:r w:rsidR="00174C2D" w:rsidRPr="008E451E">
        <w:rPr>
          <w:rFonts w:ascii="Arial" w:hAnsi="Arial" w:cs="Arial"/>
          <w:sz w:val="20"/>
          <w:szCs w:val="20"/>
        </w:rPr>
        <w:t xml:space="preserve"> Een en ander tot maximaal het eindsalaris van de nieuwe schaal.</w:t>
      </w:r>
    </w:p>
    <w:p w14:paraId="20434ABA" w14:textId="77777777" w:rsidR="00BA7A56" w:rsidRPr="008E451E" w:rsidRDefault="00BA7A56" w:rsidP="00596558">
      <w:pPr>
        <w:tabs>
          <w:tab w:val="left" w:pos="426"/>
        </w:tabs>
        <w:spacing w:after="0" w:line="240" w:lineRule="auto"/>
        <w:rPr>
          <w:rFonts w:ascii="Arial" w:eastAsia="Times New Roman" w:hAnsi="Arial" w:cs="Arial"/>
          <w:sz w:val="20"/>
          <w:szCs w:val="20"/>
        </w:rPr>
      </w:pPr>
    </w:p>
    <w:p w14:paraId="5096975D" w14:textId="77777777" w:rsidR="00BA7A56" w:rsidRPr="008E451E" w:rsidRDefault="00BA7A56" w:rsidP="00596558">
      <w:pPr>
        <w:tabs>
          <w:tab w:val="left" w:pos="426"/>
        </w:tabs>
        <w:spacing w:after="0" w:line="240" w:lineRule="auto"/>
        <w:rPr>
          <w:rFonts w:ascii="Arial" w:eastAsia="Times New Roman" w:hAnsi="Arial" w:cs="Arial"/>
          <w:i/>
          <w:sz w:val="20"/>
          <w:szCs w:val="20"/>
          <w:u w:val="single"/>
        </w:rPr>
      </w:pPr>
      <w:r w:rsidRPr="008E451E">
        <w:rPr>
          <w:rFonts w:ascii="Arial" w:eastAsia="Times New Roman" w:hAnsi="Arial" w:cs="Arial"/>
          <w:i/>
          <w:sz w:val="20"/>
          <w:szCs w:val="20"/>
          <w:u w:val="single"/>
        </w:rPr>
        <w:t>Met ingang van 1 januari 2017 zijn onderstaande bepalingen van kracht.</w:t>
      </w:r>
    </w:p>
    <w:p w14:paraId="3C39A3CD" w14:textId="77777777" w:rsidR="00BA7A56" w:rsidRPr="008E451E" w:rsidRDefault="00BA7A56" w:rsidP="00596558">
      <w:pPr>
        <w:tabs>
          <w:tab w:val="left" w:pos="426"/>
        </w:tabs>
        <w:spacing w:after="0" w:line="240" w:lineRule="auto"/>
        <w:rPr>
          <w:rFonts w:ascii="Arial" w:eastAsia="Times New Roman" w:hAnsi="Arial" w:cs="Arial"/>
          <w:i/>
          <w:sz w:val="20"/>
          <w:szCs w:val="20"/>
          <w:u w:val="single"/>
        </w:rPr>
      </w:pPr>
    </w:p>
    <w:p w14:paraId="0A4DC139" w14:textId="77777777" w:rsidR="00BA7A56" w:rsidRPr="008E451E" w:rsidRDefault="00BA7A56" w:rsidP="00BA7A56">
      <w:pPr>
        <w:pStyle w:val="Lijstalinea"/>
        <w:numPr>
          <w:ilvl w:val="6"/>
          <w:numId w:val="13"/>
        </w:numPr>
        <w:tabs>
          <w:tab w:val="clear" w:pos="2520"/>
          <w:tab w:val="left" w:pos="426"/>
          <w:tab w:val="num" w:pos="2160"/>
        </w:tabs>
        <w:spacing w:after="0" w:line="240" w:lineRule="auto"/>
        <w:ind w:left="284"/>
        <w:rPr>
          <w:rFonts w:ascii="Arial" w:eastAsia="Times New Roman" w:hAnsi="Arial" w:cs="Arial"/>
          <w:sz w:val="20"/>
          <w:szCs w:val="20"/>
        </w:rPr>
      </w:pPr>
      <w:r w:rsidRPr="008E451E">
        <w:rPr>
          <w:rFonts w:ascii="Arial" w:hAnsi="Arial" w:cs="Arial"/>
          <w:sz w:val="20"/>
          <w:szCs w:val="20"/>
        </w:rPr>
        <w:t>De werknemer die wordt gepromoveerd in een hoger ingedeelde functie en die naar oordeel van de werkgever over voldoende niveau aan opleiding, kennis en ervaring beschikt om deze functie te kunnen uitoefenen, wordt in de met deze nieuwe functie overeenkomende hogere salarisschaal ingedeeld met ingang van de maand direct volgend op de maand waarin de promotie heeft plaatsgevonden.</w:t>
      </w:r>
      <w:r w:rsidRPr="008E451E">
        <w:rPr>
          <w:rFonts w:ascii="Arial" w:hAnsi="Arial" w:cs="Arial"/>
          <w:sz w:val="20"/>
          <w:szCs w:val="20"/>
        </w:rPr>
        <w:br/>
      </w:r>
    </w:p>
    <w:p w14:paraId="63FA61B3" w14:textId="77777777" w:rsidR="00BA7A56" w:rsidRPr="008E451E" w:rsidRDefault="00BA7A56" w:rsidP="00BA7A56">
      <w:pPr>
        <w:pStyle w:val="Lijstalinea"/>
        <w:numPr>
          <w:ilvl w:val="6"/>
          <w:numId w:val="13"/>
        </w:numPr>
        <w:tabs>
          <w:tab w:val="clear" w:pos="2520"/>
          <w:tab w:val="left" w:pos="426"/>
          <w:tab w:val="num" w:pos="2160"/>
        </w:tabs>
        <w:spacing w:after="0" w:line="240" w:lineRule="auto"/>
        <w:ind w:left="284"/>
        <w:rPr>
          <w:rFonts w:ascii="Arial" w:eastAsia="Times New Roman" w:hAnsi="Arial" w:cs="Arial"/>
          <w:sz w:val="20"/>
          <w:szCs w:val="20"/>
        </w:rPr>
      </w:pPr>
      <w:r w:rsidRPr="008E451E">
        <w:rPr>
          <w:rFonts w:ascii="Arial" w:hAnsi="Arial" w:cs="Arial"/>
          <w:sz w:val="20"/>
          <w:szCs w:val="20"/>
        </w:rPr>
        <w:t>Bij de in lid 1 bedoelde indeling in een hogere salarisschaal bedraagt de verhoging van  het maandsalaris het verschil tussen de minimum schaalsalarissen van de oorspronkelijke en de nieuwe schaal. Een en ander tot het maximumsalaris (100%) van de nieuwe schaal.</w:t>
      </w:r>
    </w:p>
    <w:p w14:paraId="1783007F" w14:textId="77777777" w:rsidR="00BA7A56" w:rsidRPr="008E451E" w:rsidRDefault="00BA7A56" w:rsidP="00596558">
      <w:pPr>
        <w:tabs>
          <w:tab w:val="left" w:pos="426"/>
        </w:tabs>
        <w:spacing w:after="0" w:line="240" w:lineRule="auto"/>
        <w:rPr>
          <w:rFonts w:ascii="Arial" w:eastAsia="Times New Roman" w:hAnsi="Arial" w:cs="Arial"/>
          <w:sz w:val="20"/>
          <w:szCs w:val="20"/>
        </w:rPr>
      </w:pPr>
    </w:p>
    <w:p w14:paraId="17B6D444" w14:textId="77777777" w:rsidR="00AA2828" w:rsidRPr="008E451E" w:rsidRDefault="00694322" w:rsidP="00AA2828">
      <w:pPr>
        <w:pStyle w:val="Lijstalinea"/>
        <w:tabs>
          <w:tab w:val="left" w:pos="567"/>
        </w:tabs>
        <w:spacing w:after="0" w:line="240" w:lineRule="auto"/>
        <w:ind w:left="567" w:hanging="567"/>
        <w:rPr>
          <w:rFonts w:ascii="Arial" w:eastAsia="Times New Roman" w:hAnsi="Arial" w:cs="Arial"/>
          <w:b/>
          <w:sz w:val="20"/>
          <w:szCs w:val="20"/>
        </w:rPr>
      </w:pPr>
      <w:r w:rsidRPr="008E451E">
        <w:rPr>
          <w:rFonts w:ascii="Arial" w:eastAsia="Times New Roman" w:hAnsi="Arial" w:cs="Arial"/>
          <w:b/>
          <w:sz w:val="20"/>
          <w:szCs w:val="20"/>
        </w:rPr>
        <w:t>Artikel 16:</w:t>
      </w:r>
      <w:r w:rsidRPr="008E451E">
        <w:rPr>
          <w:rFonts w:ascii="Arial" w:eastAsia="Times New Roman" w:hAnsi="Arial" w:cs="Arial"/>
          <w:b/>
          <w:sz w:val="20"/>
          <w:szCs w:val="20"/>
        </w:rPr>
        <w:tab/>
        <w:t>Indeling in een lager ingedeelde functie.</w:t>
      </w:r>
    </w:p>
    <w:p w14:paraId="2071DA2C" w14:textId="6E87A747" w:rsidR="00350EB2" w:rsidRPr="008E451E" w:rsidRDefault="00350EB2" w:rsidP="00153681">
      <w:pPr>
        <w:rPr>
          <w:sz w:val="20"/>
          <w:szCs w:val="20"/>
        </w:rPr>
      </w:pPr>
      <w:r w:rsidRPr="008E451E">
        <w:rPr>
          <w:rFonts w:ascii="Arial" w:eastAsia="Times New Roman" w:hAnsi="Arial" w:cs="Arial"/>
          <w:i/>
          <w:sz w:val="20"/>
          <w:szCs w:val="20"/>
          <w:u w:val="single"/>
        </w:rPr>
        <w:t>Met ingang van 1 januari 2017 vervallen onderstaande bepalingen.</w:t>
      </w:r>
    </w:p>
    <w:p w14:paraId="4ACBA060" w14:textId="77777777" w:rsidR="00153681" w:rsidRPr="008E451E" w:rsidRDefault="008F2398" w:rsidP="00153681">
      <w:pPr>
        <w:pStyle w:val="Lijstalinea"/>
        <w:numPr>
          <w:ilvl w:val="0"/>
          <w:numId w:val="43"/>
        </w:numPr>
        <w:rPr>
          <w:rFonts w:ascii="Arial" w:eastAsia="Times New Roman" w:hAnsi="Arial" w:cs="Arial"/>
          <w:b/>
          <w:sz w:val="20"/>
          <w:szCs w:val="20"/>
        </w:rPr>
      </w:pPr>
      <w:r w:rsidRPr="008E451E">
        <w:rPr>
          <w:rFonts w:ascii="Arial" w:hAnsi="Arial" w:cs="Arial"/>
          <w:sz w:val="20"/>
          <w:szCs w:val="20"/>
        </w:rPr>
        <w:t>De we</w:t>
      </w:r>
      <w:r w:rsidR="007A3DC8" w:rsidRPr="008E451E">
        <w:rPr>
          <w:rFonts w:ascii="Arial" w:hAnsi="Arial" w:cs="Arial"/>
          <w:sz w:val="20"/>
          <w:szCs w:val="20"/>
        </w:rPr>
        <w:t xml:space="preserve">rknemer die door eigen toedoen </w:t>
      </w:r>
      <w:r w:rsidR="006C2356" w:rsidRPr="008E451E">
        <w:rPr>
          <w:rFonts w:ascii="Arial" w:hAnsi="Arial" w:cs="Arial"/>
          <w:sz w:val="20"/>
          <w:szCs w:val="20"/>
        </w:rPr>
        <w:t>–</w:t>
      </w:r>
      <w:r w:rsidRPr="008E451E">
        <w:rPr>
          <w:rFonts w:ascii="Arial" w:hAnsi="Arial" w:cs="Arial"/>
          <w:sz w:val="20"/>
          <w:szCs w:val="20"/>
        </w:rPr>
        <w:t xml:space="preserve"> </w:t>
      </w:r>
      <w:r w:rsidR="007A3DC8" w:rsidRPr="008E451E">
        <w:rPr>
          <w:rFonts w:ascii="Arial" w:hAnsi="Arial" w:cs="Arial"/>
          <w:sz w:val="20"/>
          <w:szCs w:val="20"/>
        </w:rPr>
        <w:t xml:space="preserve">zoals </w:t>
      </w:r>
      <w:r w:rsidRPr="008E451E">
        <w:rPr>
          <w:rFonts w:ascii="Arial" w:hAnsi="Arial" w:cs="Arial"/>
          <w:sz w:val="20"/>
          <w:szCs w:val="20"/>
        </w:rPr>
        <w:t xml:space="preserve">onbekwaamheid, gedrag </w:t>
      </w:r>
      <w:r w:rsidR="007A3DC8" w:rsidRPr="008E451E">
        <w:rPr>
          <w:rFonts w:ascii="Arial" w:hAnsi="Arial" w:cs="Arial"/>
          <w:sz w:val="20"/>
          <w:szCs w:val="20"/>
        </w:rPr>
        <w:t xml:space="preserve">en </w:t>
      </w:r>
      <w:r w:rsidRPr="008E451E">
        <w:rPr>
          <w:rFonts w:ascii="Arial" w:hAnsi="Arial" w:cs="Arial"/>
          <w:sz w:val="20"/>
          <w:szCs w:val="20"/>
        </w:rPr>
        <w:t>of eigen verzoek</w:t>
      </w:r>
      <w:r w:rsidR="007A3DC8" w:rsidRPr="008E451E">
        <w:rPr>
          <w:rFonts w:ascii="Arial" w:hAnsi="Arial" w:cs="Arial"/>
          <w:sz w:val="20"/>
          <w:szCs w:val="20"/>
        </w:rPr>
        <w:t xml:space="preserve"> </w:t>
      </w:r>
      <w:r w:rsidR="006C2356" w:rsidRPr="008E451E">
        <w:rPr>
          <w:rFonts w:ascii="Arial" w:hAnsi="Arial" w:cs="Arial"/>
          <w:sz w:val="20"/>
          <w:szCs w:val="20"/>
        </w:rPr>
        <w:t>–</w:t>
      </w:r>
      <w:r w:rsidRPr="008E451E">
        <w:rPr>
          <w:rFonts w:ascii="Arial" w:hAnsi="Arial" w:cs="Arial"/>
          <w:sz w:val="20"/>
          <w:szCs w:val="20"/>
        </w:rPr>
        <w:t xml:space="preserve"> wordt geplaatst in een lager ingedeelde functie, wordt in de met deze nieuwe respectievelijk lager ingedeelde functie overeenkomende lagere salarisschaal ingedeeld met ingang van de maand direct volgend op de maand waarin de plaatsing in deze lagere functie heeft plaatsgevonden</w:t>
      </w:r>
      <w:r w:rsidR="007A3DC8" w:rsidRPr="008E451E">
        <w:rPr>
          <w:rFonts w:ascii="Arial" w:hAnsi="Arial" w:cs="Arial"/>
          <w:sz w:val="20"/>
          <w:szCs w:val="20"/>
        </w:rPr>
        <w:br/>
      </w:r>
    </w:p>
    <w:p w14:paraId="00D46D47" w14:textId="77777777" w:rsidR="007854CF" w:rsidRPr="008E451E" w:rsidRDefault="007A3DC8" w:rsidP="00153681">
      <w:pPr>
        <w:pStyle w:val="Lijstalinea"/>
        <w:numPr>
          <w:ilvl w:val="0"/>
          <w:numId w:val="43"/>
        </w:numPr>
        <w:rPr>
          <w:rFonts w:ascii="Arial" w:eastAsia="Times New Roman" w:hAnsi="Arial" w:cs="Arial"/>
          <w:b/>
          <w:sz w:val="20"/>
          <w:szCs w:val="20"/>
        </w:rPr>
      </w:pPr>
      <w:r w:rsidRPr="008E451E">
        <w:rPr>
          <w:rFonts w:ascii="Arial" w:hAnsi="Arial" w:cs="Arial"/>
          <w:sz w:val="20"/>
          <w:szCs w:val="20"/>
        </w:rPr>
        <w:t>Bij de in lid 1 bedoelde indeling in een lagere sala</w:t>
      </w:r>
      <w:r w:rsidR="007854CF" w:rsidRPr="008E451E">
        <w:rPr>
          <w:rFonts w:ascii="Arial" w:hAnsi="Arial" w:cs="Arial"/>
          <w:sz w:val="20"/>
          <w:szCs w:val="20"/>
        </w:rPr>
        <w:t xml:space="preserve">risschaal bedraagt de salarisvermindering het verschil tussen de </w:t>
      </w:r>
      <w:r w:rsidR="00374CD8" w:rsidRPr="008E451E">
        <w:rPr>
          <w:rFonts w:ascii="Arial" w:hAnsi="Arial" w:cs="Arial"/>
          <w:sz w:val="20"/>
          <w:szCs w:val="20"/>
        </w:rPr>
        <w:t>maandsalarissen</w:t>
      </w:r>
      <w:r w:rsidR="007854CF" w:rsidRPr="008E451E">
        <w:rPr>
          <w:rFonts w:ascii="Arial" w:hAnsi="Arial" w:cs="Arial"/>
          <w:sz w:val="20"/>
          <w:szCs w:val="20"/>
        </w:rPr>
        <w:t xml:space="preserve"> van de oorspronkelijke en de nieuwe schaal</w:t>
      </w:r>
      <w:r w:rsidR="00374CD8" w:rsidRPr="008E451E">
        <w:rPr>
          <w:rFonts w:ascii="Arial" w:hAnsi="Arial" w:cs="Arial"/>
          <w:sz w:val="20"/>
          <w:szCs w:val="20"/>
        </w:rPr>
        <w:t xml:space="preserve"> bij 0 functiejaren</w:t>
      </w:r>
      <w:r w:rsidR="007854CF" w:rsidRPr="008E451E">
        <w:rPr>
          <w:rFonts w:ascii="Arial" w:hAnsi="Arial" w:cs="Arial"/>
          <w:sz w:val="20"/>
          <w:szCs w:val="20"/>
        </w:rPr>
        <w:t>. De uitkomst kan door werkgever eventueel worden afgerond op het naast lagere bedrag dat in de salarisschaal voorkomt tot minimaal het aanvangssalaris van de nieuwe schaal.</w:t>
      </w:r>
    </w:p>
    <w:p w14:paraId="7070ED92" w14:textId="77777777" w:rsidR="00C07118" w:rsidRPr="008E451E" w:rsidRDefault="00153681" w:rsidP="00C07118">
      <w:pPr>
        <w:tabs>
          <w:tab w:val="left" w:pos="567"/>
        </w:tabs>
        <w:spacing w:after="0" w:line="240" w:lineRule="auto"/>
        <w:rPr>
          <w:rFonts w:ascii="Arial" w:eastAsia="Times New Roman" w:hAnsi="Arial" w:cs="Arial"/>
          <w:i/>
          <w:sz w:val="20"/>
          <w:szCs w:val="20"/>
          <w:u w:val="single"/>
        </w:rPr>
      </w:pPr>
      <w:r w:rsidRPr="008E451E">
        <w:rPr>
          <w:rFonts w:ascii="Arial" w:eastAsia="Times New Roman" w:hAnsi="Arial" w:cs="Arial"/>
          <w:i/>
          <w:sz w:val="20"/>
          <w:szCs w:val="20"/>
          <w:u w:val="single"/>
        </w:rPr>
        <w:t>Met ingang van 1 januari 2017 gelden onderstaande bepalingen.</w:t>
      </w:r>
    </w:p>
    <w:p w14:paraId="3756DD65" w14:textId="77777777" w:rsidR="00711AEB" w:rsidRPr="008E451E" w:rsidRDefault="00711AEB" w:rsidP="0059500D">
      <w:pPr>
        <w:tabs>
          <w:tab w:val="left" w:pos="567"/>
        </w:tabs>
        <w:spacing w:after="0" w:line="240" w:lineRule="auto"/>
        <w:rPr>
          <w:rFonts w:ascii="Arial" w:eastAsia="Times New Roman" w:hAnsi="Arial" w:cs="Arial"/>
          <w:i/>
          <w:sz w:val="20"/>
          <w:szCs w:val="20"/>
          <w:u w:val="single"/>
        </w:rPr>
      </w:pPr>
    </w:p>
    <w:p w14:paraId="1A784B87" w14:textId="77777777" w:rsidR="00711AEB" w:rsidRPr="008E451E" w:rsidRDefault="00711AEB" w:rsidP="00711AEB">
      <w:pPr>
        <w:pStyle w:val="Lijstalinea"/>
        <w:numPr>
          <w:ilvl w:val="0"/>
          <w:numId w:val="44"/>
        </w:numPr>
        <w:tabs>
          <w:tab w:val="left" w:pos="567"/>
        </w:tabs>
        <w:spacing w:after="0" w:line="240" w:lineRule="auto"/>
        <w:rPr>
          <w:rFonts w:ascii="Arial" w:eastAsia="Times New Roman" w:hAnsi="Arial" w:cs="Arial"/>
          <w:b/>
          <w:sz w:val="20"/>
          <w:szCs w:val="20"/>
        </w:rPr>
      </w:pPr>
      <w:r w:rsidRPr="008E451E">
        <w:rPr>
          <w:rFonts w:ascii="Arial" w:hAnsi="Arial" w:cs="Arial"/>
          <w:sz w:val="20"/>
          <w:szCs w:val="20"/>
        </w:rPr>
        <w:t>De werknemer die door eigen toedoen – zoals onbekwaamheid, gedrag en of eigen verzoek – wordt geplaatst in een lager ingedeelde functie, wordt in de met deze nieuwe respectievelijk lager ingedeelde functie overeenkomende lagere salarisschaal ingedeeld met ingang van de maand direct volgend op de maand waarin de plaatsing in deze lagere functie heeft plaatsgevonden</w:t>
      </w:r>
      <w:r w:rsidRPr="008E451E">
        <w:rPr>
          <w:rFonts w:ascii="Arial" w:hAnsi="Arial" w:cs="Arial"/>
          <w:sz w:val="20"/>
          <w:szCs w:val="20"/>
        </w:rPr>
        <w:br/>
      </w:r>
    </w:p>
    <w:p w14:paraId="13F639BC" w14:textId="77777777" w:rsidR="00711AEB" w:rsidRPr="008E451E" w:rsidRDefault="00711AEB" w:rsidP="00711AEB">
      <w:pPr>
        <w:pStyle w:val="Lijstalinea"/>
        <w:numPr>
          <w:ilvl w:val="0"/>
          <w:numId w:val="44"/>
        </w:numPr>
        <w:tabs>
          <w:tab w:val="left" w:pos="567"/>
        </w:tabs>
        <w:spacing w:after="0" w:line="240" w:lineRule="auto"/>
        <w:rPr>
          <w:rFonts w:ascii="Arial" w:eastAsia="Times New Roman" w:hAnsi="Arial" w:cs="Arial"/>
          <w:b/>
          <w:sz w:val="20"/>
          <w:szCs w:val="20"/>
        </w:rPr>
      </w:pPr>
      <w:r w:rsidRPr="008E451E">
        <w:rPr>
          <w:rFonts w:ascii="Arial" w:hAnsi="Arial" w:cs="Arial"/>
          <w:sz w:val="20"/>
          <w:szCs w:val="20"/>
        </w:rPr>
        <w:t>Bij de in lid 1 bedoelde indeling in een lagere salarisschaal bedraagt de salarisvermindering het verschil tussen de minimum schaalsalarissen van de oorspronkelijke en de nieuwe schaal. Een en ander tot het minimum schaalsalaris van de nieuwe schaal.</w:t>
      </w:r>
    </w:p>
    <w:p w14:paraId="6811A3E8" w14:textId="77777777" w:rsidR="00711AEB" w:rsidRPr="008E451E" w:rsidRDefault="00711AEB" w:rsidP="00C07118">
      <w:pPr>
        <w:tabs>
          <w:tab w:val="left" w:pos="567"/>
        </w:tabs>
        <w:spacing w:after="0" w:line="240" w:lineRule="auto"/>
        <w:rPr>
          <w:rFonts w:ascii="Arial" w:eastAsia="Times New Roman" w:hAnsi="Arial" w:cs="Arial"/>
          <w:i/>
          <w:sz w:val="20"/>
          <w:szCs w:val="20"/>
          <w:u w:val="single"/>
        </w:rPr>
      </w:pPr>
    </w:p>
    <w:p w14:paraId="67C2183F" w14:textId="5D1A13ED" w:rsidR="004B39A2" w:rsidRPr="008E451E" w:rsidRDefault="002A60AE" w:rsidP="004B39A2">
      <w:pPr>
        <w:pStyle w:val="Kop2"/>
        <w:rPr>
          <w:rFonts w:ascii="Arial" w:hAnsi="Arial" w:cs="Arial"/>
          <w:b/>
          <w:color w:val="auto"/>
          <w:sz w:val="20"/>
          <w:szCs w:val="20"/>
        </w:rPr>
      </w:pPr>
      <w:bookmarkStart w:id="36" w:name="_Toc364078274"/>
      <w:bookmarkStart w:id="37" w:name="_Toc364856237"/>
      <w:bookmarkStart w:id="38" w:name="_Toc462669074"/>
      <w:bookmarkStart w:id="39" w:name="_Toc462669157"/>
      <w:r>
        <w:rPr>
          <w:rFonts w:ascii="Arial" w:hAnsi="Arial" w:cs="Arial"/>
          <w:b/>
          <w:color w:val="auto"/>
          <w:sz w:val="20"/>
          <w:szCs w:val="20"/>
        </w:rPr>
        <w:t>Artikel 17:</w:t>
      </w:r>
      <w:r>
        <w:rPr>
          <w:rFonts w:ascii="Arial" w:hAnsi="Arial" w:cs="Arial"/>
          <w:b/>
          <w:color w:val="auto"/>
          <w:sz w:val="20"/>
          <w:szCs w:val="20"/>
        </w:rPr>
        <w:tab/>
      </w:r>
      <w:r w:rsidR="004B39A2" w:rsidRPr="008E451E">
        <w:rPr>
          <w:rFonts w:ascii="Arial" w:hAnsi="Arial" w:cs="Arial"/>
          <w:b/>
          <w:color w:val="auto"/>
          <w:sz w:val="20"/>
          <w:szCs w:val="20"/>
        </w:rPr>
        <w:t>Tijdelijke waarneming in hoger ingedeelde functie:</w:t>
      </w:r>
      <w:bookmarkEnd w:id="36"/>
      <w:bookmarkEnd w:id="37"/>
      <w:bookmarkEnd w:id="38"/>
      <w:bookmarkEnd w:id="39"/>
    </w:p>
    <w:p w14:paraId="1C291C6E" w14:textId="77777777" w:rsidR="004B39A2" w:rsidRPr="008E451E" w:rsidRDefault="004B39A2" w:rsidP="004B39A2">
      <w:pPr>
        <w:tabs>
          <w:tab w:val="left" w:pos="5840"/>
        </w:tabs>
        <w:spacing w:after="0" w:line="260" w:lineRule="exact"/>
        <w:rPr>
          <w:sz w:val="20"/>
          <w:szCs w:val="20"/>
        </w:rPr>
      </w:pPr>
    </w:p>
    <w:p w14:paraId="70345EE1" w14:textId="77777777" w:rsidR="009473AB" w:rsidRPr="008E451E" w:rsidRDefault="004B39A2" w:rsidP="00FD1A92">
      <w:pPr>
        <w:pStyle w:val="Lijstalinea"/>
        <w:numPr>
          <w:ilvl w:val="2"/>
          <w:numId w:val="11"/>
        </w:numPr>
        <w:tabs>
          <w:tab w:val="left" w:pos="5840"/>
        </w:tabs>
        <w:spacing w:after="0" w:line="260" w:lineRule="exact"/>
        <w:ind w:left="567" w:hanging="567"/>
        <w:rPr>
          <w:rFonts w:ascii="Arial" w:hAnsi="Arial" w:cs="Arial"/>
          <w:sz w:val="20"/>
          <w:szCs w:val="20"/>
        </w:rPr>
      </w:pPr>
      <w:r w:rsidRPr="008E451E">
        <w:rPr>
          <w:rFonts w:ascii="Arial" w:hAnsi="Arial" w:cs="Arial"/>
          <w:sz w:val="20"/>
          <w:szCs w:val="20"/>
        </w:rPr>
        <w:t xml:space="preserve">De werknemer die in opdracht van de werkgever tijdelijk een hoger ingedeelde functie </w:t>
      </w:r>
      <w:r w:rsidR="00862A16" w:rsidRPr="008E451E">
        <w:rPr>
          <w:rFonts w:ascii="Arial" w:hAnsi="Arial" w:cs="Arial"/>
          <w:sz w:val="20"/>
          <w:szCs w:val="20"/>
        </w:rPr>
        <w:t xml:space="preserve">volwaardig </w:t>
      </w:r>
      <w:r w:rsidRPr="008E451E">
        <w:rPr>
          <w:rFonts w:ascii="Arial" w:hAnsi="Arial" w:cs="Arial"/>
          <w:sz w:val="20"/>
          <w:szCs w:val="20"/>
        </w:rPr>
        <w:t>waarneemt</w:t>
      </w:r>
      <w:r w:rsidR="00813FBE" w:rsidRPr="008E451E">
        <w:rPr>
          <w:rFonts w:ascii="Arial" w:hAnsi="Arial" w:cs="Arial"/>
          <w:sz w:val="20"/>
          <w:szCs w:val="20"/>
        </w:rPr>
        <w:t xml:space="preserve"> (te</w:t>
      </w:r>
      <w:r w:rsidR="003C1D93" w:rsidRPr="008E451E">
        <w:rPr>
          <w:rFonts w:ascii="Arial" w:hAnsi="Arial" w:cs="Arial"/>
          <w:sz w:val="20"/>
          <w:szCs w:val="20"/>
        </w:rPr>
        <w:t>werk wordt gesteld)</w:t>
      </w:r>
      <w:r w:rsidRPr="008E451E">
        <w:rPr>
          <w:rFonts w:ascii="Arial" w:hAnsi="Arial" w:cs="Arial"/>
          <w:sz w:val="20"/>
          <w:szCs w:val="20"/>
        </w:rPr>
        <w:t xml:space="preserve"> blijft ingedeeld in de functiegroep en schaalsalaris </w:t>
      </w:r>
      <w:r w:rsidR="00520F32" w:rsidRPr="008E451E">
        <w:rPr>
          <w:rFonts w:ascii="Arial" w:hAnsi="Arial" w:cs="Arial"/>
          <w:sz w:val="20"/>
          <w:szCs w:val="20"/>
        </w:rPr>
        <w:t xml:space="preserve">behorend bij </w:t>
      </w:r>
      <w:r w:rsidRPr="008E451E">
        <w:rPr>
          <w:rFonts w:ascii="Arial" w:hAnsi="Arial" w:cs="Arial"/>
          <w:sz w:val="20"/>
          <w:szCs w:val="20"/>
        </w:rPr>
        <w:t>zijn eigen functie</w:t>
      </w:r>
      <w:r w:rsidR="003C1D93" w:rsidRPr="008E451E">
        <w:rPr>
          <w:rFonts w:ascii="Arial" w:hAnsi="Arial" w:cs="Arial"/>
          <w:sz w:val="20"/>
          <w:szCs w:val="20"/>
        </w:rPr>
        <w:t>, maar</w:t>
      </w:r>
      <w:r w:rsidR="00813FBE" w:rsidRPr="008E451E">
        <w:rPr>
          <w:rFonts w:ascii="Arial" w:hAnsi="Arial" w:cs="Arial"/>
          <w:sz w:val="20"/>
          <w:szCs w:val="20"/>
        </w:rPr>
        <w:t xml:space="preserve"> ontvangt </w:t>
      </w:r>
      <w:r w:rsidRPr="008E451E">
        <w:rPr>
          <w:rFonts w:ascii="Arial" w:hAnsi="Arial" w:cs="Arial"/>
          <w:sz w:val="20"/>
          <w:szCs w:val="20"/>
        </w:rPr>
        <w:t>voor</w:t>
      </w:r>
      <w:r w:rsidR="00813FBE" w:rsidRPr="008E451E">
        <w:rPr>
          <w:rFonts w:ascii="Arial" w:hAnsi="Arial" w:cs="Arial"/>
          <w:sz w:val="20"/>
          <w:szCs w:val="20"/>
        </w:rPr>
        <w:t xml:space="preserve"> deze waarneming</w:t>
      </w:r>
      <w:r w:rsidRPr="008E451E">
        <w:rPr>
          <w:rFonts w:ascii="Arial" w:hAnsi="Arial" w:cs="Arial"/>
          <w:sz w:val="20"/>
          <w:szCs w:val="20"/>
        </w:rPr>
        <w:t xml:space="preserve"> een </w:t>
      </w:r>
      <w:r w:rsidR="00E4241C" w:rsidRPr="008E451E">
        <w:rPr>
          <w:rFonts w:ascii="Arial" w:hAnsi="Arial" w:cs="Arial"/>
          <w:sz w:val="20"/>
          <w:szCs w:val="20"/>
        </w:rPr>
        <w:t xml:space="preserve">bruto </w:t>
      </w:r>
      <w:r w:rsidRPr="008E451E">
        <w:rPr>
          <w:rFonts w:ascii="Arial" w:hAnsi="Arial" w:cs="Arial"/>
          <w:sz w:val="20"/>
          <w:szCs w:val="20"/>
        </w:rPr>
        <w:t xml:space="preserve">vergoeding. </w:t>
      </w:r>
      <w:r w:rsidR="00570D27" w:rsidRPr="008E451E">
        <w:rPr>
          <w:rFonts w:ascii="Arial" w:hAnsi="Arial" w:cs="Arial"/>
          <w:sz w:val="20"/>
          <w:szCs w:val="20"/>
        </w:rPr>
        <w:t xml:space="preserve">Deze vergoeding wordt toegekend per iedere </w:t>
      </w:r>
      <w:r w:rsidR="003C1D93" w:rsidRPr="008E451E">
        <w:rPr>
          <w:rFonts w:ascii="Arial" w:hAnsi="Arial" w:cs="Arial"/>
          <w:sz w:val="20"/>
          <w:szCs w:val="20"/>
        </w:rPr>
        <w:t xml:space="preserve">volledig </w:t>
      </w:r>
      <w:r w:rsidR="00570D27" w:rsidRPr="008E451E">
        <w:rPr>
          <w:rFonts w:ascii="Arial" w:hAnsi="Arial" w:cs="Arial"/>
          <w:sz w:val="20"/>
          <w:szCs w:val="20"/>
        </w:rPr>
        <w:t>waargenomen dienst en bedraagt 0,2% van zijn</w:t>
      </w:r>
      <w:r w:rsidR="003C1D93" w:rsidRPr="008E451E">
        <w:rPr>
          <w:rFonts w:ascii="Arial" w:hAnsi="Arial" w:cs="Arial"/>
          <w:sz w:val="20"/>
          <w:szCs w:val="20"/>
        </w:rPr>
        <w:t xml:space="preserve"> (eigen) </w:t>
      </w:r>
      <w:r w:rsidR="00570D27" w:rsidRPr="008E451E">
        <w:rPr>
          <w:rFonts w:ascii="Arial" w:hAnsi="Arial" w:cs="Arial"/>
          <w:sz w:val="20"/>
          <w:szCs w:val="20"/>
        </w:rPr>
        <w:t xml:space="preserve"> maandsalaris.</w:t>
      </w:r>
      <w:r w:rsidR="00E4241C" w:rsidRPr="008E451E">
        <w:rPr>
          <w:rFonts w:ascii="Arial" w:hAnsi="Arial" w:cs="Arial"/>
          <w:sz w:val="20"/>
          <w:szCs w:val="20"/>
        </w:rPr>
        <w:t xml:space="preserve"> Deze bruto vergoeding maakt geen onderdeel uit van het salaris, bruto jaarsalaris, pensioengrondslag noch een andere arbeidsvoorwaardelijke grondslag.</w:t>
      </w:r>
      <w:r w:rsidR="009473AB" w:rsidRPr="008E451E">
        <w:rPr>
          <w:rFonts w:ascii="Arial" w:hAnsi="Arial" w:cs="Arial"/>
          <w:sz w:val="20"/>
          <w:szCs w:val="20"/>
        </w:rPr>
        <w:br/>
      </w:r>
    </w:p>
    <w:p w14:paraId="2428E36A" w14:textId="77777777" w:rsidR="007854CF" w:rsidRPr="008E451E" w:rsidRDefault="003C1D93" w:rsidP="00FD1A92">
      <w:pPr>
        <w:pStyle w:val="Lijstalinea"/>
        <w:numPr>
          <w:ilvl w:val="2"/>
          <w:numId w:val="11"/>
        </w:numPr>
        <w:tabs>
          <w:tab w:val="left" w:pos="5840"/>
        </w:tabs>
        <w:spacing w:after="0" w:line="260" w:lineRule="exact"/>
        <w:ind w:left="567" w:hanging="567"/>
        <w:rPr>
          <w:rFonts w:ascii="Arial" w:hAnsi="Arial" w:cs="Arial"/>
          <w:sz w:val="20"/>
          <w:szCs w:val="20"/>
        </w:rPr>
      </w:pPr>
      <w:r w:rsidRPr="008E451E">
        <w:rPr>
          <w:rFonts w:ascii="Arial" w:eastAsia="Times New Roman" w:hAnsi="Arial" w:cs="Arial"/>
          <w:spacing w:val="2"/>
          <w:sz w:val="20"/>
          <w:szCs w:val="20"/>
        </w:rPr>
        <w:t>Indien de werknemer werkzaam</w:t>
      </w:r>
      <w:r w:rsidR="001A507C" w:rsidRPr="008E451E">
        <w:rPr>
          <w:rFonts w:ascii="Arial" w:eastAsia="Times New Roman" w:hAnsi="Arial" w:cs="Arial"/>
          <w:spacing w:val="2"/>
          <w:sz w:val="20"/>
          <w:szCs w:val="20"/>
        </w:rPr>
        <w:t xml:space="preserve"> is</w:t>
      </w:r>
      <w:r w:rsidRPr="008E451E">
        <w:rPr>
          <w:rFonts w:ascii="Arial" w:eastAsia="Times New Roman" w:hAnsi="Arial" w:cs="Arial"/>
          <w:spacing w:val="2"/>
          <w:sz w:val="20"/>
          <w:szCs w:val="20"/>
        </w:rPr>
        <w:t xml:space="preserve"> in een functie waarvan bij de indeling in de functiegroep</w:t>
      </w:r>
      <w:r w:rsidR="001A507C" w:rsidRPr="008E451E">
        <w:rPr>
          <w:rFonts w:ascii="Arial" w:eastAsia="Times New Roman" w:hAnsi="Arial" w:cs="Arial"/>
          <w:spacing w:val="2"/>
          <w:sz w:val="20"/>
          <w:szCs w:val="20"/>
        </w:rPr>
        <w:t xml:space="preserve"> </w:t>
      </w:r>
      <w:r w:rsidRPr="008E451E">
        <w:rPr>
          <w:rFonts w:ascii="Arial" w:eastAsia="Times New Roman" w:hAnsi="Arial" w:cs="Arial"/>
          <w:spacing w:val="2"/>
          <w:sz w:val="20"/>
          <w:szCs w:val="20"/>
        </w:rPr>
        <w:t>rekening is gehouden met het eventueel waarnemen in een hoger ingedeelde functie, dan kan hij aan dit artikel geen rechten ontlenen.</w:t>
      </w:r>
    </w:p>
    <w:p w14:paraId="4FA90EC8" w14:textId="77777777" w:rsidR="00E4241C" w:rsidRPr="008E451E" w:rsidRDefault="00E4241C" w:rsidP="00E4241C">
      <w:pPr>
        <w:tabs>
          <w:tab w:val="left" w:pos="5840"/>
        </w:tabs>
        <w:spacing w:after="0" w:line="260" w:lineRule="exact"/>
        <w:rPr>
          <w:rFonts w:ascii="Arial" w:eastAsia="Times New Roman" w:hAnsi="Arial" w:cs="Arial"/>
          <w:b/>
          <w:sz w:val="20"/>
          <w:szCs w:val="20"/>
        </w:rPr>
      </w:pPr>
    </w:p>
    <w:p w14:paraId="23A8EE1E" w14:textId="77777777" w:rsidR="00E4241C" w:rsidRPr="008E451E" w:rsidRDefault="00E4241C" w:rsidP="00E4241C">
      <w:pPr>
        <w:tabs>
          <w:tab w:val="left" w:pos="5840"/>
        </w:tabs>
        <w:spacing w:after="0" w:line="260" w:lineRule="exact"/>
        <w:rPr>
          <w:rFonts w:ascii="Arial" w:eastAsia="Times New Roman" w:hAnsi="Arial" w:cs="Arial"/>
          <w:b/>
          <w:sz w:val="20"/>
          <w:szCs w:val="20"/>
        </w:rPr>
      </w:pPr>
    </w:p>
    <w:p w14:paraId="162A3D9F" w14:textId="43793313" w:rsidR="00A66EEF" w:rsidRPr="008E451E" w:rsidRDefault="00A66EEF" w:rsidP="008E451E">
      <w:pPr>
        <w:pStyle w:val="Kop1"/>
        <w:numPr>
          <w:ilvl w:val="0"/>
          <w:numId w:val="0"/>
        </w:numPr>
        <w:ind w:left="720" w:hanging="720"/>
        <w:rPr>
          <w:rFonts w:ascii="Arial" w:hAnsi="Arial" w:cs="Arial"/>
        </w:rPr>
      </w:pPr>
      <w:bookmarkStart w:id="40" w:name="_Toc462669075"/>
      <w:bookmarkStart w:id="41" w:name="_Toc462669158"/>
      <w:r w:rsidRPr="008E451E">
        <w:rPr>
          <w:rFonts w:ascii="Arial" w:hAnsi="Arial" w:cs="Arial"/>
        </w:rPr>
        <w:t>Hoofdstuk V:</w:t>
      </w:r>
      <w:r w:rsidRPr="008E451E">
        <w:rPr>
          <w:rFonts w:ascii="Arial" w:hAnsi="Arial" w:cs="Arial"/>
        </w:rPr>
        <w:tab/>
      </w:r>
      <w:r w:rsidRPr="008E451E">
        <w:rPr>
          <w:rFonts w:ascii="Arial" w:hAnsi="Arial" w:cs="Arial"/>
        </w:rPr>
        <w:tab/>
        <w:t>Bijzondere beloning</w:t>
      </w:r>
      <w:r w:rsidR="00450A3C" w:rsidRPr="008E451E">
        <w:rPr>
          <w:rFonts w:ascii="Arial" w:hAnsi="Arial" w:cs="Arial"/>
        </w:rPr>
        <w:t xml:space="preserve"> en </w:t>
      </w:r>
      <w:r w:rsidR="008B0A49" w:rsidRPr="008E451E">
        <w:rPr>
          <w:rFonts w:ascii="Arial" w:hAnsi="Arial" w:cs="Arial"/>
        </w:rPr>
        <w:t>rust</w:t>
      </w:r>
      <w:r w:rsidR="00450A3C" w:rsidRPr="008E451E">
        <w:rPr>
          <w:rFonts w:ascii="Arial" w:hAnsi="Arial" w:cs="Arial"/>
        </w:rPr>
        <w:t>uren</w:t>
      </w:r>
      <w:r w:rsidRPr="008E451E">
        <w:rPr>
          <w:rFonts w:ascii="Arial" w:hAnsi="Arial" w:cs="Arial"/>
        </w:rPr>
        <w:t>.</w:t>
      </w:r>
      <w:bookmarkEnd w:id="40"/>
      <w:bookmarkEnd w:id="41"/>
    </w:p>
    <w:p w14:paraId="579CC247" w14:textId="77777777" w:rsidR="008E451E" w:rsidRDefault="008E451E" w:rsidP="00450A3C">
      <w:pPr>
        <w:tabs>
          <w:tab w:val="left" w:pos="357"/>
        </w:tabs>
        <w:spacing w:after="0" w:line="240" w:lineRule="auto"/>
        <w:rPr>
          <w:rFonts w:ascii="Arial" w:eastAsia="Times New Roman" w:hAnsi="Arial" w:cs="Arial"/>
          <w:b/>
        </w:rPr>
      </w:pPr>
    </w:p>
    <w:p w14:paraId="6D8AC9DC" w14:textId="77777777" w:rsidR="00450A3C" w:rsidRPr="008E451E" w:rsidRDefault="00450A3C" w:rsidP="00450A3C">
      <w:pPr>
        <w:tabs>
          <w:tab w:val="left" w:pos="357"/>
        </w:tabs>
        <w:spacing w:after="0" w:line="240" w:lineRule="auto"/>
        <w:rPr>
          <w:b/>
          <w:color w:val="0070C0"/>
          <w:sz w:val="20"/>
          <w:szCs w:val="20"/>
        </w:rPr>
      </w:pPr>
      <w:r w:rsidRPr="008E451E">
        <w:rPr>
          <w:rFonts w:ascii="Arial" w:eastAsia="Times New Roman" w:hAnsi="Arial" w:cs="Arial"/>
          <w:b/>
          <w:sz w:val="20"/>
          <w:szCs w:val="20"/>
        </w:rPr>
        <w:t>Artikel 18:</w:t>
      </w:r>
      <w:r w:rsidRPr="008E451E">
        <w:rPr>
          <w:rFonts w:ascii="Arial" w:eastAsia="Times New Roman" w:hAnsi="Arial" w:cs="Arial"/>
          <w:b/>
          <w:sz w:val="20"/>
          <w:szCs w:val="20"/>
        </w:rPr>
        <w:tab/>
        <w:t>Algemene bepalingen:</w:t>
      </w:r>
      <w:r w:rsidRPr="008E451E">
        <w:rPr>
          <w:rFonts w:ascii="Arial" w:eastAsia="Times New Roman" w:hAnsi="Arial" w:cs="Arial"/>
          <w:b/>
          <w:sz w:val="20"/>
          <w:szCs w:val="20"/>
        </w:rPr>
        <w:br/>
      </w:r>
    </w:p>
    <w:p w14:paraId="006EF99B" w14:textId="77777777" w:rsidR="00450A3C" w:rsidRPr="008E451E" w:rsidRDefault="00450A3C" w:rsidP="00FD1A92">
      <w:pPr>
        <w:pStyle w:val="Lijstalinea"/>
        <w:numPr>
          <w:ilvl w:val="0"/>
          <w:numId w:val="18"/>
        </w:numPr>
        <w:tabs>
          <w:tab w:val="left" w:pos="5840"/>
        </w:tabs>
        <w:spacing w:after="0" w:line="260" w:lineRule="exact"/>
        <w:ind w:left="567" w:hanging="567"/>
        <w:rPr>
          <w:rFonts w:ascii="Arial" w:hAnsi="Arial" w:cs="Arial"/>
          <w:sz w:val="20"/>
          <w:szCs w:val="20"/>
        </w:rPr>
      </w:pPr>
      <w:r w:rsidRPr="008E451E">
        <w:rPr>
          <w:rFonts w:ascii="Arial" w:hAnsi="Arial" w:cs="Arial"/>
          <w:sz w:val="20"/>
          <w:szCs w:val="20"/>
        </w:rPr>
        <w:t xml:space="preserve">Bijzondere beloning en </w:t>
      </w:r>
      <w:r w:rsidR="00D70006" w:rsidRPr="008E451E">
        <w:rPr>
          <w:rFonts w:ascii="Arial" w:hAnsi="Arial" w:cs="Arial"/>
          <w:sz w:val="20"/>
          <w:szCs w:val="20"/>
        </w:rPr>
        <w:t xml:space="preserve">rusturen </w:t>
      </w:r>
      <w:r w:rsidRPr="008E451E">
        <w:rPr>
          <w:rFonts w:ascii="Arial" w:hAnsi="Arial" w:cs="Arial"/>
          <w:sz w:val="20"/>
          <w:szCs w:val="20"/>
        </w:rPr>
        <w:t>worden toegekend indien door werkgever een groter beroep op de werknemer wordt gedaan, dan in beginsel uit een volledige functievervulling in dagdienst voortvloeit. Incidentele afwijkingen, inclusief afwijkingen in verband met reguliere overdracht van werkzaamheden van een half uur of minder worden geacht deel uit te maken van de normale arbeidstijd en normale functievervulling.</w:t>
      </w:r>
      <w:r w:rsidRPr="008E451E">
        <w:rPr>
          <w:rFonts w:ascii="Arial" w:hAnsi="Arial" w:cs="Arial"/>
          <w:sz w:val="20"/>
          <w:szCs w:val="20"/>
        </w:rPr>
        <w:br/>
      </w:r>
    </w:p>
    <w:p w14:paraId="3C6A6C60" w14:textId="77777777" w:rsidR="00450A3C" w:rsidRPr="008E451E" w:rsidRDefault="00450A3C" w:rsidP="00FD1A92">
      <w:pPr>
        <w:pStyle w:val="Lijstalinea"/>
        <w:numPr>
          <w:ilvl w:val="0"/>
          <w:numId w:val="18"/>
        </w:numPr>
        <w:tabs>
          <w:tab w:val="left" w:pos="5840"/>
        </w:tabs>
        <w:spacing w:after="0" w:line="260" w:lineRule="exact"/>
        <w:ind w:left="567" w:hanging="567"/>
        <w:rPr>
          <w:rFonts w:ascii="Arial" w:hAnsi="Arial" w:cs="Arial"/>
          <w:sz w:val="20"/>
          <w:szCs w:val="20"/>
        </w:rPr>
      </w:pPr>
      <w:r w:rsidRPr="008E451E">
        <w:rPr>
          <w:rFonts w:ascii="Arial" w:hAnsi="Arial" w:cs="Arial"/>
          <w:sz w:val="20"/>
          <w:szCs w:val="20"/>
        </w:rPr>
        <w:t>Bijzondere vergoedingen zoals in dit hoofdstuk bedoeld, worden in beginsel bepaald als percentage op het voor de werknemer geldende maandsalaris.</w:t>
      </w:r>
    </w:p>
    <w:p w14:paraId="59CC7A23" w14:textId="77777777" w:rsidR="00450A3C" w:rsidRPr="008E451E" w:rsidRDefault="00450A3C" w:rsidP="00697D2F">
      <w:pPr>
        <w:tabs>
          <w:tab w:val="left" w:pos="357"/>
        </w:tabs>
        <w:spacing w:after="0" w:line="240" w:lineRule="auto"/>
        <w:rPr>
          <w:rFonts w:ascii="Arial" w:eastAsia="Times New Roman" w:hAnsi="Arial" w:cs="Arial"/>
          <w:b/>
          <w:sz w:val="20"/>
          <w:szCs w:val="20"/>
        </w:rPr>
      </w:pPr>
    </w:p>
    <w:p w14:paraId="14767F2A" w14:textId="77777777" w:rsidR="00697D2F" w:rsidRPr="008E451E" w:rsidRDefault="00697D2F" w:rsidP="00697D2F">
      <w:pPr>
        <w:tabs>
          <w:tab w:val="left" w:pos="357"/>
        </w:tabs>
        <w:spacing w:after="0" w:line="240" w:lineRule="auto"/>
        <w:rPr>
          <w:rFonts w:ascii="Arial" w:eastAsia="Times New Roman" w:hAnsi="Arial" w:cs="Arial"/>
          <w:sz w:val="20"/>
          <w:szCs w:val="20"/>
        </w:rPr>
      </w:pPr>
    </w:p>
    <w:p w14:paraId="20F917B2" w14:textId="77777777" w:rsidR="009E3A10" w:rsidRPr="008E451E" w:rsidRDefault="00450A3C" w:rsidP="009E3A10">
      <w:pPr>
        <w:rPr>
          <w:rFonts w:ascii="Arial" w:hAnsi="Arial" w:cs="Arial"/>
          <w:i/>
          <w:sz w:val="20"/>
          <w:szCs w:val="20"/>
          <w:u w:val="single"/>
        </w:rPr>
      </w:pPr>
      <w:r w:rsidRPr="008E451E">
        <w:rPr>
          <w:rFonts w:ascii="Arial" w:hAnsi="Arial" w:cs="Arial"/>
          <w:b/>
          <w:sz w:val="20"/>
          <w:szCs w:val="20"/>
        </w:rPr>
        <w:t>Artikel 19:</w:t>
      </w:r>
      <w:r w:rsidRPr="008E451E">
        <w:rPr>
          <w:rFonts w:ascii="Arial" w:hAnsi="Arial" w:cs="Arial"/>
          <w:b/>
          <w:sz w:val="20"/>
          <w:szCs w:val="20"/>
        </w:rPr>
        <w:tab/>
      </w:r>
      <w:r w:rsidR="00BB3F75" w:rsidRPr="008E451E">
        <w:rPr>
          <w:rFonts w:ascii="Arial" w:hAnsi="Arial" w:cs="Arial"/>
          <w:b/>
          <w:sz w:val="20"/>
          <w:szCs w:val="20"/>
        </w:rPr>
        <w:t>Dagdiensttoeslag</w:t>
      </w:r>
      <w:r w:rsidR="009E3A10" w:rsidRPr="008E451E">
        <w:rPr>
          <w:rFonts w:ascii="Arial" w:hAnsi="Arial" w:cs="Arial"/>
          <w:b/>
          <w:sz w:val="20"/>
          <w:szCs w:val="20"/>
        </w:rPr>
        <w:br/>
      </w:r>
      <w:r w:rsidR="009E3A10" w:rsidRPr="008E451E">
        <w:rPr>
          <w:rFonts w:ascii="Arial" w:hAnsi="Arial" w:cs="Arial"/>
          <w:i/>
          <w:sz w:val="20"/>
          <w:szCs w:val="20"/>
          <w:u w:val="single"/>
        </w:rPr>
        <w:t>Dit artikel vervalt met ingang van 1 januari 2017 en daarom dat vanaf deze datum aan dit artikel geen rechten kunnen worden ontleend.</w:t>
      </w:r>
    </w:p>
    <w:p w14:paraId="0F0ECC4D" w14:textId="77777777" w:rsidR="00BB3F75" w:rsidRPr="008E451E" w:rsidRDefault="00BB3F75" w:rsidP="00F638C0">
      <w:pPr>
        <w:rPr>
          <w:rFonts w:ascii="Arial" w:eastAsia="Times New Roman" w:hAnsi="Arial" w:cs="Arial"/>
          <w:sz w:val="20"/>
          <w:szCs w:val="20"/>
        </w:rPr>
      </w:pPr>
      <w:r w:rsidRPr="008E451E">
        <w:rPr>
          <w:rFonts w:ascii="Arial" w:eastAsia="Times New Roman" w:hAnsi="Arial" w:cs="Arial"/>
          <w:sz w:val="20"/>
          <w:szCs w:val="20"/>
        </w:rPr>
        <w:t>De werknemer die vast werkzaam is in dagdienst ontvangt een dagdiensttoeslag ter grootte van 1,275% van het voor hem geldende maandsalaris. Deze toeslag wordt maandelijks uitbetaald en is een bestanddeel voor de pensioengrondslag.</w:t>
      </w:r>
    </w:p>
    <w:p w14:paraId="45C06822" w14:textId="77777777" w:rsidR="00F638C0" w:rsidRPr="008E451E" w:rsidRDefault="00F638C0" w:rsidP="00F638C0">
      <w:pPr>
        <w:rPr>
          <w:rFonts w:ascii="Arial" w:eastAsia="Times New Roman" w:hAnsi="Arial" w:cs="Arial"/>
          <w:b/>
          <w:sz w:val="20"/>
          <w:szCs w:val="20"/>
        </w:rPr>
      </w:pPr>
      <w:r w:rsidRPr="008E451E">
        <w:rPr>
          <w:rFonts w:ascii="Arial" w:eastAsia="Times New Roman" w:hAnsi="Arial" w:cs="Arial"/>
          <w:b/>
          <w:sz w:val="20"/>
          <w:szCs w:val="20"/>
        </w:rPr>
        <w:t xml:space="preserve">Artikel 20: </w:t>
      </w:r>
      <w:r w:rsidRPr="008E451E">
        <w:rPr>
          <w:rFonts w:ascii="Arial" w:eastAsia="Times New Roman" w:hAnsi="Arial" w:cs="Arial"/>
          <w:b/>
          <w:sz w:val="20"/>
          <w:szCs w:val="20"/>
        </w:rPr>
        <w:tab/>
        <w:t>Ploegentoeslag</w:t>
      </w:r>
    </w:p>
    <w:p w14:paraId="0167C91B" w14:textId="77777777" w:rsidR="00EF5C13" w:rsidRPr="008E451E" w:rsidRDefault="00FA5038" w:rsidP="008F7D8E">
      <w:pPr>
        <w:pStyle w:val="Lijstalinea"/>
        <w:numPr>
          <w:ilvl w:val="6"/>
          <w:numId w:val="11"/>
        </w:numPr>
        <w:tabs>
          <w:tab w:val="num" w:pos="2160"/>
        </w:tabs>
        <w:ind w:left="567" w:hanging="567"/>
        <w:rPr>
          <w:rFonts w:ascii="Arial" w:hAnsi="Arial" w:cs="Arial"/>
          <w:sz w:val="20"/>
          <w:szCs w:val="20"/>
        </w:rPr>
      </w:pPr>
      <w:r w:rsidRPr="008E451E">
        <w:rPr>
          <w:rFonts w:ascii="Arial" w:hAnsi="Arial" w:cs="Arial"/>
          <w:sz w:val="20"/>
          <w:szCs w:val="20"/>
        </w:rPr>
        <w:t xml:space="preserve">De werknemer die structureel werkzaam is in een </w:t>
      </w:r>
      <w:r w:rsidR="00596DBC" w:rsidRPr="008E451E">
        <w:rPr>
          <w:rFonts w:ascii="Arial" w:hAnsi="Arial" w:cs="Arial"/>
          <w:sz w:val="20"/>
          <w:szCs w:val="20"/>
        </w:rPr>
        <w:t>volcontinu 5-</w:t>
      </w:r>
      <w:r w:rsidR="00C6235A" w:rsidRPr="008E451E">
        <w:rPr>
          <w:rFonts w:ascii="Arial" w:hAnsi="Arial" w:cs="Arial"/>
          <w:sz w:val="20"/>
          <w:szCs w:val="20"/>
        </w:rPr>
        <w:t>ploegen</w:t>
      </w:r>
      <w:r w:rsidRPr="008E451E">
        <w:rPr>
          <w:rFonts w:ascii="Arial" w:hAnsi="Arial" w:cs="Arial"/>
          <w:sz w:val="20"/>
          <w:szCs w:val="20"/>
        </w:rPr>
        <w:t xml:space="preserve">dienstrooster komt in aanmerking voor een ploegentoeslag, uitgedrukt als percentage van het voor de werknemer geldende maandsalaris. De hoogte van </w:t>
      </w:r>
      <w:r w:rsidR="00596DBC" w:rsidRPr="008E451E">
        <w:rPr>
          <w:rFonts w:ascii="Arial" w:hAnsi="Arial" w:cs="Arial"/>
          <w:sz w:val="20"/>
          <w:szCs w:val="20"/>
        </w:rPr>
        <w:t xml:space="preserve">deze </w:t>
      </w:r>
      <w:r w:rsidRPr="008E451E">
        <w:rPr>
          <w:rFonts w:ascii="Arial" w:hAnsi="Arial" w:cs="Arial"/>
          <w:sz w:val="20"/>
          <w:szCs w:val="20"/>
        </w:rPr>
        <w:t xml:space="preserve">ploegentoeslag is </w:t>
      </w:r>
      <w:r w:rsidR="00EF5C13" w:rsidRPr="008E451E">
        <w:rPr>
          <w:rFonts w:ascii="Arial" w:hAnsi="Arial" w:cs="Arial"/>
          <w:sz w:val="20"/>
          <w:szCs w:val="20"/>
        </w:rPr>
        <w:t>30,5</w:t>
      </w:r>
      <w:r w:rsidRPr="008E451E">
        <w:rPr>
          <w:rFonts w:ascii="Arial" w:hAnsi="Arial" w:cs="Arial"/>
          <w:sz w:val="20"/>
          <w:szCs w:val="20"/>
        </w:rPr>
        <w:t>%;</w:t>
      </w:r>
      <w:r w:rsidR="00EF5C13" w:rsidRPr="008E451E">
        <w:rPr>
          <w:rFonts w:ascii="Arial" w:hAnsi="Arial" w:cs="Arial"/>
          <w:sz w:val="20"/>
          <w:szCs w:val="20"/>
        </w:rPr>
        <w:br/>
      </w:r>
    </w:p>
    <w:p w14:paraId="059AC1BE" w14:textId="77777777" w:rsidR="00C6235A" w:rsidRPr="008E451E" w:rsidRDefault="00EF5C13" w:rsidP="00FD1A92">
      <w:pPr>
        <w:pStyle w:val="Lijstalinea"/>
        <w:numPr>
          <w:ilvl w:val="6"/>
          <w:numId w:val="11"/>
        </w:numPr>
        <w:tabs>
          <w:tab w:val="num" w:pos="2160"/>
        </w:tabs>
        <w:ind w:left="567" w:hanging="567"/>
        <w:rPr>
          <w:rFonts w:ascii="Arial" w:hAnsi="Arial" w:cs="Arial"/>
          <w:sz w:val="20"/>
          <w:szCs w:val="20"/>
        </w:rPr>
      </w:pPr>
      <w:r w:rsidRPr="008E451E">
        <w:rPr>
          <w:rFonts w:ascii="Arial" w:hAnsi="Arial" w:cs="Arial"/>
          <w:sz w:val="20"/>
          <w:szCs w:val="20"/>
        </w:rPr>
        <w:t xml:space="preserve">Indien een werknemer </w:t>
      </w:r>
      <w:r w:rsidR="001836CE" w:rsidRPr="008E451E">
        <w:rPr>
          <w:rFonts w:ascii="Arial" w:hAnsi="Arial" w:cs="Arial"/>
          <w:sz w:val="20"/>
          <w:szCs w:val="20"/>
        </w:rPr>
        <w:t xml:space="preserve">gedurende een lopende kalendermaand </w:t>
      </w:r>
      <w:r w:rsidR="001A24E4" w:rsidRPr="008E451E">
        <w:rPr>
          <w:rFonts w:ascii="Arial" w:hAnsi="Arial" w:cs="Arial"/>
          <w:sz w:val="20"/>
          <w:szCs w:val="20"/>
        </w:rPr>
        <w:t xml:space="preserve">voor </w:t>
      </w:r>
      <w:r w:rsidR="006A3BA1" w:rsidRPr="008E451E">
        <w:rPr>
          <w:rFonts w:ascii="Arial" w:hAnsi="Arial" w:cs="Arial"/>
          <w:sz w:val="20"/>
          <w:szCs w:val="20"/>
        </w:rPr>
        <w:t xml:space="preserve">onbepaalde tijd </w:t>
      </w:r>
      <w:r w:rsidRPr="008E451E">
        <w:rPr>
          <w:rFonts w:ascii="Arial" w:hAnsi="Arial" w:cs="Arial"/>
          <w:sz w:val="20"/>
          <w:szCs w:val="20"/>
        </w:rPr>
        <w:t xml:space="preserve">in een ander dienstrooster wordt geplaatst, dan wordt de in lid </w:t>
      </w:r>
      <w:r w:rsidR="001A24E4" w:rsidRPr="008E451E">
        <w:rPr>
          <w:rFonts w:ascii="Arial" w:hAnsi="Arial" w:cs="Arial"/>
          <w:sz w:val="20"/>
          <w:szCs w:val="20"/>
        </w:rPr>
        <w:t>1</w:t>
      </w:r>
      <w:r w:rsidRPr="008E451E">
        <w:rPr>
          <w:rFonts w:ascii="Arial" w:hAnsi="Arial" w:cs="Arial"/>
          <w:sz w:val="20"/>
          <w:szCs w:val="20"/>
        </w:rPr>
        <w:t xml:space="preserve"> bedoelde toeslag naar evenredigheid vastgesteld en uitgekeerd. Daarbij geldt als rekenregel dat voor elke volledig gewerkte dienst van 8 uur in de betreffende maand, hij </w:t>
      </w:r>
      <w:r w:rsidR="00DD165D" w:rsidRPr="008E451E">
        <w:rPr>
          <w:rFonts w:ascii="Arial" w:hAnsi="Arial" w:cs="Arial"/>
          <w:sz w:val="20"/>
          <w:szCs w:val="20"/>
        </w:rPr>
        <w:t xml:space="preserve">naar evenredigheid </w:t>
      </w:r>
      <w:r w:rsidRPr="008E451E">
        <w:rPr>
          <w:rFonts w:ascii="Arial" w:hAnsi="Arial" w:cs="Arial"/>
          <w:sz w:val="20"/>
          <w:szCs w:val="20"/>
        </w:rPr>
        <w:t>de betreffende toeslag</w:t>
      </w:r>
      <w:r w:rsidR="001A24E4" w:rsidRPr="008E451E">
        <w:rPr>
          <w:rFonts w:ascii="Arial" w:hAnsi="Arial" w:cs="Arial"/>
          <w:sz w:val="20"/>
          <w:szCs w:val="20"/>
        </w:rPr>
        <w:t xml:space="preserve"> ontvangt</w:t>
      </w:r>
      <w:r w:rsidRPr="008E451E">
        <w:rPr>
          <w:rFonts w:ascii="Arial" w:hAnsi="Arial" w:cs="Arial"/>
          <w:sz w:val="20"/>
          <w:szCs w:val="20"/>
        </w:rPr>
        <w:t>.</w:t>
      </w:r>
      <w:r w:rsidR="006A3BA1" w:rsidRPr="008E451E">
        <w:rPr>
          <w:rFonts w:ascii="Arial" w:hAnsi="Arial" w:cs="Arial"/>
          <w:sz w:val="20"/>
          <w:szCs w:val="20"/>
        </w:rPr>
        <w:t xml:space="preserve"> </w:t>
      </w:r>
      <w:r w:rsidR="00C6235A" w:rsidRPr="008E451E">
        <w:rPr>
          <w:rFonts w:ascii="Arial" w:hAnsi="Arial" w:cs="Arial"/>
          <w:sz w:val="20"/>
          <w:szCs w:val="20"/>
        </w:rPr>
        <w:br/>
      </w:r>
    </w:p>
    <w:p w14:paraId="1D073A98" w14:textId="77777777" w:rsidR="00FA5038" w:rsidRPr="008E451E" w:rsidRDefault="00C6235A" w:rsidP="00FD1A92">
      <w:pPr>
        <w:pStyle w:val="Lijstalinea"/>
        <w:numPr>
          <w:ilvl w:val="6"/>
          <w:numId w:val="11"/>
        </w:numPr>
        <w:tabs>
          <w:tab w:val="num" w:pos="2160"/>
        </w:tabs>
        <w:ind w:left="567" w:hanging="567"/>
        <w:rPr>
          <w:rFonts w:ascii="Arial" w:hAnsi="Arial" w:cs="Arial"/>
          <w:sz w:val="20"/>
          <w:szCs w:val="20"/>
        </w:rPr>
      </w:pPr>
      <w:r w:rsidRPr="008E451E">
        <w:rPr>
          <w:rFonts w:ascii="Arial" w:hAnsi="Arial" w:cs="Arial"/>
          <w:sz w:val="20"/>
          <w:szCs w:val="20"/>
        </w:rPr>
        <w:t xml:space="preserve">De werknemer </w:t>
      </w:r>
      <w:r w:rsidR="006A3BA1" w:rsidRPr="008E451E">
        <w:rPr>
          <w:rFonts w:ascii="Arial" w:hAnsi="Arial" w:cs="Arial"/>
          <w:sz w:val="20"/>
          <w:szCs w:val="20"/>
        </w:rPr>
        <w:t xml:space="preserve">werkzaam in een dagdienstfunctie </w:t>
      </w:r>
      <w:r w:rsidRPr="008E451E">
        <w:rPr>
          <w:rFonts w:ascii="Arial" w:hAnsi="Arial" w:cs="Arial"/>
          <w:sz w:val="20"/>
          <w:szCs w:val="20"/>
        </w:rPr>
        <w:t>die in opdracht van de werkgever binnen een kalenderweek voor enkele diensten</w:t>
      </w:r>
      <w:r w:rsidR="006A3BA1" w:rsidRPr="008E451E">
        <w:rPr>
          <w:rFonts w:ascii="Arial" w:hAnsi="Arial" w:cs="Arial"/>
          <w:sz w:val="20"/>
          <w:szCs w:val="20"/>
        </w:rPr>
        <w:t xml:space="preserve"> (bepaalde tijd)</w:t>
      </w:r>
      <w:r w:rsidRPr="008E451E">
        <w:rPr>
          <w:rFonts w:ascii="Arial" w:hAnsi="Arial" w:cs="Arial"/>
          <w:sz w:val="20"/>
          <w:szCs w:val="20"/>
        </w:rPr>
        <w:t xml:space="preserve"> in ploegendienst of een ploegenrooster met een afwijkend percentage wor</w:t>
      </w:r>
      <w:r w:rsidR="006C55C2" w:rsidRPr="008E451E">
        <w:rPr>
          <w:rFonts w:ascii="Arial" w:hAnsi="Arial" w:cs="Arial"/>
          <w:sz w:val="20"/>
          <w:szCs w:val="20"/>
        </w:rPr>
        <w:t xml:space="preserve">dt geplaatst, ontvangt hiervoor met uitsluiting van de toeslag voor tijdelijke wijziging dienstrooster als bedoeld in </w:t>
      </w:r>
      <w:r w:rsidR="006C55C2" w:rsidRPr="008E451E">
        <w:rPr>
          <w:rFonts w:ascii="Arial" w:hAnsi="Arial" w:cs="Arial"/>
          <w:i/>
          <w:color w:val="1F4E79" w:themeColor="accent1" w:themeShade="80"/>
          <w:sz w:val="20"/>
          <w:szCs w:val="20"/>
        </w:rPr>
        <w:t xml:space="preserve">artikel </w:t>
      </w:r>
      <w:r w:rsidR="00CA4660" w:rsidRPr="008E451E">
        <w:rPr>
          <w:rFonts w:ascii="Arial" w:hAnsi="Arial" w:cs="Arial"/>
          <w:i/>
          <w:color w:val="1F4E79" w:themeColor="accent1" w:themeShade="80"/>
          <w:sz w:val="20"/>
          <w:szCs w:val="20"/>
        </w:rPr>
        <w:t>24</w:t>
      </w:r>
      <w:r w:rsidR="006C55C2" w:rsidRPr="008E451E">
        <w:rPr>
          <w:rFonts w:ascii="Arial" w:hAnsi="Arial" w:cs="Arial"/>
          <w:sz w:val="20"/>
          <w:szCs w:val="20"/>
        </w:rPr>
        <w:t>, een vergoeding per gewerkt uur ter grootte van:</w:t>
      </w:r>
      <w:r w:rsidR="006C55C2" w:rsidRPr="008E451E">
        <w:rPr>
          <w:rFonts w:ascii="Arial" w:hAnsi="Arial" w:cs="Arial"/>
          <w:sz w:val="20"/>
          <w:szCs w:val="20"/>
        </w:rPr>
        <w:br/>
        <w:t xml:space="preserve">a) </w:t>
      </w:r>
      <w:r w:rsidRPr="008E451E">
        <w:rPr>
          <w:rFonts w:ascii="Arial" w:hAnsi="Arial" w:cs="Arial"/>
          <w:sz w:val="20"/>
          <w:szCs w:val="20"/>
        </w:rPr>
        <w:t xml:space="preserve"> </w:t>
      </w:r>
      <w:r w:rsidR="006C55C2" w:rsidRPr="008E451E">
        <w:rPr>
          <w:rFonts w:ascii="Arial" w:hAnsi="Arial" w:cs="Arial"/>
          <w:sz w:val="20"/>
          <w:szCs w:val="20"/>
        </w:rPr>
        <w:t>maandag tot en met zaterdag</w:t>
      </w:r>
      <w:r w:rsidR="004368BF" w:rsidRPr="008E451E">
        <w:rPr>
          <w:rFonts w:ascii="Arial" w:hAnsi="Arial" w:cs="Arial"/>
          <w:sz w:val="20"/>
          <w:szCs w:val="20"/>
        </w:rPr>
        <w:t xml:space="preserve"> </w:t>
      </w:r>
      <w:r w:rsidR="004368BF" w:rsidRPr="008E451E">
        <w:rPr>
          <w:rFonts w:ascii="Arial" w:hAnsi="Arial" w:cs="Arial"/>
          <w:sz w:val="20"/>
          <w:szCs w:val="20"/>
        </w:rPr>
        <w:tab/>
        <w:t>: 0,29%;</w:t>
      </w:r>
      <w:r w:rsidR="004368BF" w:rsidRPr="008E451E">
        <w:rPr>
          <w:rFonts w:ascii="Arial" w:hAnsi="Arial" w:cs="Arial"/>
          <w:sz w:val="20"/>
          <w:szCs w:val="20"/>
        </w:rPr>
        <w:br/>
        <w:t>b)  zondag</w:t>
      </w:r>
      <w:r w:rsidR="006C55C2" w:rsidRPr="008E451E">
        <w:rPr>
          <w:rFonts w:ascii="Arial" w:hAnsi="Arial" w:cs="Arial"/>
          <w:sz w:val="20"/>
          <w:szCs w:val="20"/>
        </w:rPr>
        <w:tab/>
      </w:r>
      <w:r w:rsidR="004368BF" w:rsidRPr="008E451E">
        <w:rPr>
          <w:rFonts w:ascii="Arial" w:hAnsi="Arial" w:cs="Arial"/>
          <w:sz w:val="20"/>
          <w:szCs w:val="20"/>
        </w:rPr>
        <w:tab/>
      </w:r>
      <w:r w:rsidR="006C55C2" w:rsidRPr="008E451E">
        <w:rPr>
          <w:rFonts w:ascii="Arial" w:hAnsi="Arial" w:cs="Arial"/>
          <w:sz w:val="20"/>
          <w:szCs w:val="20"/>
        </w:rPr>
        <w:t>: 0,58%;</w:t>
      </w:r>
      <w:r w:rsidR="006C55C2" w:rsidRPr="008E451E">
        <w:rPr>
          <w:rFonts w:ascii="Arial" w:hAnsi="Arial" w:cs="Arial"/>
          <w:sz w:val="20"/>
          <w:szCs w:val="20"/>
        </w:rPr>
        <w:br/>
        <w:t>c) Feestdagen</w:t>
      </w:r>
      <w:r w:rsidR="006C55C2" w:rsidRPr="008E451E">
        <w:rPr>
          <w:rFonts w:ascii="Arial" w:hAnsi="Arial" w:cs="Arial"/>
          <w:sz w:val="20"/>
          <w:szCs w:val="20"/>
        </w:rPr>
        <w:tab/>
      </w:r>
      <w:r w:rsidR="006C55C2" w:rsidRPr="008E451E">
        <w:rPr>
          <w:rFonts w:ascii="Arial" w:hAnsi="Arial" w:cs="Arial"/>
          <w:sz w:val="20"/>
          <w:szCs w:val="20"/>
        </w:rPr>
        <w:tab/>
        <w:t>: 1,16%, van het maandsalaris.</w:t>
      </w:r>
      <w:r w:rsidR="00EF5C13" w:rsidRPr="008E451E">
        <w:rPr>
          <w:rFonts w:ascii="Arial" w:hAnsi="Arial" w:cs="Arial"/>
          <w:sz w:val="20"/>
          <w:szCs w:val="20"/>
        </w:rPr>
        <w:tab/>
      </w:r>
    </w:p>
    <w:p w14:paraId="395F8A68" w14:textId="77777777" w:rsidR="00BB3F75" w:rsidRPr="008E451E" w:rsidRDefault="00F42460" w:rsidP="00B11212">
      <w:pPr>
        <w:rPr>
          <w:rFonts w:ascii="Arial" w:hAnsi="Arial" w:cs="Arial"/>
          <w:b/>
          <w:sz w:val="20"/>
          <w:szCs w:val="20"/>
        </w:rPr>
      </w:pPr>
      <w:r w:rsidRPr="008E451E">
        <w:rPr>
          <w:rFonts w:ascii="Arial" w:hAnsi="Arial" w:cs="Arial"/>
          <w:b/>
          <w:sz w:val="20"/>
          <w:szCs w:val="20"/>
        </w:rPr>
        <w:br/>
        <w:t>Artikel 21:</w:t>
      </w:r>
      <w:r w:rsidRPr="008E451E">
        <w:rPr>
          <w:rFonts w:ascii="Arial" w:hAnsi="Arial" w:cs="Arial"/>
          <w:b/>
          <w:sz w:val="20"/>
          <w:szCs w:val="20"/>
        </w:rPr>
        <w:tab/>
      </w:r>
      <w:r w:rsidR="00DB46DB" w:rsidRPr="008E451E">
        <w:rPr>
          <w:rFonts w:ascii="Arial" w:hAnsi="Arial" w:cs="Arial"/>
          <w:b/>
          <w:sz w:val="20"/>
          <w:szCs w:val="20"/>
        </w:rPr>
        <w:t>Wachtdienst (c</w:t>
      </w:r>
      <w:r w:rsidRPr="008E451E">
        <w:rPr>
          <w:rFonts w:ascii="Arial" w:hAnsi="Arial" w:cs="Arial"/>
          <w:b/>
          <w:sz w:val="20"/>
          <w:szCs w:val="20"/>
        </w:rPr>
        <w:t>onsignatie</w:t>
      </w:r>
      <w:r w:rsidR="00DB46DB" w:rsidRPr="008E451E">
        <w:rPr>
          <w:rFonts w:ascii="Arial" w:hAnsi="Arial" w:cs="Arial"/>
          <w:b/>
          <w:sz w:val="20"/>
          <w:szCs w:val="20"/>
        </w:rPr>
        <w:t>)</w:t>
      </w:r>
      <w:r w:rsidRPr="008E451E">
        <w:rPr>
          <w:rFonts w:ascii="Arial" w:hAnsi="Arial" w:cs="Arial"/>
          <w:b/>
          <w:sz w:val="20"/>
          <w:szCs w:val="20"/>
        </w:rPr>
        <w:t xml:space="preserve"> en extra oproep</w:t>
      </w:r>
    </w:p>
    <w:p w14:paraId="214D8047" w14:textId="77777777" w:rsidR="00BD482A" w:rsidRPr="008E451E" w:rsidRDefault="00084D1A" w:rsidP="00FD1A92">
      <w:pPr>
        <w:pStyle w:val="Lijstalinea"/>
        <w:numPr>
          <w:ilvl w:val="0"/>
          <w:numId w:val="20"/>
        </w:numPr>
        <w:ind w:left="567" w:hanging="567"/>
        <w:rPr>
          <w:rFonts w:ascii="Arial" w:hAnsi="Arial" w:cs="Arial"/>
          <w:b/>
          <w:sz w:val="20"/>
          <w:szCs w:val="20"/>
        </w:rPr>
      </w:pPr>
      <w:r w:rsidRPr="008E451E">
        <w:rPr>
          <w:rFonts w:ascii="Arial" w:hAnsi="Arial" w:cs="Arial"/>
          <w:snapToGrid w:val="0"/>
          <w:sz w:val="20"/>
          <w:szCs w:val="20"/>
          <w:lang w:eastAsia="nl-NL"/>
        </w:rPr>
        <w:t xml:space="preserve">Onder </w:t>
      </w:r>
      <w:r w:rsidR="00DB46DB" w:rsidRPr="008E451E">
        <w:rPr>
          <w:rFonts w:ascii="Arial" w:hAnsi="Arial" w:cs="Arial"/>
          <w:snapToGrid w:val="0"/>
          <w:sz w:val="20"/>
          <w:szCs w:val="20"/>
          <w:lang w:eastAsia="nl-NL"/>
        </w:rPr>
        <w:t>wachtdienst (</w:t>
      </w:r>
      <w:r w:rsidRPr="008E451E">
        <w:rPr>
          <w:rFonts w:ascii="Arial" w:hAnsi="Arial" w:cs="Arial"/>
          <w:snapToGrid w:val="0"/>
          <w:sz w:val="20"/>
          <w:szCs w:val="20"/>
          <w:lang w:eastAsia="nl-NL"/>
        </w:rPr>
        <w:t>consignatie</w:t>
      </w:r>
      <w:r w:rsidR="00DB46DB" w:rsidRPr="008E451E">
        <w:rPr>
          <w:rFonts w:ascii="Arial" w:hAnsi="Arial" w:cs="Arial"/>
          <w:snapToGrid w:val="0"/>
          <w:sz w:val="20"/>
          <w:szCs w:val="20"/>
          <w:lang w:eastAsia="nl-NL"/>
        </w:rPr>
        <w:t>)</w:t>
      </w:r>
      <w:r w:rsidRPr="008E451E">
        <w:rPr>
          <w:rFonts w:ascii="Arial" w:hAnsi="Arial" w:cs="Arial"/>
          <w:snapToGrid w:val="0"/>
          <w:sz w:val="20"/>
          <w:szCs w:val="20"/>
          <w:lang w:eastAsia="nl-NL"/>
        </w:rPr>
        <w:t xml:space="preserve"> wordt in deze cao verstaan de uren die de werknemer binnen </w:t>
      </w:r>
      <w:r w:rsidR="008971E2" w:rsidRPr="008E451E">
        <w:rPr>
          <w:rFonts w:ascii="Arial" w:hAnsi="Arial" w:cs="Arial"/>
          <w:snapToGrid w:val="0"/>
          <w:sz w:val="20"/>
          <w:szCs w:val="20"/>
          <w:lang w:eastAsia="nl-NL"/>
        </w:rPr>
        <w:t>het tijdvak</w:t>
      </w:r>
      <w:r w:rsidRPr="008E451E">
        <w:rPr>
          <w:rFonts w:ascii="Arial" w:hAnsi="Arial" w:cs="Arial"/>
          <w:snapToGrid w:val="0"/>
          <w:sz w:val="20"/>
          <w:szCs w:val="20"/>
          <w:lang w:eastAsia="nl-NL"/>
        </w:rPr>
        <w:t xml:space="preserve"> tussen twee elkaar opeenvolgende diensten</w:t>
      </w:r>
      <w:r w:rsidR="008971E2" w:rsidRPr="008E451E">
        <w:rPr>
          <w:rFonts w:ascii="Arial" w:hAnsi="Arial" w:cs="Arial"/>
          <w:snapToGrid w:val="0"/>
          <w:sz w:val="20"/>
          <w:szCs w:val="20"/>
          <w:lang w:eastAsia="nl-NL"/>
        </w:rPr>
        <w:t>,</w:t>
      </w:r>
      <w:r w:rsidRPr="008E451E">
        <w:rPr>
          <w:rFonts w:ascii="Arial" w:hAnsi="Arial" w:cs="Arial"/>
          <w:snapToGrid w:val="0"/>
          <w:sz w:val="20"/>
          <w:szCs w:val="20"/>
          <w:lang w:eastAsia="nl-NL"/>
        </w:rPr>
        <w:t xml:space="preserve"> door werkgever verplicht </w:t>
      </w:r>
      <w:r w:rsidR="008971E2" w:rsidRPr="008E451E">
        <w:rPr>
          <w:rFonts w:ascii="Arial" w:hAnsi="Arial" w:cs="Arial"/>
          <w:snapToGrid w:val="0"/>
          <w:sz w:val="20"/>
          <w:szCs w:val="20"/>
          <w:lang w:eastAsia="nl-NL"/>
        </w:rPr>
        <w:t>wordt beschikbaar te zijn</w:t>
      </w:r>
      <w:r w:rsidRPr="008E451E">
        <w:rPr>
          <w:rFonts w:ascii="Arial" w:hAnsi="Arial" w:cs="Arial"/>
          <w:snapToGrid w:val="0"/>
          <w:sz w:val="20"/>
          <w:szCs w:val="20"/>
          <w:lang w:eastAsia="nl-NL"/>
        </w:rPr>
        <w:t xml:space="preserve"> om in geval van onvoorziene omstandigheden in opdracht van de werkgever zo spoedig de bedongen arbeid binnen de onderneming te verrichten. De werknemer die is geconsigneerd dient zich gedurende het tijdvak van consignatie op de daartoe door de werkgever voorgeschreven wijze bereikbaar te houden opdat hij bij een oproep onmiddellijk beschikbaar en inzetbaar  is.</w:t>
      </w:r>
      <w:r w:rsidRPr="008E451E">
        <w:rPr>
          <w:rFonts w:ascii="Arial" w:hAnsi="Arial" w:cs="Arial"/>
          <w:snapToGrid w:val="0"/>
          <w:sz w:val="20"/>
          <w:szCs w:val="20"/>
          <w:lang w:eastAsia="nl-NL"/>
        </w:rPr>
        <w:br/>
      </w:r>
    </w:p>
    <w:p w14:paraId="353EE056" w14:textId="77777777" w:rsidR="00BD482A" w:rsidRPr="008E451E" w:rsidRDefault="00BD482A" w:rsidP="00FD1A92">
      <w:pPr>
        <w:pStyle w:val="Lijstalinea"/>
        <w:numPr>
          <w:ilvl w:val="0"/>
          <w:numId w:val="20"/>
        </w:numPr>
        <w:ind w:left="567" w:hanging="567"/>
        <w:rPr>
          <w:rFonts w:ascii="Arial" w:hAnsi="Arial" w:cs="Arial"/>
          <w:b/>
          <w:sz w:val="20"/>
          <w:szCs w:val="20"/>
        </w:rPr>
      </w:pPr>
      <w:r w:rsidRPr="008E451E">
        <w:rPr>
          <w:rFonts w:ascii="Arial" w:hAnsi="Arial" w:cs="Arial"/>
          <w:sz w:val="20"/>
          <w:szCs w:val="20"/>
        </w:rPr>
        <w:t>De werknemer die in opdracht van de werkgever, zoals bedoeld in lid 1 is geconsigneerd, ontvangt voor elk dag consignatie een toeslag die als percentage over het voor hem geldende maandsalaris wordt bepaald:</w:t>
      </w:r>
    </w:p>
    <w:p w14:paraId="6F0884C3" w14:textId="4A312AF9" w:rsidR="0051483F" w:rsidRDefault="0051483F">
      <w:pPr>
        <w:rPr>
          <w:rFonts w:ascii="Arial" w:hAnsi="Arial" w:cs="Arial"/>
          <w:sz w:val="20"/>
          <w:szCs w:val="20"/>
        </w:rPr>
      </w:pPr>
    </w:p>
    <w:p w14:paraId="48311417" w14:textId="4A312AF9" w:rsidR="00BD482A" w:rsidRPr="008E451E" w:rsidRDefault="00BD482A" w:rsidP="00BD482A">
      <w:pPr>
        <w:pStyle w:val="Lijstalinea"/>
        <w:tabs>
          <w:tab w:val="left" w:pos="3686"/>
        </w:tabs>
        <w:ind w:left="567"/>
        <w:rPr>
          <w:rFonts w:ascii="Arial" w:hAnsi="Arial" w:cs="Arial"/>
          <w:sz w:val="20"/>
          <w:szCs w:val="20"/>
        </w:rPr>
      </w:pPr>
      <w:r w:rsidRPr="008E451E">
        <w:rPr>
          <w:rFonts w:ascii="Arial" w:hAnsi="Arial" w:cs="Arial"/>
          <w:sz w:val="20"/>
          <w:szCs w:val="20"/>
        </w:rPr>
        <w:t>a. maandag tot en met vrijdag</w:t>
      </w:r>
      <w:r w:rsidRPr="008E451E">
        <w:rPr>
          <w:rFonts w:ascii="Arial" w:hAnsi="Arial" w:cs="Arial"/>
          <w:sz w:val="20"/>
          <w:szCs w:val="20"/>
        </w:rPr>
        <w:tab/>
        <w:t>: 0,7%;</w:t>
      </w:r>
    </w:p>
    <w:p w14:paraId="1DDC8FD2" w14:textId="77777777" w:rsidR="00BD482A" w:rsidRPr="008E451E" w:rsidRDefault="00BD482A" w:rsidP="00BD482A">
      <w:pPr>
        <w:pStyle w:val="Lijstalinea"/>
        <w:tabs>
          <w:tab w:val="left" w:pos="3686"/>
        </w:tabs>
        <w:ind w:left="567"/>
        <w:rPr>
          <w:rFonts w:ascii="Arial" w:hAnsi="Arial" w:cs="Arial"/>
          <w:sz w:val="20"/>
          <w:szCs w:val="20"/>
        </w:rPr>
      </w:pPr>
      <w:r w:rsidRPr="008E451E">
        <w:rPr>
          <w:rFonts w:ascii="Arial" w:hAnsi="Arial" w:cs="Arial"/>
          <w:sz w:val="20"/>
          <w:szCs w:val="20"/>
        </w:rPr>
        <w:t>b. zaterdag en zondag</w:t>
      </w:r>
      <w:r w:rsidRPr="008E451E">
        <w:rPr>
          <w:rFonts w:ascii="Arial" w:hAnsi="Arial" w:cs="Arial"/>
          <w:sz w:val="20"/>
          <w:szCs w:val="20"/>
        </w:rPr>
        <w:tab/>
        <w:t>: 2%;</w:t>
      </w:r>
    </w:p>
    <w:p w14:paraId="3186407C" w14:textId="77777777" w:rsidR="00BD482A" w:rsidRPr="008E451E" w:rsidRDefault="00BD482A" w:rsidP="00BD482A">
      <w:pPr>
        <w:pStyle w:val="Lijstalinea"/>
        <w:tabs>
          <w:tab w:val="left" w:pos="3686"/>
        </w:tabs>
        <w:ind w:left="567"/>
        <w:rPr>
          <w:rFonts w:ascii="Arial" w:hAnsi="Arial" w:cs="Arial"/>
          <w:sz w:val="20"/>
          <w:szCs w:val="20"/>
        </w:rPr>
      </w:pPr>
      <w:r w:rsidRPr="008E451E">
        <w:rPr>
          <w:rFonts w:ascii="Arial" w:hAnsi="Arial" w:cs="Arial"/>
          <w:sz w:val="20"/>
          <w:szCs w:val="20"/>
        </w:rPr>
        <w:t>c. feestdagen</w:t>
      </w:r>
      <w:r w:rsidRPr="008E451E">
        <w:rPr>
          <w:rFonts w:ascii="Arial" w:hAnsi="Arial" w:cs="Arial"/>
          <w:sz w:val="20"/>
          <w:szCs w:val="20"/>
        </w:rPr>
        <w:tab/>
        <w:t>: 3%.</w:t>
      </w:r>
      <w:r w:rsidRPr="008E451E">
        <w:rPr>
          <w:rFonts w:ascii="Arial" w:hAnsi="Arial" w:cs="Arial"/>
          <w:sz w:val="20"/>
          <w:szCs w:val="20"/>
        </w:rPr>
        <w:br/>
        <w:t>Deze toeslag maakt geen onderdeel uit van het bruto jaarsalaris, de pensioengrondslag noch van enig andere arbeidsvoorwaardelijke grondslag.</w:t>
      </w:r>
      <w:r w:rsidR="006A28A9" w:rsidRPr="008E451E">
        <w:rPr>
          <w:rFonts w:ascii="Arial" w:hAnsi="Arial" w:cs="Arial"/>
          <w:sz w:val="20"/>
          <w:szCs w:val="20"/>
        </w:rPr>
        <w:br/>
      </w:r>
    </w:p>
    <w:p w14:paraId="06649CAF" w14:textId="77777777" w:rsidR="00084D1A" w:rsidRPr="008E451E" w:rsidRDefault="005A01F5" w:rsidP="00FD1A92">
      <w:pPr>
        <w:pStyle w:val="Lijstalinea"/>
        <w:numPr>
          <w:ilvl w:val="0"/>
          <w:numId w:val="20"/>
        </w:numPr>
        <w:ind w:left="567" w:hanging="567"/>
        <w:rPr>
          <w:rFonts w:ascii="Arial" w:hAnsi="Arial" w:cs="Arial"/>
          <w:sz w:val="20"/>
          <w:szCs w:val="20"/>
        </w:rPr>
      </w:pPr>
      <w:r w:rsidRPr="008E451E">
        <w:rPr>
          <w:rFonts w:ascii="Arial" w:hAnsi="Arial" w:cs="Arial"/>
          <w:sz w:val="20"/>
          <w:szCs w:val="20"/>
        </w:rPr>
        <w:t>Voor d</w:t>
      </w:r>
      <w:r w:rsidR="00A05CB6" w:rsidRPr="008E451E">
        <w:rPr>
          <w:rFonts w:ascii="Arial" w:hAnsi="Arial" w:cs="Arial"/>
          <w:sz w:val="20"/>
          <w:szCs w:val="20"/>
        </w:rPr>
        <w:t xml:space="preserve">e werknemer </w:t>
      </w:r>
      <w:r w:rsidR="000336D3" w:rsidRPr="008E451E">
        <w:rPr>
          <w:rFonts w:ascii="Arial" w:hAnsi="Arial" w:cs="Arial"/>
          <w:sz w:val="20"/>
          <w:szCs w:val="20"/>
        </w:rPr>
        <w:t xml:space="preserve">geen wachtdienst heeft </w:t>
      </w:r>
      <w:r w:rsidR="00A05CB6" w:rsidRPr="008E451E">
        <w:rPr>
          <w:rFonts w:ascii="Arial" w:hAnsi="Arial" w:cs="Arial"/>
          <w:sz w:val="20"/>
          <w:szCs w:val="20"/>
        </w:rPr>
        <w:t>zoals bedoeld in lid 1, maar die niet</w:t>
      </w:r>
      <w:r w:rsidR="005870A4" w:rsidRPr="008E451E">
        <w:rPr>
          <w:rFonts w:ascii="Arial" w:hAnsi="Arial" w:cs="Arial"/>
          <w:sz w:val="20"/>
          <w:szCs w:val="20"/>
        </w:rPr>
        <w:t xml:space="preserve">temin in opdracht van werkgever buiten zijn dienstrooster voor het verrichten van werkzaamheden extra naar de onderneming komt, geldt dat hij </w:t>
      </w:r>
      <w:r w:rsidR="009E4DAB" w:rsidRPr="008E451E">
        <w:rPr>
          <w:rFonts w:ascii="Arial" w:hAnsi="Arial" w:cs="Arial"/>
          <w:sz w:val="20"/>
          <w:szCs w:val="20"/>
        </w:rPr>
        <w:t xml:space="preserve">uitsluitend </w:t>
      </w:r>
      <w:r w:rsidR="005870A4" w:rsidRPr="008E451E">
        <w:rPr>
          <w:rFonts w:ascii="Arial" w:hAnsi="Arial" w:cs="Arial"/>
          <w:sz w:val="20"/>
          <w:szCs w:val="20"/>
        </w:rPr>
        <w:t>voor die dag geacht wordt te zijn geconsigneerd en daarom alsnog voor de in lid 2 bedoelde toeslag in aanmerking komt.</w:t>
      </w:r>
    </w:p>
    <w:p w14:paraId="5CDB8B90" w14:textId="77777777" w:rsidR="00692476" w:rsidRPr="008E451E" w:rsidRDefault="0009224C" w:rsidP="00B11212">
      <w:pPr>
        <w:rPr>
          <w:rFonts w:ascii="Arial" w:hAnsi="Arial" w:cs="Arial"/>
          <w:b/>
          <w:sz w:val="20"/>
          <w:szCs w:val="20"/>
        </w:rPr>
      </w:pPr>
      <w:r w:rsidRPr="008E451E">
        <w:rPr>
          <w:rFonts w:ascii="Arial" w:hAnsi="Arial" w:cs="Arial"/>
          <w:b/>
          <w:sz w:val="20"/>
          <w:szCs w:val="20"/>
        </w:rPr>
        <w:t>Artikel 22:</w:t>
      </w:r>
      <w:r w:rsidRPr="008E451E">
        <w:rPr>
          <w:rFonts w:ascii="Arial" w:hAnsi="Arial" w:cs="Arial"/>
          <w:b/>
          <w:sz w:val="20"/>
          <w:szCs w:val="20"/>
        </w:rPr>
        <w:tab/>
        <w:t>Overwerk</w:t>
      </w:r>
    </w:p>
    <w:p w14:paraId="6D85F0AC" w14:textId="77777777" w:rsidR="00CA3C3D" w:rsidRPr="008E451E" w:rsidRDefault="00CA3C3D" w:rsidP="00FD1A92">
      <w:pPr>
        <w:numPr>
          <w:ilvl w:val="0"/>
          <w:numId w:val="22"/>
        </w:numPr>
        <w:spacing w:after="0"/>
        <w:rPr>
          <w:rFonts w:ascii="Arial" w:hAnsi="Arial" w:cs="Arial"/>
          <w:sz w:val="20"/>
          <w:szCs w:val="20"/>
        </w:rPr>
      </w:pPr>
      <w:r w:rsidRPr="008E451E">
        <w:rPr>
          <w:rFonts w:ascii="Arial" w:hAnsi="Arial" w:cs="Arial"/>
          <w:sz w:val="20"/>
          <w:szCs w:val="20"/>
        </w:rPr>
        <w:t>Van overwerk is sprake indien de werknemer in opdracht van de werkgever arbeid verricht, waardoor de normale arbeidstijd voortvloeiend uit het voor hem geldende dienstrooster wordt overschreden:</w:t>
      </w:r>
    </w:p>
    <w:p w14:paraId="466EDCC3" w14:textId="77777777" w:rsidR="007502FC" w:rsidRPr="008E451E" w:rsidRDefault="00CA3C3D" w:rsidP="00FD1A92">
      <w:pPr>
        <w:numPr>
          <w:ilvl w:val="1"/>
          <w:numId w:val="21"/>
        </w:numPr>
        <w:tabs>
          <w:tab w:val="num" w:pos="284"/>
        </w:tabs>
        <w:spacing w:after="0"/>
        <w:rPr>
          <w:rFonts w:ascii="Arial" w:hAnsi="Arial" w:cs="Arial"/>
          <w:i/>
          <w:sz w:val="20"/>
          <w:szCs w:val="20"/>
        </w:rPr>
      </w:pPr>
      <w:r w:rsidRPr="008E451E">
        <w:rPr>
          <w:rFonts w:ascii="Arial" w:hAnsi="Arial" w:cs="Arial"/>
          <w:sz w:val="20"/>
          <w:szCs w:val="20"/>
        </w:rPr>
        <w:t xml:space="preserve">voor de werknemer in dagdienst zoals bedoeld in </w:t>
      </w:r>
      <w:r w:rsidRPr="008E451E">
        <w:rPr>
          <w:rFonts w:ascii="Arial" w:hAnsi="Arial" w:cs="Arial"/>
          <w:i/>
          <w:color w:val="1F4E79" w:themeColor="accent1" w:themeShade="80"/>
          <w:sz w:val="20"/>
          <w:szCs w:val="20"/>
        </w:rPr>
        <w:t xml:space="preserve">artikel 10 lid 2 sublid </w:t>
      </w:r>
      <w:r w:rsidR="000716F5" w:rsidRPr="008E451E">
        <w:rPr>
          <w:rFonts w:ascii="Arial" w:hAnsi="Arial" w:cs="Arial"/>
          <w:sz w:val="20"/>
          <w:szCs w:val="20"/>
        </w:rPr>
        <w:t xml:space="preserve">a </w:t>
      </w:r>
      <w:r w:rsidRPr="008E451E">
        <w:rPr>
          <w:rFonts w:ascii="Arial" w:hAnsi="Arial" w:cs="Arial"/>
          <w:sz w:val="20"/>
          <w:szCs w:val="20"/>
        </w:rPr>
        <w:t>de gewerkte uren boven 40 uur per week</w:t>
      </w:r>
      <w:r w:rsidR="007502FC" w:rsidRPr="008E451E">
        <w:rPr>
          <w:rFonts w:ascii="Arial" w:hAnsi="Arial" w:cs="Arial"/>
          <w:sz w:val="20"/>
          <w:szCs w:val="20"/>
        </w:rPr>
        <w:t xml:space="preserve">. Indien de werknemer werkt op grond van afwijkende werktijden, dan worden met inachtneming van het bepaalde in </w:t>
      </w:r>
      <w:r w:rsidR="007502FC" w:rsidRPr="008E451E">
        <w:rPr>
          <w:rFonts w:ascii="Arial" w:hAnsi="Arial" w:cs="Arial"/>
          <w:i/>
          <w:color w:val="1F4E79" w:themeColor="accent1" w:themeShade="80"/>
          <w:sz w:val="20"/>
          <w:szCs w:val="20"/>
        </w:rPr>
        <w:t>artikel 11 (afwijkende werktijden)</w:t>
      </w:r>
      <w:r w:rsidR="007502FC" w:rsidRPr="008E451E">
        <w:rPr>
          <w:rFonts w:ascii="Arial" w:hAnsi="Arial" w:cs="Arial"/>
          <w:sz w:val="20"/>
          <w:szCs w:val="20"/>
        </w:rPr>
        <w:t xml:space="preserve"> de overuren op grond daarvan vastgesteld;</w:t>
      </w:r>
    </w:p>
    <w:p w14:paraId="2617FC6F" w14:textId="77777777" w:rsidR="00CA3C3D" w:rsidRPr="008E451E" w:rsidRDefault="00CA3C3D" w:rsidP="00FD1A92">
      <w:pPr>
        <w:numPr>
          <w:ilvl w:val="1"/>
          <w:numId w:val="21"/>
        </w:numPr>
        <w:tabs>
          <w:tab w:val="num" w:pos="284"/>
        </w:tabs>
        <w:spacing w:after="0"/>
        <w:rPr>
          <w:rFonts w:ascii="Arial" w:hAnsi="Arial" w:cs="Arial"/>
          <w:i/>
          <w:sz w:val="20"/>
          <w:szCs w:val="20"/>
        </w:rPr>
      </w:pPr>
      <w:r w:rsidRPr="008E451E">
        <w:rPr>
          <w:rFonts w:ascii="Arial" w:hAnsi="Arial" w:cs="Arial"/>
          <w:sz w:val="20"/>
          <w:szCs w:val="20"/>
        </w:rPr>
        <w:t>voor de werknemer werkzaam in een (volcontinu) 5-ploegendienstrooster de gewerkte uren boven het voor hem geldende dienstrooster inclusief de verplichte opleidingsdagen, als bedoeld in</w:t>
      </w:r>
      <w:r w:rsidRPr="008E451E">
        <w:rPr>
          <w:rFonts w:ascii="Arial" w:hAnsi="Arial" w:cs="Arial"/>
          <w:i/>
          <w:sz w:val="20"/>
          <w:szCs w:val="20"/>
        </w:rPr>
        <w:t xml:space="preserve"> </w:t>
      </w:r>
      <w:r w:rsidRPr="008E451E">
        <w:rPr>
          <w:rFonts w:ascii="Arial" w:hAnsi="Arial" w:cs="Arial"/>
          <w:i/>
          <w:color w:val="1F4E79" w:themeColor="accent1" w:themeShade="80"/>
          <w:sz w:val="20"/>
          <w:szCs w:val="20"/>
        </w:rPr>
        <w:t>artikel 10 lid 2-c</w:t>
      </w:r>
      <w:r w:rsidRPr="008E451E">
        <w:rPr>
          <w:rFonts w:ascii="Arial" w:hAnsi="Arial" w:cs="Arial"/>
          <w:i/>
          <w:sz w:val="20"/>
          <w:szCs w:val="20"/>
        </w:rPr>
        <w:t>;</w:t>
      </w:r>
    </w:p>
    <w:p w14:paraId="013BEEC4" w14:textId="77777777" w:rsidR="0009224C" w:rsidRPr="008E451E" w:rsidRDefault="00CA3C3D" w:rsidP="00FD1A92">
      <w:pPr>
        <w:pStyle w:val="Lijstalinea"/>
        <w:numPr>
          <w:ilvl w:val="1"/>
          <w:numId w:val="21"/>
        </w:numPr>
        <w:spacing w:after="0"/>
        <w:rPr>
          <w:rFonts w:ascii="Arial" w:hAnsi="Arial" w:cs="Arial"/>
          <w:sz w:val="20"/>
          <w:szCs w:val="20"/>
        </w:rPr>
      </w:pPr>
      <w:r w:rsidRPr="008E451E">
        <w:rPr>
          <w:rFonts w:ascii="Arial" w:hAnsi="Arial" w:cs="Arial"/>
          <w:sz w:val="20"/>
          <w:szCs w:val="20"/>
        </w:rPr>
        <w:t xml:space="preserve">voor een deeltijdwerknemer, zoals bedoeld in </w:t>
      </w:r>
      <w:r w:rsidRPr="008E451E">
        <w:rPr>
          <w:rFonts w:ascii="Arial" w:hAnsi="Arial" w:cs="Arial"/>
          <w:i/>
          <w:color w:val="1F4E79" w:themeColor="accent1" w:themeShade="80"/>
          <w:sz w:val="20"/>
          <w:szCs w:val="20"/>
        </w:rPr>
        <w:t>artikel 2</w:t>
      </w:r>
      <w:r w:rsidRPr="008E451E">
        <w:rPr>
          <w:rFonts w:ascii="Arial" w:hAnsi="Arial" w:cs="Arial"/>
          <w:sz w:val="20"/>
          <w:szCs w:val="20"/>
        </w:rPr>
        <w:t xml:space="preserve"> is eerst sprake van overwerk indien hij meer uren werkt dan het voor hem geldende dienstrooster aangeeft en wanneer de normale arbeidstijd van een voltijd dienstverband wordt overschreden.</w:t>
      </w:r>
      <w:r w:rsidR="00674E53" w:rsidRPr="008E451E">
        <w:rPr>
          <w:rFonts w:ascii="Arial" w:hAnsi="Arial" w:cs="Arial"/>
          <w:sz w:val="20"/>
          <w:szCs w:val="20"/>
        </w:rPr>
        <w:br/>
      </w:r>
    </w:p>
    <w:p w14:paraId="734390C5" w14:textId="77777777" w:rsidR="00AD22DF" w:rsidRPr="008E451E" w:rsidRDefault="00AD22DF" w:rsidP="00FD1A92">
      <w:pPr>
        <w:pStyle w:val="Lijstalinea"/>
        <w:numPr>
          <w:ilvl w:val="0"/>
          <w:numId w:val="21"/>
        </w:numPr>
        <w:tabs>
          <w:tab w:val="left" w:pos="3828"/>
        </w:tabs>
        <w:spacing w:after="0" w:line="260" w:lineRule="exact"/>
        <w:ind w:left="567" w:hanging="567"/>
        <w:rPr>
          <w:rFonts w:ascii="Arial" w:hAnsi="Arial" w:cs="Arial"/>
          <w:sz w:val="20"/>
          <w:szCs w:val="20"/>
        </w:rPr>
      </w:pPr>
      <w:r w:rsidRPr="008E451E">
        <w:rPr>
          <w:rFonts w:ascii="Arial" w:hAnsi="Arial" w:cs="Arial"/>
          <w:sz w:val="20"/>
          <w:szCs w:val="20"/>
        </w:rPr>
        <w:t>De werknemer die op grond van lid 1 overuren heeft gewerkt ontvangt hiervoor een vergoeding. Deze overwerkvergoeding bedraagt de volgende percentages van het voor de werknemer geldende maandsalaris</w:t>
      </w:r>
      <w:r w:rsidR="000B3ECA" w:rsidRPr="008E451E">
        <w:rPr>
          <w:rFonts w:ascii="Arial" w:hAnsi="Arial" w:cs="Arial"/>
          <w:sz w:val="20"/>
          <w:szCs w:val="20"/>
        </w:rPr>
        <w:t>, per gewerkt uur op</w:t>
      </w:r>
      <w:r w:rsidRPr="008E451E">
        <w:rPr>
          <w:rFonts w:ascii="Arial" w:hAnsi="Arial" w:cs="Arial"/>
          <w:sz w:val="20"/>
          <w:szCs w:val="20"/>
        </w:rPr>
        <w:t>:</w:t>
      </w:r>
      <w:r w:rsidRPr="008E451E">
        <w:rPr>
          <w:rFonts w:ascii="Arial" w:hAnsi="Arial" w:cs="Arial"/>
          <w:sz w:val="20"/>
          <w:szCs w:val="20"/>
        </w:rPr>
        <w:br/>
      </w:r>
      <w:r w:rsidRPr="008E451E">
        <w:rPr>
          <w:rFonts w:ascii="Arial" w:hAnsi="Arial" w:cs="Arial"/>
          <w:i/>
          <w:sz w:val="20"/>
          <w:szCs w:val="20"/>
          <w:u w:val="single"/>
        </w:rPr>
        <w:t xml:space="preserve">A. </w:t>
      </w:r>
      <w:r w:rsidR="00251876" w:rsidRPr="008E451E">
        <w:rPr>
          <w:rFonts w:ascii="Arial" w:hAnsi="Arial" w:cs="Arial"/>
          <w:i/>
          <w:sz w:val="20"/>
          <w:szCs w:val="20"/>
          <w:u w:val="single"/>
        </w:rPr>
        <w:t>o</w:t>
      </w:r>
      <w:r w:rsidRPr="008E451E">
        <w:rPr>
          <w:rFonts w:ascii="Arial" w:hAnsi="Arial" w:cs="Arial"/>
          <w:i/>
          <w:sz w:val="20"/>
          <w:szCs w:val="20"/>
          <w:u w:val="single"/>
        </w:rPr>
        <w:t>verwerkvergoeding:</w:t>
      </w:r>
      <w:r w:rsidRPr="008E451E">
        <w:rPr>
          <w:rFonts w:ascii="Arial" w:hAnsi="Arial" w:cs="Arial"/>
          <w:i/>
          <w:sz w:val="20"/>
          <w:szCs w:val="20"/>
          <w:u w:val="single"/>
        </w:rPr>
        <w:br/>
      </w:r>
      <w:r w:rsidRPr="008E451E">
        <w:rPr>
          <w:rFonts w:ascii="Arial" w:hAnsi="Arial" w:cs="Arial"/>
          <w:sz w:val="20"/>
          <w:szCs w:val="20"/>
        </w:rPr>
        <w:t>1) maandag tot en met zaterdag</w:t>
      </w:r>
      <w:r w:rsidR="000B3ECA" w:rsidRPr="008E451E">
        <w:rPr>
          <w:rFonts w:ascii="Arial" w:hAnsi="Arial" w:cs="Arial"/>
          <w:sz w:val="20"/>
          <w:szCs w:val="20"/>
        </w:rPr>
        <w:t xml:space="preserve"> </w:t>
      </w:r>
      <w:r w:rsidR="000B3ECA" w:rsidRPr="008E451E">
        <w:rPr>
          <w:rFonts w:ascii="Arial" w:hAnsi="Arial" w:cs="Arial"/>
          <w:sz w:val="20"/>
          <w:szCs w:val="20"/>
        </w:rPr>
        <w:tab/>
      </w:r>
      <w:r w:rsidRPr="008E451E">
        <w:rPr>
          <w:rFonts w:ascii="Arial" w:hAnsi="Arial" w:cs="Arial"/>
          <w:sz w:val="20"/>
          <w:szCs w:val="20"/>
        </w:rPr>
        <w:t>: 0,87%;</w:t>
      </w:r>
      <w:r w:rsidRPr="008E451E">
        <w:rPr>
          <w:rFonts w:ascii="Arial" w:hAnsi="Arial" w:cs="Arial"/>
          <w:sz w:val="20"/>
          <w:szCs w:val="20"/>
        </w:rPr>
        <w:br/>
        <w:t>2) zondag</w:t>
      </w:r>
      <w:r w:rsidR="000B3ECA" w:rsidRPr="008E451E">
        <w:rPr>
          <w:rFonts w:ascii="Arial" w:hAnsi="Arial" w:cs="Arial"/>
          <w:sz w:val="20"/>
          <w:szCs w:val="20"/>
        </w:rPr>
        <w:tab/>
      </w:r>
      <w:r w:rsidRPr="008E451E">
        <w:rPr>
          <w:rFonts w:ascii="Arial" w:hAnsi="Arial" w:cs="Arial"/>
          <w:sz w:val="20"/>
          <w:szCs w:val="20"/>
        </w:rPr>
        <w:t>: 1,16%;</w:t>
      </w:r>
      <w:r w:rsidRPr="008E451E">
        <w:rPr>
          <w:rFonts w:ascii="Arial" w:hAnsi="Arial" w:cs="Arial"/>
          <w:sz w:val="20"/>
          <w:szCs w:val="20"/>
        </w:rPr>
        <w:br/>
        <w:t xml:space="preserve">3) </w:t>
      </w:r>
      <w:r w:rsidR="000B3ECA" w:rsidRPr="008E451E">
        <w:rPr>
          <w:rFonts w:ascii="Arial" w:hAnsi="Arial" w:cs="Arial"/>
          <w:sz w:val="20"/>
          <w:szCs w:val="20"/>
        </w:rPr>
        <w:t>een F</w:t>
      </w:r>
      <w:r w:rsidRPr="008E451E">
        <w:rPr>
          <w:rFonts w:ascii="Arial" w:hAnsi="Arial" w:cs="Arial"/>
          <w:sz w:val="20"/>
          <w:szCs w:val="20"/>
        </w:rPr>
        <w:t>eestdag</w:t>
      </w:r>
      <w:r w:rsidR="000B3ECA" w:rsidRPr="008E451E">
        <w:rPr>
          <w:rFonts w:ascii="Arial" w:hAnsi="Arial" w:cs="Arial"/>
          <w:sz w:val="20"/>
          <w:szCs w:val="20"/>
        </w:rPr>
        <w:tab/>
        <w:t>: 1,74%</w:t>
      </w:r>
      <w:r w:rsidR="009504FD" w:rsidRPr="008E451E">
        <w:rPr>
          <w:rFonts w:ascii="Arial" w:hAnsi="Arial" w:cs="Arial"/>
          <w:sz w:val="20"/>
          <w:szCs w:val="20"/>
        </w:rPr>
        <w:t>, voor de werknemer in dagdienst inclusief doorbetaald salaris</w:t>
      </w:r>
      <w:r w:rsidR="00846365" w:rsidRPr="008E451E">
        <w:rPr>
          <w:rFonts w:ascii="Arial" w:hAnsi="Arial" w:cs="Arial"/>
          <w:sz w:val="20"/>
          <w:szCs w:val="20"/>
        </w:rPr>
        <w:t xml:space="preserve"> (0,58%)</w:t>
      </w:r>
      <w:r w:rsidR="009504FD" w:rsidRPr="008E451E">
        <w:rPr>
          <w:rFonts w:ascii="Arial" w:hAnsi="Arial" w:cs="Arial"/>
          <w:sz w:val="20"/>
          <w:szCs w:val="20"/>
        </w:rPr>
        <w:t xml:space="preserve"> op maandag tot en vrijdag.</w:t>
      </w:r>
    </w:p>
    <w:p w14:paraId="0215BEEC" w14:textId="77777777" w:rsidR="00AD22DF" w:rsidRPr="008E451E" w:rsidRDefault="00AD22DF" w:rsidP="000B3ECA">
      <w:pPr>
        <w:pStyle w:val="Lijstalinea"/>
        <w:tabs>
          <w:tab w:val="left" w:pos="3828"/>
        </w:tabs>
        <w:spacing w:after="0" w:line="260" w:lineRule="exact"/>
        <w:ind w:left="567" w:hanging="567"/>
        <w:rPr>
          <w:rFonts w:ascii="Arial" w:hAnsi="Arial" w:cs="Arial"/>
          <w:sz w:val="20"/>
          <w:szCs w:val="20"/>
        </w:rPr>
      </w:pPr>
      <w:r w:rsidRPr="008E451E">
        <w:rPr>
          <w:rFonts w:ascii="Arial" w:hAnsi="Arial" w:cs="Arial"/>
          <w:sz w:val="20"/>
          <w:szCs w:val="20"/>
        </w:rPr>
        <w:br/>
      </w:r>
      <w:r w:rsidR="00251876" w:rsidRPr="008E451E">
        <w:rPr>
          <w:rFonts w:ascii="Arial" w:hAnsi="Arial" w:cs="Arial"/>
          <w:i/>
          <w:sz w:val="20"/>
          <w:szCs w:val="20"/>
          <w:u w:val="single"/>
        </w:rPr>
        <w:t xml:space="preserve">B. </w:t>
      </w:r>
      <w:r w:rsidRPr="008E451E">
        <w:rPr>
          <w:rFonts w:ascii="Arial" w:hAnsi="Arial" w:cs="Arial"/>
          <w:i/>
          <w:sz w:val="20"/>
          <w:szCs w:val="20"/>
          <w:u w:val="single"/>
        </w:rPr>
        <w:t xml:space="preserve">uitsluitend </w:t>
      </w:r>
      <w:r w:rsidR="00251876" w:rsidRPr="008E451E">
        <w:rPr>
          <w:rFonts w:ascii="Arial" w:hAnsi="Arial" w:cs="Arial"/>
          <w:i/>
          <w:sz w:val="20"/>
          <w:szCs w:val="20"/>
          <w:u w:val="single"/>
        </w:rPr>
        <w:t xml:space="preserve">voor </w:t>
      </w:r>
      <w:r w:rsidRPr="008E451E">
        <w:rPr>
          <w:rFonts w:ascii="Arial" w:hAnsi="Arial" w:cs="Arial"/>
          <w:i/>
          <w:sz w:val="20"/>
          <w:szCs w:val="20"/>
          <w:u w:val="single"/>
        </w:rPr>
        <w:t>5-ploegendienst</w:t>
      </w:r>
      <w:r w:rsidR="00251876" w:rsidRPr="008E451E">
        <w:rPr>
          <w:rFonts w:ascii="Arial" w:hAnsi="Arial" w:cs="Arial"/>
          <w:i/>
          <w:sz w:val="20"/>
          <w:szCs w:val="20"/>
          <w:u w:val="single"/>
        </w:rPr>
        <w:t>: overwerk</w:t>
      </w:r>
      <w:r w:rsidRPr="008E451E">
        <w:rPr>
          <w:rFonts w:ascii="Arial" w:hAnsi="Arial" w:cs="Arial"/>
          <w:i/>
          <w:sz w:val="20"/>
          <w:szCs w:val="20"/>
          <w:u w:val="single"/>
        </w:rPr>
        <w:t xml:space="preserve"> op roostervrijedagen:</w:t>
      </w:r>
      <w:r w:rsidRPr="008E451E">
        <w:rPr>
          <w:rFonts w:ascii="Arial" w:hAnsi="Arial" w:cs="Arial"/>
          <w:i/>
          <w:sz w:val="20"/>
          <w:szCs w:val="20"/>
          <w:u w:val="single"/>
        </w:rPr>
        <w:br/>
      </w:r>
      <w:r w:rsidRPr="008E451E">
        <w:rPr>
          <w:rFonts w:ascii="Arial" w:hAnsi="Arial" w:cs="Arial"/>
          <w:sz w:val="20"/>
          <w:szCs w:val="20"/>
        </w:rPr>
        <w:t>De werknemer werkzaam in een volcontinu 5-ploegenrooster die in opdracht van de werkgever overuren heeft gewerkt op een in zijn dienstrooster vastgestelde roostervrije dag ontvangt voor alleen deze overuren, met uitsluiting van het bepaalde onder sublid A een afwijkend</w:t>
      </w:r>
      <w:r w:rsidR="00330C06" w:rsidRPr="008E451E">
        <w:rPr>
          <w:rFonts w:ascii="Arial" w:hAnsi="Arial" w:cs="Arial"/>
          <w:sz w:val="20"/>
          <w:szCs w:val="20"/>
        </w:rPr>
        <w:t>e vergoeding</w:t>
      </w:r>
      <w:r w:rsidR="000B3ECA" w:rsidRPr="008E451E">
        <w:rPr>
          <w:rFonts w:ascii="Arial" w:hAnsi="Arial" w:cs="Arial"/>
          <w:sz w:val="20"/>
          <w:szCs w:val="20"/>
        </w:rPr>
        <w:t xml:space="preserve"> per gewerkt uur op</w:t>
      </w:r>
      <w:r w:rsidRPr="008E451E">
        <w:rPr>
          <w:rFonts w:ascii="Arial" w:hAnsi="Arial" w:cs="Arial"/>
          <w:sz w:val="20"/>
          <w:szCs w:val="20"/>
        </w:rPr>
        <w:t>:</w:t>
      </w:r>
      <w:r w:rsidRPr="008E451E">
        <w:rPr>
          <w:rFonts w:ascii="Arial" w:hAnsi="Arial" w:cs="Arial"/>
          <w:sz w:val="20"/>
          <w:szCs w:val="20"/>
        </w:rPr>
        <w:br/>
        <w:t>1) maandag tot en met vrijdag</w:t>
      </w:r>
      <w:r w:rsidR="000B3ECA" w:rsidRPr="008E451E">
        <w:rPr>
          <w:rFonts w:ascii="Arial" w:hAnsi="Arial" w:cs="Arial"/>
          <w:sz w:val="20"/>
          <w:szCs w:val="20"/>
        </w:rPr>
        <w:tab/>
      </w:r>
      <w:r w:rsidR="009A7A0A" w:rsidRPr="008E451E">
        <w:rPr>
          <w:rFonts w:ascii="Arial" w:hAnsi="Arial" w:cs="Arial"/>
          <w:sz w:val="20"/>
          <w:szCs w:val="20"/>
        </w:rPr>
        <w:tab/>
      </w:r>
      <w:r w:rsidRPr="008E451E">
        <w:rPr>
          <w:rFonts w:ascii="Arial" w:hAnsi="Arial" w:cs="Arial"/>
          <w:sz w:val="20"/>
          <w:szCs w:val="20"/>
        </w:rPr>
        <w:t>: 1,16%;</w:t>
      </w:r>
      <w:r w:rsidRPr="008E451E">
        <w:rPr>
          <w:rFonts w:ascii="Arial" w:hAnsi="Arial" w:cs="Arial"/>
          <w:sz w:val="20"/>
          <w:szCs w:val="20"/>
        </w:rPr>
        <w:br/>
        <w:t>2) zaterdag</w:t>
      </w:r>
      <w:r w:rsidRPr="008E451E">
        <w:rPr>
          <w:rFonts w:ascii="Arial" w:hAnsi="Arial" w:cs="Arial"/>
          <w:sz w:val="20"/>
          <w:szCs w:val="20"/>
        </w:rPr>
        <w:tab/>
      </w:r>
      <w:r w:rsidR="009A7A0A" w:rsidRPr="008E451E">
        <w:rPr>
          <w:rFonts w:ascii="Arial" w:hAnsi="Arial" w:cs="Arial"/>
          <w:sz w:val="20"/>
          <w:szCs w:val="20"/>
        </w:rPr>
        <w:tab/>
      </w:r>
      <w:r w:rsidRPr="008E451E">
        <w:rPr>
          <w:rFonts w:ascii="Arial" w:hAnsi="Arial" w:cs="Arial"/>
          <w:sz w:val="20"/>
          <w:szCs w:val="20"/>
        </w:rPr>
        <w:t>: 1,45%;</w:t>
      </w:r>
      <w:r w:rsidRPr="008E451E">
        <w:rPr>
          <w:rFonts w:ascii="Arial" w:hAnsi="Arial" w:cs="Arial"/>
          <w:sz w:val="20"/>
          <w:szCs w:val="20"/>
        </w:rPr>
        <w:br/>
        <w:t>3) zondag</w:t>
      </w:r>
      <w:r w:rsidR="000B3ECA" w:rsidRPr="008E451E">
        <w:rPr>
          <w:rFonts w:ascii="Arial" w:hAnsi="Arial" w:cs="Arial"/>
          <w:sz w:val="20"/>
          <w:szCs w:val="20"/>
        </w:rPr>
        <w:tab/>
      </w:r>
      <w:r w:rsidR="009A7A0A" w:rsidRPr="008E451E">
        <w:rPr>
          <w:rFonts w:ascii="Arial" w:hAnsi="Arial" w:cs="Arial"/>
          <w:sz w:val="20"/>
          <w:szCs w:val="20"/>
        </w:rPr>
        <w:tab/>
      </w:r>
      <w:r w:rsidR="000B3ECA" w:rsidRPr="008E451E">
        <w:rPr>
          <w:rFonts w:ascii="Arial" w:hAnsi="Arial" w:cs="Arial"/>
          <w:sz w:val="20"/>
          <w:szCs w:val="20"/>
        </w:rPr>
        <w:t>: 1,74%.</w:t>
      </w:r>
      <w:r w:rsidRPr="008E451E">
        <w:rPr>
          <w:rFonts w:ascii="Arial" w:hAnsi="Arial" w:cs="Arial"/>
          <w:sz w:val="20"/>
          <w:szCs w:val="20"/>
        </w:rPr>
        <w:br/>
        <w:t>4) per gewerkt uur op een feestdag</w:t>
      </w:r>
      <w:r w:rsidRPr="008E451E">
        <w:rPr>
          <w:rFonts w:ascii="Arial" w:hAnsi="Arial" w:cs="Arial"/>
          <w:sz w:val="20"/>
          <w:szCs w:val="20"/>
        </w:rPr>
        <w:tab/>
        <w:t>: 2,32%.</w:t>
      </w:r>
      <w:r w:rsidRPr="008E451E">
        <w:rPr>
          <w:rFonts w:ascii="Arial" w:hAnsi="Arial" w:cs="Arial"/>
          <w:sz w:val="20"/>
          <w:szCs w:val="20"/>
        </w:rPr>
        <w:br/>
      </w:r>
    </w:p>
    <w:p w14:paraId="174A0B39" w14:textId="79A38297" w:rsidR="005F23B6" w:rsidRPr="008E451E" w:rsidRDefault="00E52200" w:rsidP="00FD1A92">
      <w:pPr>
        <w:pStyle w:val="Lijstalinea"/>
        <w:numPr>
          <w:ilvl w:val="0"/>
          <w:numId w:val="21"/>
        </w:numPr>
        <w:spacing w:after="0" w:line="260" w:lineRule="exact"/>
        <w:ind w:left="567" w:hanging="567"/>
        <w:rPr>
          <w:rFonts w:ascii="Arial" w:hAnsi="Arial" w:cs="Arial"/>
          <w:sz w:val="20"/>
          <w:szCs w:val="20"/>
        </w:rPr>
      </w:pPr>
      <w:r w:rsidRPr="008E451E">
        <w:rPr>
          <w:rFonts w:ascii="Arial" w:hAnsi="Arial" w:cs="Arial"/>
          <w:i/>
          <w:sz w:val="20"/>
          <w:szCs w:val="20"/>
          <w:u w:val="single"/>
        </w:rPr>
        <w:t>Compensatie-uren</w:t>
      </w:r>
      <w:r w:rsidR="009B6989" w:rsidRPr="008E451E">
        <w:rPr>
          <w:rFonts w:ascii="Arial" w:hAnsi="Arial" w:cs="Arial"/>
          <w:i/>
          <w:sz w:val="20"/>
          <w:szCs w:val="20"/>
          <w:u w:val="single"/>
        </w:rPr>
        <w:t xml:space="preserve">  *)</w:t>
      </w:r>
      <w:r w:rsidR="005F23B6" w:rsidRPr="008E451E">
        <w:rPr>
          <w:rFonts w:ascii="Arial" w:hAnsi="Arial" w:cs="Arial"/>
          <w:i/>
          <w:sz w:val="20"/>
          <w:szCs w:val="20"/>
          <w:u w:val="single"/>
        </w:rPr>
        <w:br/>
      </w:r>
      <w:r w:rsidR="005F23B6" w:rsidRPr="008E451E">
        <w:rPr>
          <w:rFonts w:ascii="Arial" w:hAnsi="Arial" w:cs="Arial"/>
          <w:sz w:val="20"/>
          <w:szCs w:val="20"/>
        </w:rPr>
        <w:t xml:space="preserve">De werknemer die overuren heeft gewerkt, kan ervoor kiezen deze uren in tijd te compenseren. De hier bedoelde “tijd-voor-tijd” compensatie dient plaats te vinden binnen het tijdvak van </w:t>
      </w:r>
      <w:r w:rsidR="00010C14" w:rsidRPr="008E451E">
        <w:rPr>
          <w:rFonts w:ascii="Arial" w:hAnsi="Arial" w:cs="Arial"/>
          <w:sz w:val="20"/>
          <w:szCs w:val="20"/>
        </w:rPr>
        <w:t>180</w:t>
      </w:r>
      <w:r w:rsidR="005F23B6" w:rsidRPr="008E451E">
        <w:rPr>
          <w:rFonts w:ascii="Arial" w:hAnsi="Arial" w:cs="Arial"/>
          <w:sz w:val="20"/>
          <w:szCs w:val="20"/>
        </w:rPr>
        <w:t xml:space="preserve"> kalenderdagen</w:t>
      </w:r>
      <w:r w:rsidR="00010C14" w:rsidRPr="008E451E">
        <w:rPr>
          <w:rFonts w:ascii="Arial" w:hAnsi="Arial" w:cs="Arial"/>
          <w:sz w:val="20"/>
          <w:szCs w:val="20"/>
        </w:rPr>
        <w:t xml:space="preserve"> </w:t>
      </w:r>
      <w:r w:rsidR="005F23B6" w:rsidRPr="008E451E">
        <w:rPr>
          <w:rFonts w:ascii="Arial" w:hAnsi="Arial" w:cs="Arial"/>
          <w:sz w:val="20"/>
          <w:szCs w:val="20"/>
        </w:rPr>
        <w:t xml:space="preserve">gerekend vanaf de dag dat de overuren zijn gewerkt. De werknemer kan nooit meer </w:t>
      </w:r>
      <w:r w:rsidRPr="008E451E">
        <w:rPr>
          <w:rFonts w:ascii="Arial" w:hAnsi="Arial" w:cs="Arial"/>
          <w:sz w:val="20"/>
          <w:szCs w:val="20"/>
        </w:rPr>
        <w:t>compensatie-</w:t>
      </w:r>
      <w:r w:rsidR="00330C06" w:rsidRPr="008E451E">
        <w:rPr>
          <w:rFonts w:ascii="Arial" w:hAnsi="Arial" w:cs="Arial"/>
          <w:sz w:val="20"/>
          <w:szCs w:val="20"/>
        </w:rPr>
        <w:t>uren opnemen</w:t>
      </w:r>
      <w:r w:rsidR="005F23B6" w:rsidRPr="008E451E">
        <w:rPr>
          <w:rFonts w:ascii="Arial" w:hAnsi="Arial" w:cs="Arial"/>
          <w:sz w:val="20"/>
          <w:szCs w:val="20"/>
        </w:rPr>
        <w:t xml:space="preserve"> dan hij aan overuren heeft gewerkt. </w:t>
      </w:r>
      <w:r w:rsidR="005F23B6" w:rsidRPr="008E451E">
        <w:rPr>
          <w:rFonts w:ascii="Arial" w:hAnsi="Arial" w:cs="Arial"/>
          <w:sz w:val="20"/>
          <w:szCs w:val="20"/>
        </w:rPr>
        <w:br/>
        <w:t xml:space="preserve">Indien en voor zover deze </w:t>
      </w:r>
      <w:r w:rsidRPr="008E451E">
        <w:rPr>
          <w:rFonts w:ascii="Arial" w:hAnsi="Arial" w:cs="Arial"/>
          <w:sz w:val="20"/>
          <w:szCs w:val="20"/>
        </w:rPr>
        <w:t>compensatie-</w:t>
      </w:r>
      <w:r w:rsidR="005F23B6" w:rsidRPr="008E451E">
        <w:rPr>
          <w:rFonts w:ascii="Arial" w:hAnsi="Arial" w:cs="Arial"/>
          <w:sz w:val="20"/>
          <w:szCs w:val="20"/>
        </w:rPr>
        <w:t xml:space="preserve">uren niet zijn opgenomen uiterlijk binnen de termijn van </w:t>
      </w:r>
      <w:r w:rsidR="00010C14" w:rsidRPr="008E451E">
        <w:rPr>
          <w:rFonts w:ascii="Arial" w:hAnsi="Arial" w:cs="Arial"/>
          <w:sz w:val="20"/>
          <w:szCs w:val="20"/>
        </w:rPr>
        <w:t>180</w:t>
      </w:r>
      <w:r w:rsidR="005F23B6" w:rsidRPr="008E451E">
        <w:rPr>
          <w:rFonts w:ascii="Arial" w:hAnsi="Arial" w:cs="Arial"/>
          <w:sz w:val="20"/>
          <w:szCs w:val="20"/>
        </w:rPr>
        <w:t>-dagen, dan vervalt voor deze uren het recht op “tijd-voor-tijd” en daarom dat dan alleen aan lid 2 rechten kunnen worden ontleend.</w:t>
      </w:r>
      <w:r w:rsidR="005F23B6" w:rsidRPr="008E451E">
        <w:rPr>
          <w:rFonts w:ascii="Arial" w:hAnsi="Arial" w:cs="Arial"/>
          <w:sz w:val="20"/>
          <w:szCs w:val="20"/>
        </w:rPr>
        <w:br/>
        <w:t xml:space="preserve">Het tijdstip van opnemen van deze </w:t>
      </w:r>
      <w:r w:rsidRPr="008E451E">
        <w:rPr>
          <w:rFonts w:ascii="Arial" w:hAnsi="Arial" w:cs="Arial"/>
          <w:sz w:val="20"/>
          <w:szCs w:val="20"/>
        </w:rPr>
        <w:t>compensatie-</w:t>
      </w:r>
      <w:r w:rsidR="005F23B6" w:rsidRPr="008E451E">
        <w:rPr>
          <w:rFonts w:ascii="Arial" w:hAnsi="Arial" w:cs="Arial"/>
          <w:sz w:val="20"/>
          <w:szCs w:val="20"/>
        </w:rPr>
        <w:t xml:space="preserve">uren wordt vastgesteld door de werkgever overeenkomstig de wens van de werknemer, tenzij de bedrijfsomstandigheden zich naar oordeel van de werkgever hiertegen verzetten. </w:t>
      </w:r>
      <w:r w:rsidR="005F23B6" w:rsidRPr="008E451E">
        <w:rPr>
          <w:rFonts w:ascii="Arial" w:hAnsi="Arial" w:cs="Arial"/>
          <w:sz w:val="20"/>
          <w:szCs w:val="20"/>
        </w:rPr>
        <w:br/>
        <w:t xml:space="preserve">De </w:t>
      </w:r>
      <w:r w:rsidRPr="008E451E">
        <w:rPr>
          <w:rFonts w:ascii="Arial" w:hAnsi="Arial" w:cs="Arial"/>
          <w:sz w:val="20"/>
          <w:szCs w:val="20"/>
        </w:rPr>
        <w:t>compensatie-</w:t>
      </w:r>
      <w:r w:rsidR="005F23B6" w:rsidRPr="008E451E">
        <w:rPr>
          <w:rFonts w:ascii="Arial" w:hAnsi="Arial" w:cs="Arial"/>
          <w:sz w:val="20"/>
          <w:szCs w:val="20"/>
        </w:rPr>
        <w:t xml:space="preserve">uren mogen uitsluitend worden ingeroosterd op maandag tot en met vrijdag, tenzij het betreffende overwerk is verricht in het weekend (zaterdag en zondag) of op een Feestdag: alleen dan kunnen </w:t>
      </w:r>
      <w:r w:rsidRPr="008E451E">
        <w:rPr>
          <w:rFonts w:ascii="Arial" w:hAnsi="Arial" w:cs="Arial"/>
          <w:sz w:val="20"/>
          <w:szCs w:val="20"/>
        </w:rPr>
        <w:t>compensatie-</w:t>
      </w:r>
      <w:r w:rsidR="005F23B6" w:rsidRPr="008E451E">
        <w:rPr>
          <w:rFonts w:ascii="Arial" w:hAnsi="Arial" w:cs="Arial"/>
          <w:sz w:val="20"/>
          <w:szCs w:val="20"/>
        </w:rPr>
        <w:t xml:space="preserve">uren worden ingeroosterd in het weekend tot maximaal het aantal uren dat daadwerkelijk in het weekend of op een feestdag is gewerkt. </w:t>
      </w:r>
      <w:r w:rsidR="00010C14" w:rsidRPr="008E451E">
        <w:rPr>
          <w:rFonts w:ascii="Arial" w:hAnsi="Arial" w:cs="Arial"/>
          <w:sz w:val="20"/>
          <w:szCs w:val="20"/>
        </w:rPr>
        <w:br/>
      </w:r>
      <w:r w:rsidR="00010C14" w:rsidRPr="008E451E">
        <w:rPr>
          <w:rFonts w:ascii="Arial" w:hAnsi="Arial" w:cs="Arial"/>
          <w:i/>
          <w:sz w:val="20"/>
          <w:szCs w:val="20"/>
        </w:rPr>
        <w:t>*) Noot:</w:t>
      </w:r>
      <w:r w:rsidR="00010C14" w:rsidRPr="008E451E">
        <w:rPr>
          <w:rFonts w:ascii="Arial" w:hAnsi="Arial" w:cs="Arial"/>
          <w:sz w:val="20"/>
          <w:szCs w:val="20"/>
        </w:rPr>
        <w:t xml:space="preserve"> </w:t>
      </w:r>
      <w:r w:rsidR="00010C14" w:rsidRPr="008E451E">
        <w:rPr>
          <w:rFonts w:ascii="Arial" w:hAnsi="Arial" w:cs="Arial"/>
          <w:sz w:val="20"/>
          <w:szCs w:val="20"/>
        </w:rPr>
        <w:br/>
      </w:r>
      <w:r w:rsidR="00010C14" w:rsidRPr="008E451E">
        <w:rPr>
          <w:rFonts w:ascii="Arial" w:hAnsi="Arial" w:cs="Arial"/>
          <w:i/>
          <w:sz w:val="20"/>
          <w:szCs w:val="20"/>
        </w:rPr>
        <w:t xml:space="preserve">Met ingang van 1 april 2016 is de termijn van 90 dagen verhoogd naar 180 dagen. Hierbij </w:t>
      </w:r>
      <w:r w:rsidR="009B6989" w:rsidRPr="008E451E">
        <w:rPr>
          <w:rFonts w:ascii="Arial" w:hAnsi="Arial" w:cs="Arial"/>
          <w:i/>
          <w:sz w:val="20"/>
          <w:szCs w:val="20"/>
        </w:rPr>
        <w:t xml:space="preserve">geldt, </w:t>
      </w:r>
      <w:r w:rsidR="00010C14" w:rsidRPr="008E451E">
        <w:rPr>
          <w:rFonts w:ascii="Arial" w:hAnsi="Arial" w:cs="Arial"/>
          <w:i/>
          <w:sz w:val="20"/>
          <w:szCs w:val="20"/>
        </w:rPr>
        <w:t>dat de compensatie-uren opgebouwd tot en met 31 maart 2016 uiterlijk voor 31 december 2017 dienen te zijn ingeroosterd en opgenomen. De uren die dan niet als compensatie-uren zijn opgenomen zullen worden uitbetaald.</w:t>
      </w:r>
      <w:r w:rsidR="005F23B6" w:rsidRPr="008E451E">
        <w:rPr>
          <w:rFonts w:ascii="Arial" w:hAnsi="Arial" w:cs="Arial"/>
          <w:sz w:val="20"/>
          <w:szCs w:val="20"/>
        </w:rPr>
        <w:br/>
      </w:r>
    </w:p>
    <w:p w14:paraId="0E9D58FD" w14:textId="77777777" w:rsidR="00674E53" w:rsidRPr="008E451E" w:rsidRDefault="005F23B6" w:rsidP="00FD1A92">
      <w:pPr>
        <w:pStyle w:val="Lijstalinea"/>
        <w:numPr>
          <w:ilvl w:val="0"/>
          <w:numId w:val="21"/>
        </w:numPr>
        <w:spacing w:after="0"/>
        <w:rPr>
          <w:rFonts w:ascii="Arial" w:hAnsi="Arial" w:cs="Arial"/>
          <w:sz w:val="20"/>
          <w:szCs w:val="20"/>
        </w:rPr>
      </w:pPr>
      <w:r w:rsidRPr="008E451E">
        <w:rPr>
          <w:rFonts w:ascii="Arial" w:hAnsi="Arial" w:cs="Arial"/>
          <w:i/>
          <w:sz w:val="20"/>
          <w:szCs w:val="20"/>
          <w:u w:val="single"/>
        </w:rPr>
        <w:t xml:space="preserve">Verrekening </w:t>
      </w:r>
      <w:r w:rsidR="00357DD4" w:rsidRPr="008E451E">
        <w:rPr>
          <w:rFonts w:ascii="Arial" w:hAnsi="Arial" w:cs="Arial"/>
          <w:i/>
          <w:sz w:val="20"/>
          <w:szCs w:val="20"/>
          <w:u w:val="single"/>
        </w:rPr>
        <w:t>compensatie-uren</w:t>
      </w:r>
      <w:r w:rsidR="00F97119" w:rsidRPr="008E451E">
        <w:rPr>
          <w:rFonts w:ascii="Arial" w:hAnsi="Arial" w:cs="Arial"/>
          <w:i/>
          <w:sz w:val="20"/>
          <w:szCs w:val="20"/>
          <w:u w:val="single"/>
        </w:rPr>
        <w:t xml:space="preserve"> met vergoeding, zoals vastgesteld in</w:t>
      </w:r>
      <w:r w:rsidRPr="008E451E">
        <w:rPr>
          <w:rFonts w:ascii="Arial" w:hAnsi="Arial" w:cs="Arial"/>
          <w:i/>
          <w:sz w:val="20"/>
          <w:szCs w:val="20"/>
          <w:u w:val="single"/>
        </w:rPr>
        <w:t xml:space="preserve"> lid 2</w:t>
      </w:r>
      <w:r w:rsidRPr="008E451E">
        <w:rPr>
          <w:rFonts w:ascii="Arial" w:hAnsi="Arial" w:cs="Arial"/>
          <w:i/>
          <w:sz w:val="20"/>
          <w:szCs w:val="20"/>
          <w:u w:val="single"/>
        </w:rPr>
        <w:br/>
      </w:r>
      <w:r w:rsidRPr="008E451E">
        <w:rPr>
          <w:rFonts w:ascii="Arial" w:hAnsi="Arial" w:cs="Arial"/>
          <w:sz w:val="20"/>
          <w:szCs w:val="20"/>
        </w:rPr>
        <w:t>Voor de werknemer die gebruikmaakt van de “tijd-voor-tijd” compensatie</w:t>
      </w:r>
      <w:r w:rsidR="009C41CE" w:rsidRPr="008E451E">
        <w:rPr>
          <w:rFonts w:ascii="Arial" w:hAnsi="Arial" w:cs="Arial"/>
          <w:sz w:val="20"/>
          <w:szCs w:val="20"/>
        </w:rPr>
        <w:t xml:space="preserve"> zoals bedoeld in lid 3</w:t>
      </w:r>
      <w:r w:rsidRPr="008E451E">
        <w:rPr>
          <w:rFonts w:ascii="Arial" w:hAnsi="Arial" w:cs="Arial"/>
          <w:sz w:val="20"/>
          <w:szCs w:val="20"/>
        </w:rPr>
        <w:t xml:space="preserve"> </w:t>
      </w:r>
      <w:r w:rsidR="009C41CE" w:rsidRPr="008E451E">
        <w:rPr>
          <w:rFonts w:ascii="Arial" w:hAnsi="Arial" w:cs="Arial"/>
          <w:sz w:val="20"/>
          <w:szCs w:val="20"/>
        </w:rPr>
        <w:t>geldt</w:t>
      </w:r>
      <w:r w:rsidR="00330C06" w:rsidRPr="008E451E">
        <w:rPr>
          <w:rFonts w:ascii="Arial" w:hAnsi="Arial" w:cs="Arial"/>
          <w:sz w:val="20"/>
          <w:szCs w:val="20"/>
        </w:rPr>
        <w:t>,</w:t>
      </w:r>
      <w:r w:rsidR="009C41CE" w:rsidRPr="008E451E">
        <w:rPr>
          <w:rFonts w:ascii="Arial" w:hAnsi="Arial" w:cs="Arial"/>
          <w:sz w:val="20"/>
          <w:szCs w:val="20"/>
        </w:rPr>
        <w:t xml:space="preserve"> dat</w:t>
      </w:r>
      <w:r w:rsidRPr="008E451E">
        <w:rPr>
          <w:rFonts w:ascii="Arial" w:hAnsi="Arial" w:cs="Arial"/>
          <w:sz w:val="20"/>
          <w:szCs w:val="20"/>
        </w:rPr>
        <w:t xml:space="preserve"> per opgenomen </w:t>
      </w:r>
      <w:r w:rsidR="00357DD4" w:rsidRPr="008E451E">
        <w:rPr>
          <w:rFonts w:ascii="Arial" w:hAnsi="Arial" w:cs="Arial"/>
          <w:sz w:val="20"/>
          <w:szCs w:val="20"/>
        </w:rPr>
        <w:t>compensatie-</w:t>
      </w:r>
      <w:r w:rsidRPr="008E451E">
        <w:rPr>
          <w:rFonts w:ascii="Arial" w:hAnsi="Arial" w:cs="Arial"/>
          <w:sz w:val="20"/>
          <w:szCs w:val="20"/>
        </w:rPr>
        <w:t xml:space="preserve">uur de vergoeding in lid 2 </w:t>
      </w:r>
      <w:r w:rsidR="00F97119" w:rsidRPr="008E451E">
        <w:rPr>
          <w:rFonts w:ascii="Arial" w:hAnsi="Arial" w:cs="Arial"/>
          <w:sz w:val="20"/>
          <w:szCs w:val="20"/>
        </w:rPr>
        <w:t xml:space="preserve">wordt </w:t>
      </w:r>
      <w:r w:rsidRPr="008E451E">
        <w:rPr>
          <w:rFonts w:ascii="Arial" w:hAnsi="Arial" w:cs="Arial"/>
          <w:sz w:val="20"/>
          <w:szCs w:val="20"/>
        </w:rPr>
        <w:t>verminderd</w:t>
      </w:r>
      <w:r w:rsidR="00F97119" w:rsidRPr="008E451E">
        <w:rPr>
          <w:rFonts w:ascii="Arial" w:hAnsi="Arial" w:cs="Arial"/>
          <w:sz w:val="20"/>
          <w:szCs w:val="20"/>
        </w:rPr>
        <w:t xml:space="preserve"> met</w:t>
      </w:r>
      <w:r w:rsidR="009C41CE" w:rsidRPr="008E451E">
        <w:rPr>
          <w:rFonts w:ascii="Arial" w:hAnsi="Arial" w:cs="Arial"/>
          <w:sz w:val="20"/>
          <w:szCs w:val="20"/>
        </w:rPr>
        <w:t>, per opgenomen uur op</w:t>
      </w:r>
      <w:r w:rsidRPr="008E451E">
        <w:rPr>
          <w:rFonts w:ascii="Arial" w:hAnsi="Arial" w:cs="Arial"/>
          <w:sz w:val="20"/>
          <w:szCs w:val="20"/>
        </w:rPr>
        <w:t>:</w:t>
      </w:r>
      <w:r w:rsidRPr="008E451E">
        <w:rPr>
          <w:rFonts w:ascii="Arial" w:hAnsi="Arial" w:cs="Arial"/>
          <w:sz w:val="20"/>
          <w:szCs w:val="20"/>
        </w:rPr>
        <w:br/>
        <w:t>a) maandag tot en met vrijdag</w:t>
      </w:r>
      <w:r w:rsidRPr="008E451E">
        <w:rPr>
          <w:rFonts w:ascii="Arial" w:hAnsi="Arial" w:cs="Arial"/>
          <w:sz w:val="20"/>
          <w:szCs w:val="20"/>
        </w:rPr>
        <w:tab/>
        <w:t>: 0,58%</w:t>
      </w:r>
      <w:r w:rsidR="006170B3" w:rsidRPr="008E451E">
        <w:rPr>
          <w:rFonts w:ascii="Arial" w:hAnsi="Arial" w:cs="Arial"/>
          <w:sz w:val="20"/>
          <w:szCs w:val="20"/>
        </w:rPr>
        <w:t>;</w:t>
      </w:r>
      <w:r w:rsidR="009C41CE" w:rsidRPr="008E451E">
        <w:rPr>
          <w:rFonts w:ascii="Arial" w:hAnsi="Arial" w:cs="Arial"/>
          <w:sz w:val="20"/>
          <w:szCs w:val="20"/>
        </w:rPr>
        <w:br/>
        <w:t>b) zaterdag</w:t>
      </w:r>
      <w:r w:rsidR="009C41CE" w:rsidRPr="008E451E">
        <w:rPr>
          <w:rFonts w:ascii="Arial" w:hAnsi="Arial" w:cs="Arial"/>
          <w:sz w:val="20"/>
          <w:szCs w:val="20"/>
        </w:rPr>
        <w:tab/>
      </w:r>
      <w:r w:rsidR="009C41CE" w:rsidRPr="008E451E">
        <w:rPr>
          <w:rFonts w:ascii="Arial" w:hAnsi="Arial" w:cs="Arial"/>
          <w:sz w:val="20"/>
          <w:szCs w:val="20"/>
        </w:rPr>
        <w:tab/>
      </w:r>
      <w:r w:rsidR="009C41CE" w:rsidRPr="008E451E">
        <w:rPr>
          <w:rFonts w:ascii="Arial" w:hAnsi="Arial" w:cs="Arial"/>
          <w:sz w:val="20"/>
          <w:szCs w:val="20"/>
        </w:rPr>
        <w:tab/>
        <w:t>: 0</w:t>
      </w:r>
      <w:r w:rsidR="000C1984" w:rsidRPr="008E451E">
        <w:rPr>
          <w:rFonts w:ascii="Arial" w:hAnsi="Arial" w:cs="Arial"/>
          <w:sz w:val="20"/>
          <w:szCs w:val="20"/>
        </w:rPr>
        <w:t>,</w:t>
      </w:r>
      <w:r w:rsidR="009C41CE" w:rsidRPr="008E451E">
        <w:rPr>
          <w:rFonts w:ascii="Arial" w:hAnsi="Arial" w:cs="Arial"/>
          <w:sz w:val="20"/>
          <w:szCs w:val="20"/>
        </w:rPr>
        <w:t>87%</w:t>
      </w:r>
      <w:r w:rsidR="006170B3" w:rsidRPr="008E451E">
        <w:rPr>
          <w:rFonts w:ascii="Arial" w:hAnsi="Arial" w:cs="Arial"/>
          <w:sz w:val="20"/>
          <w:szCs w:val="20"/>
        </w:rPr>
        <w:t>;</w:t>
      </w:r>
      <w:r w:rsidR="006170B3" w:rsidRPr="008E451E">
        <w:rPr>
          <w:rFonts w:ascii="Arial" w:hAnsi="Arial" w:cs="Arial"/>
          <w:sz w:val="20"/>
          <w:szCs w:val="20"/>
        </w:rPr>
        <w:br/>
        <w:t>c) zondag</w:t>
      </w:r>
      <w:r w:rsidR="006170B3" w:rsidRPr="008E451E">
        <w:rPr>
          <w:rFonts w:ascii="Arial" w:hAnsi="Arial" w:cs="Arial"/>
          <w:sz w:val="20"/>
          <w:szCs w:val="20"/>
        </w:rPr>
        <w:tab/>
      </w:r>
      <w:r w:rsidR="006170B3" w:rsidRPr="008E451E">
        <w:rPr>
          <w:rFonts w:ascii="Arial" w:hAnsi="Arial" w:cs="Arial"/>
          <w:sz w:val="20"/>
          <w:szCs w:val="20"/>
        </w:rPr>
        <w:tab/>
      </w:r>
      <w:r w:rsidR="006170B3" w:rsidRPr="008E451E">
        <w:rPr>
          <w:rFonts w:ascii="Arial" w:hAnsi="Arial" w:cs="Arial"/>
          <w:sz w:val="20"/>
          <w:szCs w:val="20"/>
        </w:rPr>
        <w:tab/>
      </w:r>
      <w:r w:rsidR="006170B3" w:rsidRPr="008E451E">
        <w:rPr>
          <w:rFonts w:ascii="Arial" w:hAnsi="Arial" w:cs="Arial"/>
          <w:sz w:val="20"/>
          <w:szCs w:val="20"/>
        </w:rPr>
        <w:tab/>
      </w:r>
      <w:r w:rsidR="00F97119" w:rsidRPr="008E451E">
        <w:rPr>
          <w:rFonts w:ascii="Arial" w:hAnsi="Arial" w:cs="Arial"/>
          <w:sz w:val="20"/>
          <w:szCs w:val="20"/>
        </w:rPr>
        <w:t xml:space="preserve">: 1,16%. </w:t>
      </w:r>
      <w:r w:rsidR="000C1984" w:rsidRPr="008E451E">
        <w:rPr>
          <w:rFonts w:ascii="Arial" w:hAnsi="Arial" w:cs="Arial"/>
          <w:sz w:val="20"/>
          <w:szCs w:val="20"/>
        </w:rPr>
        <w:br/>
        <w:t>d) Fees</w:t>
      </w:r>
      <w:r w:rsidR="00835A0D" w:rsidRPr="008E451E">
        <w:rPr>
          <w:rFonts w:ascii="Arial" w:hAnsi="Arial" w:cs="Arial"/>
          <w:sz w:val="20"/>
          <w:szCs w:val="20"/>
        </w:rPr>
        <w:t>t</w:t>
      </w:r>
      <w:r w:rsidR="000C1984" w:rsidRPr="008E451E">
        <w:rPr>
          <w:rFonts w:ascii="Arial" w:hAnsi="Arial" w:cs="Arial"/>
          <w:sz w:val="20"/>
          <w:szCs w:val="20"/>
        </w:rPr>
        <w:t>dag</w:t>
      </w:r>
      <w:r w:rsidR="000C1984" w:rsidRPr="008E451E">
        <w:rPr>
          <w:rFonts w:ascii="Arial" w:hAnsi="Arial" w:cs="Arial"/>
          <w:sz w:val="20"/>
          <w:szCs w:val="20"/>
        </w:rPr>
        <w:tab/>
      </w:r>
      <w:r w:rsidR="000C1984" w:rsidRPr="008E451E">
        <w:rPr>
          <w:rFonts w:ascii="Arial" w:hAnsi="Arial" w:cs="Arial"/>
          <w:sz w:val="20"/>
          <w:szCs w:val="20"/>
        </w:rPr>
        <w:tab/>
      </w:r>
      <w:r w:rsidR="000C1984" w:rsidRPr="008E451E">
        <w:rPr>
          <w:rFonts w:ascii="Arial" w:hAnsi="Arial" w:cs="Arial"/>
          <w:sz w:val="20"/>
          <w:szCs w:val="20"/>
        </w:rPr>
        <w:tab/>
        <w:t>: 1,45%</w:t>
      </w:r>
      <w:r w:rsidRPr="008E451E">
        <w:rPr>
          <w:rFonts w:ascii="Arial" w:hAnsi="Arial" w:cs="Arial"/>
          <w:sz w:val="20"/>
          <w:szCs w:val="20"/>
        </w:rPr>
        <w:br/>
      </w:r>
    </w:p>
    <w:p w14:paraId="456B8CC5" w14:textId="77777777" w:rsidR="00CC6C03" w:rsidRPr="008E451E" w:rsidRDefault="00CC6C03" w:rsidP="00CC6C03">
      <w:pPr>
        <w:spacing w:after="0"/>
        <w:rPr>
          <w:rFonts w:ascii="Arial" w:hAnsi="Arial" w:cs="Arial"/>
          <w:b/>
          <w:sz w:val="20"/>
          <w:szCs w:val="20"/>
        </w:rPr>
      </w:pPr>
      <w:r w:rsidRPr="008E451E">
        <w:rPr>
          <w:rFonts w:ascii="Arial" w:hAnsi="Arial" w:cs="Arial"/>
          <w:b/>
          <w:sz w:val="20"/>
          <w:szCs w:val="20"/>
        </w:rPr>
        <w:t>Artikel 23:</w:t>
      </w:r>
      <w:r w:rsidRPr="008E451E">
        <w:rPr>
          <w:rFonts w:ascii="Arial" w:hAnsi="Arial" w:cs="Arial"/>
          <w:b/>
          <w:sz w:val="20"/>
          <w:szCs w:val="20"/>
        </w:rPr>
        <w:tab/>
        <w:t>Meeruren deeltijdarbeid</w:t>
      </w:r>
    </w:p>
    <w:p w14:paraId="4A043782" w14:textId="77777777" w:rsidR="00CC6C03" w:rsidRPr="008E451E" w:rsidRDefault="00CC6C03" w:rsidP="00CC6C03">
      <w:pPr>
        <w:spacing w:after="0"/>
        <w:rPr>
          <w:rFonts w:ascii="Arial" w:hAnsi="Arial" w:cs="Arial"/>
          <w:snapToGrid w:val="0"/>
          <w:sz w:val="20"/>
          <w:szCs w:val="20"/>
          <w:lang w:eastAsia="nl-NL"/>
        </w:rPr>
      </w:pPr>
    </w:p>
    <w:p w14:paraId="1ED25D2E" w14:textId="77777777" w:rsidR="00CC6C03" w:rsidRPr="008E451E" w:rsidRDefault="00CC6C03" w:rsidP="00FD1A92">
      <w:pPr>
        <w:pStyle w:val="Lijstalinea"/>
        <w:numPr>
          <w:ilvl w:val="0"/>
          <w:numId w:val="24"/>
        </w:numPr>
        <w:spacing w:after="0"/>
        <w:rPr>
          <w:rFonts w:ascii="Arial" w:hAnsi="Arial" w:cs="Arial"/>
          <w:b/>
          <w:sz w:val="20"/>
          <w:szCs w:val="20"/>
        </w:rPr>
      </w:pPr>
      <w:r w:rsidRPr="008E451E">
        <w:rPr>
          <w:rFonts w:ascii="Arial" w:hAnsi="Arial" w:cs="Arial"/>
          <w:snapToGrid w:val="0"/>
          <w:sz w:val="20"/>
          <w:szCs w:val="20"/>
          <w:lang w:eastAsia="nl-NL"/>
        </w:rPr>
        <w:t xml:space="preserve">Wanneer de deeltijd werknemer zoals bedoeld in </w:t>
      </w:r>
      <w:r w:rsidRPr="008E451E">
        <w:rPr>
          <w:rFonts w:ascii="Arial" w:hAnsi="Arial" w:cs="Arial"/>
          <w:i/>
          <w:snapToGrid w:val="0"/>
          <w:color w:val="1F4E79" w:themeColor="accent1" w:themeShade="80"/>
          <w:sz w:val="20"/>
          <w:szCs w:val="20"/>
          <w:lang w:eastAsia="nl-NL"/>
        </w:rPr>
        <w:t>artikel 2</w:t>
      </w:r>
      <w:r w:rsidRPr="008E451E">
        <w:rPr>
          <w:rFonts w:ascii="Arial" w:hAnsi="Arial" w:cs="Arial"/>
          <w:snapToGrid w:val="0"/>
          <w:sz w:val="20"/>
          <w:szCs w:val="20"/>
          <w:lang w:eastAsia="nl-NL"/>
        </w:rPr>
        <w:t xml:space="preserve"> in opdracht van de werkgever meer uren werkt dan het voor hem geldende dienstrooster, maar daardoor niet meer uren werkt als een voor hem vergelijkbare voltijd werknemer</w:t>
      </w:r>
      <w:r w:rsidR="004226E8" w:rsidRPr="008E451E">
        <w:rPr>
          <w:rFonts w:ascii="Arial" w:hAnsi="Arial" w:cs="Arial"/>
          <w:snapToGrid w:val="0"/>
          <w:sz w:val="20"/>
          <w:szCs w:val="20"/>
          <w:lang w:eastAsia="nl-NL"/>
        </w:rPr>
        <w:t>, dan</w:t>
      </w:r>
      <w:r w:rsidRPr="008E451E">
        <w:rPr>
          <w:rFonts w:ascii="Arial" w:hAnsi="Arial" w:cs="Arial"/>
          <w:snapToGrid w:val="0"/>
          <w:sz w:val="20"/>
          <w:szCs w:val="20"/>
          <w:lang w:eastAsia="nl-NL"/>
        </w:rPr>
        <w:t xml:space="preserve"> worden deze meer gewerkte uren boven zijn dienstrooster tot het niveau aan uren waarop de voltijd werknemer recht heeft op overwerk, aangemerkt als meeruren.</w:t>
      </w:r>
      <w:r w:rsidRPr="008E451E">
        <w:rPr>
          <w:rFonts w:ascii="Arial" w:hAnsi="Arial" w:cs="Arial"/>
          <w:snapToGrid w:val="0"/>
          <w:sz w:val="20"/>
          <w:szCs w:val="20"/>
          <w:lang w:eastAsia="nl-NL"/>
        </w:rPr>
        <w:br/>
      </w:r>
    </w:p>
    <w:p w14:paraId="074D7738" w14:textId="77777777" w:rsidR="006E6EEC" w:rsidRPr="008E451E" w:rsidRDefault="00CC6C03" w:rsidP="00FD1A92">
      <w:pPr>
        <w:pStyle w:val="Lijstalinea"/>
        <w:numPr>
          <w:ilvl w:val="0"/>
          <w:numId w:val="24"/>
        </w:numPr>
        <w:spacing w:after="0"/>
        <w:rPr>
          <w:rFonts w:ascii="Arial" w:hAnsi="Arial" w:cs="Arial"/>
          <w:b/>
          <w:sz w:val="20"/>
          <w:szCs w:val="20"/>
        </w:rPr>
      </w:pPr>
      <w:r w:rsidRPr="008E451E">
        <w:rPr>
          <w:rFonts w:ascii="Arial" w:hAnsi="Arial" w:cs="Arial"/>
          <w:sz w:val="20"/>
          <w:szCs w:val="20"/>
        </w:rPr>
        <w:t xml:space="preserve">Met uitsluiting van </w:t>
      </w:r>
      <w:r w:rsidRPr="008E451E">
        <w:rPr>
          <w:rFonts w:ascii="Arial" w:hAnsi="Arial" w:cs="Arial"/>
          <w:i/>
          <w:color w:val="1F4E79" w:themeColor="accent1" w:themeShade="80"/>
          <w:sz w:val="20"/>
          <w:szCs w:val="20"/>
        </w:rPr>
        <w:t>artikel 22</w:t>
      </w:r>
      <w:r w:rsidRPr="008E451E">
        <w:rPr>
          <w:rFonts w:ascii="Arial" w:hAnsi="Arial" w:cs="Arial"/>
          <w:color w:val="1F4E79" w:themeColor="accent1" w:themeShade="80"/>
          <w:sz w:val="20"/>
          <w:szCs w:val="20"/>
        </w:rPr>
        <w:t xml:space="preserve"> </w:t>
      </w:r>
      <w:r w:rsidRPr="008E451E">
        <w:rPr>
          <w:rFonts w:ascii="Arial" w:hAnsi="Arial" w:cs="Arial"/>
          <w:sz w:val="20"/>
          <w:szCs w:val="20"/>
        </w:rPr>
        <w:t xml:space="preserve">(overwerktoeslag) worden meeruren, per gewerkt uur beloond </w:t>
      </w:r>
      <w:r w:rsidR="00765217" w:rsidRPr="008E451E">
        <w:rPr>
          <w:rFonts w:ascii="Arial" w:hAnsi="Arial" w:cs="Arial"/>
          <w:sz w:val="20"/>
          <w:szCs w:val="20"/>
        </w:rPr>
        <w:t xml:space="preserve">(inclusief toeslag) </w:t>
      </w:r>
      <w:r w:rsidRPr="008E451E">
        <w:rPr>
          <w:rFonts w:ascii="Arial" w:hAnsi="Arial" w:cs="Arial"/>
          <w:sz w:val="20"/>
          <w:szCs w:val="20"/>
        </w:rPr>
        <w:t>met 0,</w:t>
      </w:r>
      <w:r w:rsidR="005B1F80" w:rsidRPr="008E451E">
        <w:rPr>
          <w:rFonts w:ascii="Arial" w:hAnsi="Arial" w:cs="Arial"/>
          <w:sz w:val="20"/>
          <w:szCs w:val="20"/>
        </w:rPr>
        <w:t>7</w:t>
      </w:r>
      <w:r w:rsidRPr="008E451E">
        <w:rPr>
          <w:rFonts w:ascii="Arial" w:hAnsi="Arial" w:cs="Arial"/>
          <w:sz w:val="20"/>
          <w:szCs w:val="20"/>
        </w:rPr>
        <w:t>25% van het voor de werknemer geldende (voltijd) maandsalaris. Een en ander dusdanig dat de deeltijd werknemer voor deze meer gewerkte uren gelijk wordt beloond als een voltijd werknemer.</w:t>
      </w:r>
    </w:p>
    <w:p w14:paraId="41E35A16" w14:textId="77777777" w:rsidR="00CC6C03" w:rsidRPr="008E451E" w:rsidRDefault="00CC6C03" w:rsidP="006E6EEC">
      <w:pPr>
        <w:spacing w:after="0"/>
        <w:rPr>
          <w:rFonts w:ascii="Arial" w:hAnsi="Arial" w:cs="Arial"/>
          <w:sz w:val="20"/>
          <w:szCs w:val="20"/>
        </w:rPr>
      </w:pPr>
    </w:p>
    <w:p w14:paraId="4A03E76A" w14:textId="77777777" w:rsidR="000F7FC8" w:rsidRPr="008E451E" w:rsidRDefault="000F7FC8" w:rsidP="000F7FC8">
      <w:pPr>
        <w:spacing w:after="120"/>
        <w:ind w:right="-302"/>
        <w:rPr>
          <w:rFonts w:ascii="Arial" w:hAnsi="Arial" w:cs="Arial"/>
          <w:b/>
          <w:color w:val="000000"/>
          <w:sz w:val="20"/>
          <w:szCs w:val="20"/>
        </w:rPr>
      </w:pPr>
      <w:r w:rsidRPr="008E451E">
        <w:rPr>
          <w:rFonts w:ascii="Arial" w:hAnsi="Arial" w:cs="Arial"/>
          <w:b/>
          <w:color w:val="000000"/>
          <w:sz w:val="20"/>
          <w:szCs w:val="20"/>
        </w:rPr>
        <w:t>Artikel 24:</w:t>
      </w:r>
      <w:r w:rsidRPr="008E451E">
        <w:rPr>
          <w:rFonts w:ascii="Arial" w:hAnsi="Arial" w:cs="Arial"/>
          <w:b/>
          <w:color w:val="000000"/>
          <w:sz w:val="20"/>
          <w:szCs w:val="20"/>
        </w:rPr>
        <w:tab/>
        <w:t>Toeslag voor tijdelijke wijziging dienstrooster.</w:t>
      </w:r>
    </w:p>
    <w:p w14:paraId="12D1BD27" w14:textId="77777777" w:rsidR="000F7FC8" w:rsidRPr="008E451E" w:rsidRDefault="000F7FC8" w:rsidP="00FD1A92">
      <w:pPr>
        <w:pStyle w:val="Lijstalinea"/>
        <w:numPr>
          <w:ilvl w:val="6"/>
          <w:numId w:val="24"/>
        </w:numPr>
        <w:spacing w:after="120"/>
        <w:ind w:left="567" w:right="-302" w:hanging="567"/>
        <w:rPr>
          <w:rFonts w:ascii="Arial" w:hAnsi="Arial" w:cs="Arial"/>
          <w:b/>
          <w:color w:val="000000"/>
          <w:sz w:val="20"/>
          <w:szCs w:val="20"/>
        </w:rPr>
      </w:pPr>
      <w:r w:rsidRPr="008E451E">
        <w:rPr>
          <w:rFonts w:ascii="Arial" w:hAnsi="Arial" w:cs="Arial"/>
          <w:sz w:val="20"/>
          <w:szCs w:val="20"/>
        </w:rPr>
        <w:t>Onder tijdelijke wijziging van dienstrooster (verschoven-uren) wordt verstaan, de uren die de werknemer in opdracht van de werkgever werkt op tijden die vallen buiten de tijdstippen van het voor hem geldende dienstrooster of vallen buiten de tijdstippen waarop de wisseling v</w:t>
      </w:r>
      <w:r w:rsidR="00AB1925" w:rsidRPr="008E451E">
        <w:rPr>
          <w:rFonts w:ascii="Arial" w:hAnsi="Arial" w:cs="Arial"/>
          <w:sz w:val="20"/>
          <w:szCs w:val="20"/>
        </w:rPr>
        <w:t>an de ploegendienst plaatsvindt</w:t>
      </w:r>
      <w:r w:rsidRPr="008E451E">
        <w:rPr>
          <w:rFonts w:ascii="Arial" w:hAnsi="Arial" w:cs="Arial"/>
          <w:sz w:val="20"/>
          <w:szCs w:val="20"/>
        </w:rPr>
        <w:t xml:space="preserve"> zonder dat de normale</w:t>
      </w:r>
      <w:r w:rsidR="00AB1925" w:rsidRPr="008E451E">
        <w:rPr>
          <w:rFonts w:ascii="Arial" w:hAnsi="Arial" w:cs="Arial"/>
          <w:sz w:val="20"/>
          <w:szCs w:val="20"/>
        </w:rPr>
        <w:t xml:space="preserve"> arbeidsduur wordt overschreden</w:t>
      </w:r>
      <w:r w:rsidRPr="008E451E">
        <w:rPr>
          <w:rFonts w:ascii="Arial" w:hAnsi="Arial" w:cs="Arial"/>
          <w:sz w:val="20"/>
          <w:szCs w:val="20"/>
        </w:rPr>
        <w:t xml:space="preserve"> anders dan bedoeld in </w:t>
      </w:r>
      <w:r w:rsidRPr="008E451E">
        <w:rPr>
          <w:rFonts w:ascii="Arial" w:hAnsi="Arial" w:cs="Arial"/>
          <w:i/>
          <w:color w:val="1F4E79" w:themeColor="accent1" w:themeShade="80"/>
          <w:sz w:val="20"/>
          <w:szCs w:val="20"/>
        </w:rPr>
        <w:t>artikel 20 lid 4</w:t>
      </w:r>
      <w:r w:rsidRPr="008E451E">
        <w:rPr>
          <w:rFonts w:ascii="Arial" w:hAnsi="Arial" w:cs="Arial"/>
          <w:color w:val="1F4E79" w:themeColor="accent1" w:themeShade="80"/>
          <w:sz w:val="20"/>
          <w:szCs w:val="20"/>
        </w:rPr>
        <w:t>,</w:t>
      </w:r>
      <w:r w:rsidRPr="008E451E">
        <w:rPr>
          <w:rFonts w:ascii="Arial" w:hAnsi="Arial" w:cs="Arial"/>
          <w:sz w:val="20"/>
          <w:szCs w:val="20"/>
        </w:rPr>
        <w:t xml:space="preserve"> zonder dat sprake is van overwerk zoals bedoeld in </w:t>
      </w:r>
      <w:r w:rsidRPr="008E451E">
        <w:rPr>
          <w:rFonts w:ascii="Arial" w:hAnsi="Arial" w:cs="Arial"/>
          <w:i/>
          <w:color w:val="1F4E79" w:themeColor="accent1" w:themeShade="80"/>
          <w:sz w:val="20"/>
          <w:szCs w:val="20"/>
        </w:rPr>
        <w:t>artikel 22</w:t>
      </w:r>
      <w:r w:rsidRPr="008E451E">
        <w:rPr>
          <w:rFonts w:ascii="Arial" w:hAnsi="Arial" w:cs="Arial"/>
          <w:color w:val="1F4E79" w:themeColor="accent1" w:themeShade="80"/>
          <w:sz w:val="20"/>
          <w:szCs w:val="20"/>
        </w:rPr>
        <w:t xml:space="preserve"> </w:t>
      </w:r>
      <w:r w:rsidRPr="008E451E">
        <w:rPr>
          <w:rFonts w:ascii="Arial" w:hAnsi="Arial" w:cs="Arial"/>
          <w:sz w:val="20"/>
          <w:szCs w:val="20"/>
        </w:rPr>
        <w:t>noch sprake is van overplaatsing in een andere ploeg zoals bedoeld in lid 2.</w:t>
      </w:r>
      <w:r w:rsidR="00812FA1" w:rsidRPr="008E451E">
        <w:rPr>
          <w:rFonts w:ascii="Arial" w:hAnsi="Arial" w:cs="Arial"/>
          <w:sz w:val="20"/>
          <w:szCs w:val="20"/>
        </w:rPr>
        <w:br/>
        <w:t>De werknemer ontvangt per gewerkt (verschoven) uur een toeslag. Deze toeslag bedraagt de volgende percentages van het voor de werknemer geldende maandsalaris, per gewerkt (verschoven) uur</w:t>
      </w:r>
      <w:r w:rsidR="003B4E7F" w:rsidRPr="008E451E">
        <w:rPr>
          <w:rFonts w:ascii="Arial" w:hAnsi="Arial" w:cs="Arial"/>
          <w:sz w:val="20"/>
          <w:szCs w:val="20"/>
        </w:rPr>
        <w:t xml:space="preserve"> op</w:t>
      </w:r>
      <w:r w:rsidR="00812FA1" w:rsidRPr="008E451E">
        <w:rPr>
          <w:rFonts w:ascii="Arial" w:hAnsi="Arial" w:cs="Arial"/>
          <w:sz w:val="20"/>
          <w:szCs w:val="20"/>
        </w:rPr>
        <w:t>:</w:t>
      </w:r>
      <w:r w:rsidR="00812FA1" w:rsidRPr="008E451E">
        <w:rPr>
          <w:rFonts w:ascii="Arial" w:hAnsi="Arial" w:cs="Arial"/>
          <w:sz w:val="20"/>
          <w:szCs w:val="20"/>
        </w:rPr>
        <w:br/>
        <w:t>1) maandag tot en met zaterdag</w:t>
      </w:r>
      <w:r w:rsidR="003B4E7F" w:rsidRPr="008E451E">
        <w:rPr>
          <w:rFonts w:ascii="Arial" w:hAnsi="Arial" w:cs="Arial"/>
          <w:sz w:val="20"/>
          <w:szCs w:val="20"/>
        </w:rPr>
        <w:tab/>
      </w:r>
      <w:r w:rsidR="00812FA1" w:rsidRPr="008E451E">
        <w:rPr>
          <w:rFonts w:ascii="Arial" w:hAnsi="Arial" w:cs="Arial"/>
          <w:sz w:val="20"/>
          <w:szCs w:val="20"/>
        </w:rPr>
        <w:t>: 0,29%;</w:t>
      </w:r>
      <w:r w:rsidR="00812FA1" w:rsidRPr="008E451E">
        <w:rPr>
          <w:rFonts w:ascii="Arial" w:hAnsi="Arial" w:cs="Arial"/>
          <w:sz w:val="20"/>
          <w:szCs w:val="20"/>
        </w:rPr>
        <w:br/>
        <w:t>2) zondag</w:t>
      </w:r>
      <w:r w:rsidR="00812FA1" w:rsidRPr="008E451E">
        <w:rPr>
          <w:rFonts w:ascii="Arial" w:hAnsi="Arial" w:cs="Arial"/>
          <w:sz w:val="20"/>
          <w:szCs w:val="20"/>
        </w:rPr>
        <w:tab/>
      </w:r>
      <w:r w:rsidR="00812FA1" w:rsidRPr="008E451E">
        <w:rPr>
          <w:rFonts w:ascii="Arial" w:hAnsi="Arial" w:cs="Arial"/>
          <w:sz w:val="20"/>
          <w:szCs w:val="20"/>
        </w:rPr>
        <w:tab/>
      </w:r>
      <w:r w:rsidR="00812FA1" w:rsidRPr="008E451E">
        <w:rPr>
          <w:rFonts w:ascii="Arial" w:hAnsi="Arial" w:cs="Arial"/>
          <w:sz w:val="20"/>
          <w:szCs w:val="20"/>
        </w:rPr>
        <w:tab/>
      </w:r>
      <w:r w:rsidR="003B4E7F" w:rsidRPr="008E451E">
        <w:rPr>
          <w:rFonts w:ascii="Arial" w:hAnsi="Arial" w:cs="Arial"/>
          <w:sz w:val="20"/>
          <w:szCs w:val="20"/>
        </w:rPr>
        <w:tab/>
      </w:r>
      <w:r w:rsidR="00812FA1" w:rsidRPr="008E451E">
        <w:rPr>
          <w:rFonts w:ascii="Arial" w:hAnsi="Arial" w:cs="Arial"/>
          <w:sz w:val="20"/>
          <w:szCs w:val="20"/>
        </w:rPr>
        <w:t>: 0,58%;</w:t>
      </w:r>
      <w:r w:rsidR="00812FA1" w:rsidRPr="008E451E">
        <w:rPr>
          <w:rFonts w:ascii="Arial" w:hAnsi="Arial" w:cs="Arial"/>
          <w:sz w:val="20"/>
          <w:szCs w:val="20"/>
        </w:rPr>
        <w:br/>
        <w:t xml:space="preserve">3) </w:t>
      </w:r>
      <w:r w:rsidR="003B4E7F" w:rsidRPr="008E451E">
        <w:rPr>
          <w:rFonts w:ascii="Arial" w:hAnsi="Arial" w:cs="Arial"/>
          <w:sz w:val="20"/>
          <w:szCs w:val="20"/>
        </w:rPr>
        <w:t>een F</w:t>
      </w:r>
      <w:r w:rsidR="00812FA1" w:rsidRPr="008E451E">
        <w:rPr>
          <w:rFonts w:ascii="Arial" w:hAnsi="Arial" w:cs="Arial"/>
          <w:sz w:val="20"/>
          <w:szCs w:val="20"/>
        </w:rPr>
        <w:t>eestdag</w:t>
      </w:r>
      <w:r w:rsidR="00812FA1" w:rsidRPr="008E451E">
        <w:rPr>
          <w:rFonts w:ascii="Arial" w:hAnsi="Arial" w:cs="Arial"/>
          <w:sz w:val="20"/>
          <w:szCs w:val="20"/>
        </w:rPr>
        <w:tab/>
      </w:r>
      <w:r w:rsidR="00812FA1" w:rsidRPr="008E451E">
        <w:rPr>
          <w:rFonts w:ascii="Arial" w:hAnsi="Arial" w:cs="Arial"/>
          <w:sz w:val="20"/>
          <w:szCs w:val="20"/>
        </w:rPr>
        <w:tab/>
      </w:r>
      <w:r w:rsidR="00812FA1" w:rsidRPr="008E451E">
        <w:rPr>
          <w:rFonts w:ascii="Arial" w:hAnsi="Arial" w:cs="Arial"/>
          <w:sz w:val="20"/>
          <w:szCs w:val="20"/>
        </w:rPr>
        <w:tab/>
        <w:t>: 1,16%.</w:t>
      </w:r>
      <w:r w:rsidR="006152C0" w:rsidRPr="008E451E">
        <w:rPr>
          <w:rFonts w:ascii="Arial" w:hAnsi="Arial" w:cs="Arial"/>
          <w:sz w:val="20"/>
          <w:szCs w:val="20"/>
        </w:rPr>
        <w:br/>
      </w:r>
    </w:p>
    <w:p w14:paraId="13524D60" w14:textId="77777777" w:rsidR="00CC6C03" w:rsidRPr="008E451E" w:rsidRDefault="006152C0" w:rsidP="00FD1A92">
      <w:pPr>
        <w:pStyle w:val="Lijstalinea"/>
        <w:numPr>
          <w:ilvl w:val="6"/>
          <w:numId w:val="24"/>
        </w:numPr>
        <w:spacing w:after="120"/>
        <w:ind w:left="567" w:right="-302" w:hanging="567"/>
        <w:rPr>
          <w:rFonts w:ascii="Arial" w:hAnsi="Arial" w:cs="Arial"/>
          <w:sz w:val="20"/>
          <w:szCs w:val="20"/>
        </w:rPr>
      </w:pPr>
      <w:r w:rsidRPr="008E451E">
        <w:rPr>
          <w:rFonts w:ascii="Arial" w:hAnsi="Arial" w:cs="Arial"/>
          <w:sz w:val="20"/>
          <w:szCs w:val="20"/>
        </w:rPr>
        <w:t>Indien</w:t>
      </w:r>
      <w:r w:rsidR="00C62F99" w:rsidRPr="008E451E">
        <w:rPr>
          <w:rFonts w:ascii="Arial" w:hAnsi="Arial" w:cs="Arial"/>
          <w:sz w:val="20"/>
          <w:szCs w:val="20"/>
        </w:rPr>
        <w:t xml:space="preserve"> </w:t>
      </w:r>
      <w:r w:rsidRPr="008E451E">
        <w:rPr>
          <w:rFonts w:ascii="Arial" w:hAnsi="Arial" w:cs="Arial"/>
          <w:sz w:val="20"/>
          <w:szCs w:val="20"/>
        </w:rPr>
        <w:t xml:space="preserve">een werknemer werkzaam in ploegendienst in opdracht van werkgever wordt overgeplaatst naar een andere ploeg, anders dan bedoeld in </w:t>
      </w:r>
      <w:r w:rsidRPr="008E451E">
        <w:rPr>
          <w:rFonts w:ascii="Arial" w:hAnsi="Arial" w:cs="Arial"/>
          <w:i/>
          <w:color w:val="1F4E79" w:themeColor="accent1" w:themeShade="80"/>
          <w:sz w:val="20"/>
          <w:szCs w:val="20"/>
        </w:rPr>
        <w:t>artikel 20 lid 4</w:t>
      </w:r>
      <w:r w:rsidRPr="008E451E">
        <w:rPr>
          <w:rFonts w:ascii="Arial" w:hAnsi="Arial" w:cs="Arial"/>
          <w:sz w:val="20"/>
          <w:szCs w:val="20"/>
        </w:rPr>
        <w:t xml:space="preserve">, zonder dat sprake is van overwerk zoals bedoeld in </w:t>
      </w:r>
      <w:r w:rsidRPr="008E451E">
        <w:rPr>
          <w:rFonts w:ascii="Arial" w:hAnsi="Arial" w:cs="Arial"/>
          <w:i/>
          <w:color w:val="1F4E79" w:themeColor="accent1" w:themeShade="80"/>
          <w:sz w:val="20"/>
          <w:szCs w:val="20"/>
        </w:rPr>
        <w:t>artikel 2</w:t>
      </w:r>
      <w:r w:rsidR="00C62F99" w:rsidRPr="008E451E">
        <w:rPr>
          <w:rFonts w:ascii="Arial" w:hAnsi="Arial" w:cs="Arial"/>
          <w:i/>
          <w:color w:val="1F4E79" w:themeColor="accent1" w:themeShade="80"/>
          <w:sz w:val="20"/>
          <w:szCs w:val="20"/>
        </w:rPr>
        <w:t>2</w:t>
      </w:r>
      <w:r w:rsidRPr="008E451E">
        <w:rPr>
          <w:rFonts w:ascii="Arial" w:hAnsi="Arial" w:cs="Arial"/>
          <w:color w:val="1F4E79" w:themeColor="accent1" w:themeShade="80"/>
          <w:sz w:val="20"/>
          <w:szCs w:val="20"/>
        </w:rPr>
        <w:t xml:space="preserve"> </w:t>
      </w:r>
      <w:r w:rsidRPr="008E451E">
        <w:rPr>
          <w:rFonts w:ascii="Arial" w:hAnsi="Arial" w:cs="Arial"/>
          <w:sz w:val="20"/>
          <w:szCs w:val="20"/>
        </w:rPr>
        <w:t>noch sprake is van verschoven-uren zoals bedoeld in</w:t>
      </w:r>
      <w:r w:rsidR="00C62F99" w:rsidRPr="008E451E">
        <w:rPr>
          <w:rFonts w:ascii="Arial" w:hAnsi="Arial" w:cs="Arial"/>
          <w:sz w:val="20"/>
          <w:szCs w:val="20"/>
        </w:rPr>
        <w:t xml:space="preserve"> lid 1, </w:t>
      </w:r>
      <w:r w:rsidR="00D3249B" w:rsidRPr="008E451E">
        <w:rPr>
          <w:rFonts w:ascii="Arial" w:hAnsi="Arial" w:cs="Arial"/>
          <w:sz w:val="20"/>
          <w:szCs w:val="20"/>
        </w:rPr>
        <w:t xml:space="preserve">dan </w:t>
      </w:r>
      <w:r w:rsidR="00C62F99" w:rsidRPr="008E451E">
        <w:rPr>
          <w:rFonts w:ascii="Arial" w:hAnsi="Arial" w:cs="Arial"/>
          <w:sz w:val="20"/>
          <w:szCs w:val="20"/>
        </w:rPr>
        <w:t>ontvangt hij daarvoor een eenmalige toeslag van 1,16% van zijn maandsalaris. Bij terugplaatsing in zijn oorspronkelijke ploeg wordt deze toeslag uitsluitend dan opnieuw betaald, indien de betreffende werknemer minimaal 7 of meer opeenvolgende diensten in de andere ploeg heeft gewerkt.</w:t>
      </w:r>
      <w:r w:rsidR="00C62F99" w:rsidRPr="008E451E">
        <w:rPr>
          <w:rFonts w:ascii="Arial" w:hAnsi="Arial" w:cs="Arial"/>
          <w:sz w:val="20"/>
          <w:szCs w:val="20"/>
        </w:rPr>
        <w:br/>
      </w:r>
    </w:p>
    <w:p w14:paraId="576F04EF" w14:textId="77777777" w:rsidR="00847E60" w:rsidRPr="008E451E" w:rsidRDefault="00847E60" w:rsidP="00847E60">
      <w:pPr>
        <w:spacing w:after="120"/>
        <w:ind w:right="-302"/>
        <w:rPr>
          <w:rFonts w:ascii="Arial" w:hAnsi="Arial" w:cs="Arial"/>
          <w:b/>
          <w:sz w:val="20"/>
          <w:szCs w:val="20"/>
        </w:rPr>
      </w:pPr>
      <w:r w:rsidRPr="008E451E">
        <w:rPr>
          <w:rFonts w:ascii="Arial" w:hAnsi="Arial" w:cs="Arial"/>
          <w:b/>
          <w:sz w:val="20"/>
          <w:szCs w:val="20"/>
        </w:rPr>
        <w:t>Artikel 25:</w:t>
      </w:r>
      <w:r w:rsidRPr="008E451E">
        <w:rPr>
          <w:rFonts w:ascii="Arial" w:hAnsi="Arial" w:cs="Arial"/>
          <w:b/>
          <w:sz w:val="20"/>
          <w:szCs w:val="20"/>
        </w:rPr>
        <w:tab/>
        <w:t>Zon- en Feestdagen:</w:t>
      </w:r>
    </w:p>
    <w:p w14:paraId="591D3358" w14:textId="77777777" w:rsidR="00847E60" w:rsidRPr="008E451E" w:rsidRDefault="00847E60" w:rsidP="00FD1A92">
      <w:pPr>
        <w:pStyle w:val="Lijstalinea"/>
        <w:numPr>
          <w:ilvl w:val="0"/>
          <w:numId w:val="25"/>
        </w:numPr>
        <w:spacing w:after="120"/>
        <w:ind w:left="567" w:right="-302" w:hanging="567"/>
        <w:rPr>
          <w:rFonts w:ascii="Arial" w:hAnsi="Arial" w:cs="Arial"/>
          <w:sz w:val="20"/>
          <w:szCs w:val="20"/>
        </w:rPr>
      </w:pPr>
      <w:r w:rsidRPr="008E451E">
        <w:rPr>
          <w:rFonts w:ascii="Arial" w:hAnsi="Arial" w:cs="Arial"/>
          <w:sz w:val="20"/>
          <w:szCs w:val="20"/>
        </w:rPr>
        <w:t xml:space="preserve">Op Zon- en Feestdagen wordt in beginsel niet gewerkt, tenzij het arbeid in volcontinu 5-ploegendienst betreft of dit gezien de bedrijfsomstandigheden </w:t>
      </w:r>
      <w:r w:rsidR="00A544B2" w:rsidRPr="008E451E">
        <w:rPr>
          <w:rFonts w:ascii="Arial" w:hAnsi="Arial" w:cs="Arial"/>
          <w:sz w:val="20"/>
          <w:szCs w:val="20"/>
        </w:rPr>
        <w:t xml:space="preserve">naar oordeel van werkgever </w:t>
      </w:r>
      <w:r w:rsidRPr="008E451E">
        <w:rPr>
          <w:rFonts w:ascii="Arial" w:hAnsi="Arial" w:cs="Arial"/>
          <w:sz w:val="20"/>
          <w:szCs w:val="20"/>
        </w:rPr>
        <w:t>noodzakelijk is. De werknemer die op een doordeweeks vallende feestdag (maandag tot en met vrijdag) dientengevolge vrijge</w:t>
      </w:r>
      <w:r w:rsidR="00537B73" w:rsidRPr="008E451E">
        <w:rPr>
          <w:rFonts w:ascii="Arial" w:hAnsi="Arial" w:cs="Arial"/>
          <w:sz w:val="20"/>
          <w:szCs w:val="20"/>
        </w:rPr>
        <w:t>steld is van zijn werkzaamheden</w:t>
      </w:r>
      <w:r w:rsidRPr="008E451E">
        <w:rPr>
          <w:rFonts w:ascii="Arial" w:hAnsi="Arial" w:cs="Arial"/>
          <w:sz w:val="20"/>
          <w:szCs w:val="20"/>
        </w:rPr>
        <w:t xml:space="preserve"> behoudt over deze dag zijn inkomen.</w:t>
      </w:r>
      <w:r w:rsidR="00A544B2" w:rsidRPr="008E451E">
        <w:rPr>
          <w:rFonts w:ascii="Arial" w:hAnsi="Arial" w:cs="Arial"/>
          <w:sz w:val="20"/>
          <w:szCs w:val="20"/>
        </w:rPr>
        <w:br/>
      </w:r>
    </w:p>
    <w:p w14:paraId="50478DBC" w14:textId="77777777" w:rsidR="00A544B2" w:rsidRPr="008E451E" w:rsidRDefault="00D4179A" w:rsidP="00FD1A92">
      <w:pPr>
        <w:pStyle w:val="Lijstalinea"/>
        <w:numPr>
          <w:ilvl w:val="0"/>
          <w:numId w:val="25"/>
        </w:numPr>
        <w:spacing w:after="120"/>
        <w:ind w:left="567" w:right="-302" w:hanging="567"/>
        <w:rPr>
          <w:rFonts w:ascii="Arial" w:hAnsi="Arial" w:cs="Arial"/>
          <w:sz w:val="20"/>
          <w:szCs w:val="20"/>
        </w:rPr>
      </w:pPr>
      <w:r w:rsidRPr="008E451E">
        <w:rPr>
          <w:rFonts w:ascii="Arial" w:hAnsi="Arial" w:cs="Arial"/>
          <w:sz w:val="20"/>
          <w:szCs w:val="20"/>
        </w:rPr>
        <w:t>De werknemer werkzaam in een volcontinu 5-ploegenrooster die volgens zijn dienstrooster op een feestdag werkt, ontvangt daarvoor per gewerkt uur een toeslag ter grootte van 1,16% van zijn maandsalaris van de betreffende maand.</w:t>
      </w:r>
      <w:r w:rsidRPr="008E451E">
        <w:rPr>
          <w:rFonts w:ascii="Arial" w:hAnsi="Arial" w:cs="Arial"/>
          <w:sz w:val="20"/>
          <w:szCs w:val="20"/>
        </w:rPr>
        <w:br/>
      </w:r>
    </w:p>
    <w:p w14:paraId="64154C2C" w14:textId="77777777" w:rsidR="003A6AF3" w:rsidRPr="008E451E" w:rsidRDefault="0061368E" w:rsidP="003A6AF3">
      <w:pPr>
        <w:pStyle w:val="Lijstalinea"/>
        <w:numPr>
          <w:ilvl w:val="0"/>
          <w:numId w:val="25"/>
        </w:numPr>
        <w:spacing w:after="0"/>
        <w:ind w:left="567" w:right="-302" w:hanging="567"/>
        <w:rPr>
          <w:rFonts w:ascii="Arial" w:hAnsi="Arial" w:cs="Arial"/>
          <w:i/>
          <w:sz w:val="20"/>
          <w:szCs w:val="20"/>
          <w:u w:val="single"/>
        </w:rPr>
      </w:pPr>
      <w:r w:rsidRPr="008E451E">
        <w:rPr>
          <w:rFonts w:ascii="Arial" w:hAnsi="Arial" w:cs="Arial"/>
          <w:i/>
          <w:sz w:val="20"/>
          <w:szCs w:val="20"/>
          <w:u w:val="single"/>
        </w:rPr>
        <w:t xml:space="preserve">Met ingang van </w:t>
      </w:r>
      <w:r w:rsidR="0053687E" w:rsidRPr="008E451E">
        <w:rPr>
          <w:rFonts w:ascii="Arial" w:hAnsi="Arial" w:cs="Arial"/>
          <w:i/>
          <w:sz w:val="20"/>
          <w:szCs w:val="20"/>
          <w:u w:val="single"/>
        </w:rPr>
        <w:t>1 januari 2017 vervalt dit lid 3 en daarom dat</w:t>
      </w:r>
      <w:r w:rsidR="003A6AF3" w:rsidRPr="008E451E">
        <w:rPr>
          <w:rFonts w:ascii="Arial" w:hAnsi="Arial" w:cs="Arial"/>
          <w:i/>
          <w:sz w:val="20"/>
          <w:szCs w:val="20"/>
          <w:u w:val="single"/>
        </w:rPr>
        <w:t xml:space="preserve"> vanaf deze datum aan dit lid  geen rechten kunnen worden ontleend.</w:t>
      </w:r>
    </w:p>
    <w:p w14:paraId="20181CE3" w14:textId="77777777" w:rsidR="000C424F" w:rsidRPr="008E451E" w:rsidRDefault="00D4179A" w:rsidP="003A6AF3">
      <w:pPr>
        <w:pStyle w:val="Lijstalinea"/>
        <w:spacing w:after="0"/>
        <w:ind w:left="567" w:right="-302"/>
        <w:rPr>
          <w:rFonts w:ascii="Arial" w:hAnsi="Arial" w:cs="Arial"/>
          <w:sz w:val="20"/>
          <w:szCs w:val="20"/>
        </w:rPr>
      </w:pPr>
      <w:r w:rsidRPr="008E451E">
        <w:rPr>
          <w:rFonts w:ascii="Arial" w:hAnsi="Arial" w:cs="Arial"/>
          <w:sz w:val="20"/>
          <w:szCs w:val="20"/>
        </w:rPr>
        <w:t>Indien de werknemer werkzaam in een volcontinu 5-ploegenrooster volgens zijn rooster op een doordeweeks vallend</w:t>
      </w:r>
      <w:r w:rsidR="00D373BA" w:rsidRPr="008E451E">
        <w:rPr>
          <w:rFonts w:ascii="Arial" w:hAnsi="Arial" w:cs="Arial"/>
          <w:sz w:val="20"/>
          <w:szCs w:val="20"/>
        </w:rPr>
        <w:t>e</w:t>
      </w:r>
      <w:r w:rsidRPr="008E451E">
        <w:rPr>
          <w:rFonts w:ascii="Arial" w:hAnsi="Arial" w:cs="Arial"/>
          <w:sz w:val="20"/>
          <w:szCs w:val="20"/>
        </w:rPr>
        <w:t xml:space="preserve"> feestdag (maandag tot en met vrijdag) een roostervrije dag heeft en dientengevolge niet werkt, ontvangt per betreffende feestdag een compensatie ter grootte van 4,64% van zijn maandsalaris in de betreffende maand.</w:t>
      </w:r>
      <w:r w:rsidR="004A49ED" w:rsidRPr="008E451E">
        <w:rPr>
          <w:rFonts w:ascii="Arial" w:hAnsi="Arial" w:cs="Arial"/>
          <w:sz w:val="20"/>
          <w:szCs w:val="20"/>
        </w:rPr>
        <w:br/>
      </w:r>
    </w:p>
    <w:p w14:paraId="5818EF54" w14:textId="77777777" w:rsidR="00CC6C03" w:rsidRPr="008E451E" w:rsidRDefault="000C424F" w:rsidP="006E6EEC">
      <w:pPr>
        <w:spacing w:after="0"/>
        <w:rPr>
          <w:rFonts w:ascii="Arial" w:hAnsi="Arial" w:cs="Arial"/>
          <w:b/>
          <w:sz w:val="20"/>
          <w:szCs w:val="20"/>
        </w:rPr>
      </w:pPr>
      <w:r w:rsidRPr="008E451E">
        <w:rPr>
          <w:rFonts w:ascii="Arial" w:hAnsi="Arial" w:cs="Arial"/>
          <w:b/>
          <w:sz w:val="20"/>
          <w:szCs w:val="20"/>
        </w:rPr>
        <w:t>Artikel 26:</w:t>
      </w:r>
      <w:r w:rsidRPr="008E451E">
        <w:rPr>
          <w:rFonts w:ascii="Arial" w:hAnsi="Arial" w:cs="Arial"/>
          <w:b/>
          <w:sz w:val="20"/>
          <w:szCs w:val="20"/>
        </w:rPr>
        <w:tab/>
      </w:r>
      <w:r w:rsidR="00D70006" w:rsidRPr="008E451E">
        <w:rPr>
          <w:rFonts w:ascii="Arial" w:hAnsi="Arial" w:cs="Arial"/>
          <w:b/>
          <w:sz w:val="20"/>
          <w:szCs w:val="20"/>
        </w:rPr>
        <w:t xml:space="preserve">Rusturen </w:t>
      </w:r>
      <w:r w:rsidR="00CC3CF9" w:rsidRPr="008E451E">
        <w:rPr>
          <w:rFonts w:ascii="Arial" w:hAnsi="Arial" w:cs="Arial"/>
          <w:b/>
          <w:sz w:val="20"/>
          <w:szCs w:val="20"/>
        </w:rPr>
        <w:t>.</w:t>
      </w:r>
    </w:p>
    <w:p w14:paraId="4FA25291" w14:textId="77777777" w:rsidR="000C424F" w:rsidRPr="008E451E" w:rsidRDefault="000C424F" w:rsidP="006E6EEC">
      <w:pPr>
        <w:spacing w:after="0"/>
        <w:rPr>
          <w:rFonts w:ascii="Arial" w:hAnsi="Arial" w:cs="Arial"/>
          <w:sz w:val="20"/>
          <w:szCs w:val="20"/>
        </w:rPr>
      </w:pPr>
    </w:p>
    <w:p w14:paraId="2146517B" w14:textId="77777777" w:rsidR="00D807EC" w:rsidRPr="008E451E" w:rsidRDefault="00C6048C" w:rsidP="00FD1A92">
      <w:pPr>
        <w:pStyle w:val="Lijstalinea"/>
        <w:numPr>
          <w:ilvl w:val="6"/>
          <w:numId w:val="25"/>
        </w:numPr>
        <w:spacing w:after="0"/>
        <w:ind w:left="567" w:hanging="567"/>
        <w:rPr>
          <w:rFonts w:ascii="Arial" w:hAnsi="Arial" w:cs="Arial"/>
          <w:sz w:val="20"/>
          <w:szCs w:val="20"/>
        </w:rPr>
      </w:pPr>
      <w:r w:rsidRPr="008E451E">
        <w:rPr>
          <w:rFonts w:ascii="Arial" w:hAnsi="Arial" w:cs="Arial"/>
          <w:sz w:val="20"/>
          <w:szCs w:val="20"/>
        </w:rPr>
        <w:t xml:space="preserve">Uitsluitend de </w:t>
      </w:r>
      <w:r w:rsidR="000C424F" w:rsidRPr="008E451E">
        <w:rPr>
          <w:rFonts w:ascii="Arial" w:hAnsi="Arial" w:cs="Arial"/>
          <w:sz w:val="20"/>
          <w:szCs w:val="20"/>
        </w:rPr>
        <w:t>werknemer die werkzaam is in een</w:t>
      </w:r>
      <w:r w:rsidR="00BD6F70" w:rsidRPr="008E451E">
        <w:rPr>
          <w:rFonts w:ascii="Arial" w:hAnsi="Arial" w:cs="Arial"/>
          <w:sz w:val="20"/>
          <w:szCs w:val="20"/>
        </w:rPr>
        <w:t xml:space="preserve"> </w:t>
      </w:r>
      <w:r w:rsidR="000C424F" w:rsidRPr="008E451E">
        <w:rPr>
          <w:rFonts w:ascii="Arial" w:hAnsi="Arial" w:cs="Arial"/>
          <w:sz w:val="20"/>
          <w:szCs w:val="20"/>
        </w:rPr>
        <w:t>dagdienstrooster en die in opdracht van werkgever buiten de voor hem geldende roostertijden werkzaamheden verricht binnen het tijdvak vanaf 22.00 uur tot aan de begintijd van zijn eerst volgende roosterdienst</w:t>
      </w:r>
      <w:r w:rsidR="00D807EC" w:rsidRPr="008E451E">
        <w:rPr>
          <w:rFonts w:ascii="Arial" w:hAnsi="Arial" w:cs="Arial"/>
          <w:sz w:val="20"/>
          <w:szCs w:val="20"/>
        </w:rPr>
        <w:t xml:space="preserve"> </w:t>
      </w:r>
      <w:r w:rsidR="000C424F" w:rsidRPr="008E451E">
        <w:rPr>
          <w:rFonts w:ascii="Arial" w:hAnsi="Arial" w:cs="Arial"/>
          <w:sz w:val="20"/>
          <w:szCs w:val="20"/>
        </w:rPr>
        <w:t xml:space="preserve">kan binnen </w:t>
      </w:r>
      <w:r w:rsidRPr="008E451E">
        <w:rPr>
          <w:rFonts w:ascii="Arial" w:hAnsi="Arial" w:cs="Arial"/>
          <w:sz w:val="20"/>
          <w:szCs w:val="20"/>
        </w:rPr>
        <w:t>dit</w:t>
      </w:r>
      <w:r w:rsidR="000C424F" w:rsidRPr="008E451E">
        <w:rPr>
          <w:rFonts w:ascii="Arial" w:hAnsi="Arial" w:cs="Arial"/>
          <w:sz w:val="20"/>
          <w:szCs w:val="20"/>
        </w:rPr>
        <w:t>zelfde etmaal</w:t>
      </w:r>
      <w:r w:rsidR="00D807EC" w:rsidRPr="008E451E">
        <w:rPr>
          <w:rFonts w:ascii="Arial" w:hAnsi="Arial" w:cs="Arial"/>
          <w:sz w:val="20"/>
          <w:szCs w:val="20"/>
        </w:rPr>
        <w:t>,</w:t>
      </w:r>
      <w:r w:rsidR="000C424F" w:rsidRPr="008E451E">
        <w:rPr>
          <w:rFonts w:ascii="Arial" w:hAnsi="Arial" w:cs="Arial"/>
          <w:sz w:val="20"/>
          <w:szCs w:val="20"/>
        </w:rPr>
        <w:t xml:space="preserve"> de</w:t>
      </w:r>
      <w:r w:rsidR="00D807EC" w:rsidRPr="008E451E">
        <w:rPr>
          <w:rFonts w:ascii="Arial" w:hAnsi="Arial" w:cs="Arial"/>
          <w:sz w:val="20"/>
          <w:szCs w:val="20"/>
        </w:rPr>
        <w:t xml:space="preserve"> eerst volgende</w:t>
      </w:r>
      <w:r w:rsidR="000C424F" w:rsidRPr="008E451E">
        <w:rPr>
          <w:rFonts w:ascii="Arial" w:hAnsi="Arial" w:cs="Arial"/>
          <w:sz w:val="20"/>
          <w:szCs w:val="20"/>
        </w:rPr>
        <w:t xml:space="preserve"> dienst met zoveel uren later aanvangen als het aantal </w:t>
      </w:r>
      <w:r w:rsidR="00D807EC" w:rsidRPr="008E451E">
        <w:rPr>
          <w:rFonts w:ascii="Arial" w:hAnsi="Arial" w:cs="Arial"/>
          <w:sz w:val="20"/>
          <w:szCs w:val="20"/>
        </w:rPr>
        <w:t xml:space="preserve">betreffende </w:t>
      </w:r>
      <w:r w:rsidR="000C424F" w:rsidRPr="008E451E">
        <w:rPr>
          <w:rFonts w:ascii="Arial" w:hAnsi="Arial" w:cs="Arial"/>
          <w:sz w:val="20"/>
          <w:szCs w:val="20"/>
        </w:rPr>
        <w:t xml:space="preserve">gewerkte </w:t>
      </w:r>
      <w:r w:rsidR="00D807EC" w:rsidRPr="008E451E">
        <w:rPr>
          <w:rFonts w:ascii="Arial" w:hAnsi="Arial" w:cs="Arial"/>
          <w:sz w:val="20"/>
          <w:szCs w:val="20"/>
        </w:rPr>
        <w:t>(over)</w:t>
      </w:r>
      <w:r w:rsidR="000C424F" w:rsidRPr="008E451E">
        <w:rPr>
          <w:rFonts w:ascii="Arial" w:hAnsi="Arial" w:cs="Arial"/>
          <w:sz w:val="20"/>
          <w:szCs w:val="20"/>
        </w:rPr>
        <w:t xml:space="preserve">uren </w:t>
      </w:r>
      <w:r w:rsidR="00D807EC" w:rsidRPr="008E451E">
        <w:rPr>
          <w:rFonts w:ascii="Arial" w:hAnsi="Arial" w:cs="Arial"/>
          <w:sz w:val="20"/>
          <w:szCs w:val="20"/>
        </w:rPr>
        <w:t>met een maximum van 9</w:t>
      </w:r>
      <w:r w:rsidR="000C424F" w:rsidRPr="008E451E">
        <w:rPr>
          <w:rFonts w:ascii="Arial" w:hAnsi="Arial" w:cs="Arial"/>
          <w:sz w:val="20"/>
          <w:szCs w:val="20"/>
        </w:rPr>
        <w:t xml:space="preserve"> uren.</w:t>
      </w:r>
      <w:r w:rsidR="00D807EC" w:rsidRPr="008E451E">
        <w:rPr>
          <w:rFonts w:ascii="Arial" w:hAnsi="Arial" w:cs="Arial"/>
          <w:sz w:val="20"/>
          <w:szCs w:val="20"/>
        </w:rPr>
        <w:t xml:space="preserve"> Indien de </w:t>
      </w:r>
      <w:r w:rsidRPr="008E451E">
        <w:rPr>
          <w:rFonts w:ascii="Arial" w:hAnsi="Arial" w:cs="Arial"/>
          <w:sz w:val="20"/>
          <w:szCs w:val="20"/>
        </w:rPr>
        <w:t xml:space="preserve">hier </w:t>
      </w:r>
      <w:r w:rsidR="00D807EC" w:rsidRPr="008E451E">
        <w:rPr>
          <w:rFonts w:ascii="Arial" w:hAnsi="Arial" w:cs="Arial"/>
          <w:sz w:val="20"/>
          <w:szCs w:val="20"/>
        </w:rPr>
        <w:t xml:space="preserve">bedoelde werkzaamheden beginnen op of na 04.00 uur, dan kan de werknemer geen aanspraak maken op de in dit artikel bedoelde </w:t>
      </w:r>
      <w:r w:rsidR="00847A3B" w:rsidRPr="008E451E">
        <w:rPr>
          <w:rFonts w:ascii="Arial" w:hAnsi="Arial" w:cs="Arial"/>
          <w:sz w:val="20"/>
          <w:szCs w:val="20"/>
        </w:rPr>
        <w:t>rust</w:t>
      </w:r>
      <w:r w:rsidR="00D807EC" w:rsidRPr="008E451E">
        <w:rPr>
          <w:rFonts w:ascii="Arial" w:hAnsi="Arial" w:cs="Arial"/>
          <w:sz w:val="20"/>
          <w:szCs w:val="20"/>
        </w:rPr>
        <w:t>uren.</w:t>
      </w:r>
      <w:r w:rsidR="00D807EC" w:rsidRPr="008E451E">
        <w:rPr>
          <w:rFonts w:ascii="Arial" w:hAnsi="Arial" w:cs="Arial"/>
          <w:sz w:val="20"/>
          <w:szCs w:val="20"/>
        </w:rPr>
        <w:br/>
      </w:r>
    </w:p>
    <w:p w14:paraId="21B09621" w14:textId="77777777" w:rsidR="00D807EC" w:rsidRPr="008E451E" w:rsidRDefault="007C195F" w:rsidP="00FD1A92">
      <w:pPr>
        <w:pStyle w:val="Lijstalinea"/>
        <w:numPr>
          <w:ilvl w:val="6"/>
          <w:numId w:val="25"/>
        </w:numPr>
        <w:spacing w:after="0"/>
        <w:ind w:left="567" w:hanging="567"/>
        <w:rPr>
          <w:rFonts w:ascii="Arial" w:hAnsi="Arial" w:cs="Arial"/>
          <w:sz w:val="20"/>
          <w:szCs w:val="20"/>
        </w:rPr>
      </w:pPr>
      <w:r w:rsidRPr="008E451E">
        <w:rPr>
          <w:rFonts w:ascii="Arial" w:hAnsi="Arial" w:cs="Arial"/>
          <w:sz w:val="20"/>
          <w:szCs w:val="20"/>
        </w:rPr>
        <w:t xml:space="preserve">De in dit artikel bedoelde </w:t>
      </w:r>
      <w:r w:rsidR="00D70006" w:rsidRPr="008E451E">
        <w:rPr>
          <w:rFonts w:ascii="Arial" w:hAnsi="Arial" w:cs="Arial"/>
          <w:sz w:val="20"/>
          <w:szCs w:val="20"/>
        </w:rPr>
        <w:t>rust</w:t>
      </w:r>
      <w:r w:rsidRPr="008E451E">
        <w:rPr>
          <w:rFonts w:ascii="Arial" w:hAnsi="Arial" w:cs="Arial"/>
          <w:sz w:val="20"/>
          <w:szCs w:val="20"/>
        </w:rPr>
        <w:t>uren kunnen uitsluiten</w:t>
      </w:r>
      <w:r w:rsidR="00980B9A" w:rsidRPr="008E451E">
        <w:rPr>
          <w:rFonts w:ascii="Arial" w:hAnsi="Arial" w:cs="Arial"/>
          <w:sz w:val="20"/>
          <w:szCs w:val="20"/>
        </w:rPr>
        <w:t>d</w:t>
      </w:r>
      <w:r w:rsidRPr="008E451E">
        <w:rPr>
          <w:rFonts w:ascii="Arial" w:hAnsi="Arial" w:cs="Arial"/>
          <w:sz w:val="20"/>
          <w:szCs w:val="20"/>
        </w:rPr>
        <w:t xml:space="preserve"> worden genoten tussen aanvang en einde van de dienst direct aansluitend aan</w:t>
      </w:r>
      <w:r w:rsidR="00370C86" w:rsidRPr="008E451E">
        <w:rPr>
          <w:rFonts w:ascii="Arial" w:hAnsi="Arial" w:cs="Arial"/>
          <w:sz w:val="20"/>
          <w:szCs w:val="20"/>
        </w:rPr>
        <w:t xml:space="preserve"> het moment waarop de werkzaamheden zijn verricht</w:t>
      </w:r>
      <w:r w:rsidRPr="008E451E">
        <w:rPr>
          <w:rFonts w:ascii="Arial" w:hAnsi="Arial" w:cs="Arial"/>
          <w:sz w:val="20"/>
          <w:szCs w:val="20"/>
        </w:rPr>
        <w:t xml:space="preserve"> en binnen het etmaal van het moment waarop het recht is ontstaan. Niet of niet tijdig opgenomen </w:t>
      </w:r>
      <w:r w:rsidR="00D70006" w:rsidRPr="008E451E">
        <w:rPr>
          <w:rFonts w:ascii="Arial" w:hAnsi="Arial" w:cs="Arial"/>
          <w:sz w:val="20"/>
          <w:szCs w:val="20"/>
        </w:rPr>
        <w:t>rust</w:t>
      </w:r>
      <w:r w:rsidRPr="008E451E">
        <w:rPr>
          <w:rFonts w:ascii="Arial" w:hAnsi="Arial" w:cs="Arial"/>
          <w:sz w:val="20"/>
          <w:szCs w:val="20"/>
        </w:rPr>
        <w:t>uren vervallen zonder dat de werkgever gehouden is tot betaling van enige vergoeding.</w:t>
      </w:r>
    </w:p>
    <w:p w14:paraId="0E7C3D8B" w14:textId="77777777" w:rsidR="00A60033" w:rsidRPr="008E451E" w:rsidRDefault="00A60033" w:rsidP="00A60033">
      <w:pPr>
        <w:rPr>
          <w:rFonts w:ascii="Arial" w:hAnsi="Arial" w:cs="Arial"/>
          <w:b/>
          <w:sz w:val="20"/>
          <w:szCs w:val="20"/>
        </w:rPr>
      </w:pPr>
    </w:p>
    <w:p w14:paraId="4F51B0E5" w14:textId="77777777" w:rsidR="00A60033" w:rsidRPr="008E451E" w:rsidRDefault="00A60033" w:rsidP="00A60033">
      <w:pPr>
        <w:rPr>
          <w:rFonts w:ascii="Arial" w:hAnsi="Arial" w:cs="Arial"/>
          <w:b/>
          <w:sz w:val="20"/>
          <w:szCs w:val="20"/>
        </w:rPr>
      </w:pPr>
      <w:r w:rsidRPr="008E451E">
        <w:rPr>
          <w:rFonts w:ascii="Arial" w:hAnsi="Arial" w:cs="Arial"/>
          <w:b/>
          <w:sz w:val="20"/>
          <w:szCs w:val="20"/>
        </w:rPr>
        <w:t>Artikel</w:t>
      </w:r>
      <w:r w:rsidR="005F1FC0" w:rsidRPr="008E451E">
        <w:rPr>
          <w:rFonts w:ascii="Arial" w:hAnsi="Arial" w:cs="Arial"/>
          <w:b/>
          <w:sz w:val="20"/>
          <w:szCs w:val="20"/>
        </w:rPr>
        <w:t xml:space="preserve"> 27:</w:t>
      </w:r>
      <w:r w:rsidR="005F1FC0" w:rsidRPr="008E451E">
        <w:rPr>
          <w:rFonts w:ascii="Arial" w:hAnsi="Arial" w:cs="Arial"/>
          <w:b/>
          <w:sz w:val="20"/>
          <w:szCs w:val="20"/>
        </w:rPr>
        <w:tab/>
        <w:t>Persoonlijke T</w:t>
      </w:r>
      <w:r w:rsidRPr="008E451E">
        <w:rPr>
          <w:rFonts w:ascii="Arial" w:hAnsi="Arial" w:cs="Arial"/>
          <w:b/>
          <w:sz w:val="20"/>
          <w:szCs w:val="20"/>
        </w:rPr>
        <w:t>oeslag als tegemoetkoming voor inkomensverlies.</w:t>
      </w:r>
    </w:p>
    <w:p w14:paraId="0BFC3243" w14:textId="10D5E494" w:rsidR="002E320B" w:rsidRPr="008E451E" w:rsidRDefault="00321562" w:rsidP="00FD1A92">
      <w:pPr>
        <w:pStyle w:val="Lijstalinea"/>
        <w:numPr>
          <w:ilvl w:val="6"/>
          <w:numId w:val="21"/>
        </w:numPr>
        <w:ind w:left="709" w:hanging="709"/>
        <w:rPr>
          <w:rFonts w:ascii="Arial" w:hAnsi="Arial" w:cs="Arial"/>
          <w:sz w:val="20"/>
          <w:szCs w:val="20"/>
        </w:rPr>
      </w:pPr>
      <w:r w:rsidRPr="008E451E">
        <w:rPr>
          <w:rFonts w:ascii="Arial" w:hAnsi="Arial" w:cs="Arial"/>
          <w:sz w:val="20"/>
          <w:szCs w:val="20"/>
        </w:rPr>
        <w:t>Uitsluitend d</w:t>
      </w:r>
      <w:r w:rsidR="00147571" w:rsidRPr="008E451E">
        <w:rPr>
          <w:rFonts w:ascii="Arial" w:hAnsi="Arial" w:cs="Arial"/>
          <w:sz w:val="20"/>
          <w:szCs w:val="20"/>
        </w:rPr>
        <w:t xml:space="preserve">e werknemer die ten gevolge van (gewijzigde) bedrijfsomstandigheden, onder meer inkrimping, wijziging in de organisatie van de onderneming of andere wijziging van de werkzaamheden door werkgever wordt </w:t>
      </w:r>
      <w:r w:rsidR="00F46090" w:rsidRPr="008E451E">
        <w:rPr>
          <w:rFonts w:ascii="Arial" w:hAnsi="Arial" w:cs="Arial"/>
          <w:sz w:val="20"/>
          <w:szCs w:val="20"/>
        </w:rPr>
        <w:t>her</w:t>
      </w:r>
      <w:r w:rsidR="00147571" w:rsidRPr="008E451E">
        <w:rPr>
          <w:rFonts w:ascii="Arial" w:hAnsi="Arial" w:cs="Arial"/>
          <w:sz w:val="20"/>
          <w:szCs w:val="20"/>
        </w:rPr>
        <w:t>plaatst in een lager ingedeelde functie</w:t>
      </w:r>
      <w:r w:rsidR="005F1FC0" w:rsidRPr="008E451E">
        <w:rPr>
          <w:rFonts w:ascii="Arial" w:hAnsi="Arial" w:cs="Arial"/>
          <w:sz w:val="20"/>
          <w:szCs w:val="20"/>
        </w:rPr>
        <w:t xml:space="preserve"> </w:t>
      </w:r>
      <w:r w:rsidR="00147571" w:rsidRPr="008E451E">
        <w:rPr>
          <w:rFonts w:ascii="Arial" w:hAnsi="Arial" w:cs="Arial"/>
          <w:sz w:val="20"/>
          <w:szCs w:val="20"/>
        </w:rPr>
        <w:t xml:space="preserve">en of </w:t>
      </w:r>
      <w:r w:rsidR="00895D8B" w:rsidRPr="008E451E">
        <w:rPr>
          <w:rFonts w:ascii="Arial" w:hAnsi="Arial" w:cs="Arial"/>
          <w:sz w:val="20"/>
          <w:szCs w:val="20"/>
        </w:rPr>
        <w:t xml:space="preserve">een </w:t>
      </w:r>
      <w:r w:rsidR="00147571" w:rsidRPr="008E451E">
        <w:rPr>
          <w:rFonts w:ascii="Arial" w:hAnsi="Arial" w:cs="Arial"/>
          <w:sz w:val="20"/>
          <w:szCs w:val="20"/>
        </w:rPr>
        <w:t xml:space="preserve">dienstrooster met geen of een lagere ploegentoeslag </w:t>
      </w:r>
      <w:r w:rsidRPr="008E451E">
        <w:rPr>
          <w:rFonts w:ascii="Arial" w:hAnsi="Arial" w:cs="Arial"/>
          <w:sz w:val="20"/>
          <w:szCs w:val="20"/>
        </w:rPr>
        <w:t xml:space="preserve">en </w:t>
      </w:r>
      <w:r w:rsidR="00895D8B" w:rsidRPr="008E451E">
        <w:rPr>
          <w:rFonts w:ascii="Arial" w:hAnsi="Arial" w:cs="Arial"/>
          <w:sz w:val="20"/>
          <w:szCs w:val="20"/>
        </w:rPr>
        <w:t xml:space="preserve">hij </w:t>
      </w:r>
      <w:r w:rsidRPr="008E451E">
        <w:rPr>
          <w:rFonts w:ascii="Arial" w:hAnsi="Arial" w:cs="Arial"/>
          <w:sz w:val="20"/>
          <w:szCs w:val="20"/>
        </w:rPr>
        <w:t xml:space="preserve">dientengevolge inkomensverlies ondervindt, </w:t>
      </w:r>
      <w:r w:rsidR="005F1FC0" w:rsidRPr="008E451E">
        <w:rPr>
          <w:rFonts w:ascii="Arial" w:hAnsi="Arial" w:cs="Arial"/>
          <w:sz w:val="20"/>
          <w:szCs w:val="20"/>
        </w:rPr>
        <w:t>kan in aanmerking komen voor een Persoonlijke Toeslag</w:t>
      </w:r>
      <w:r w:rsidRPr="008E451E">
        <w:rPr>
          <w:rFonts w:ascii="Arial" w:hAnsi="Arial" w:cs="Arial"/>
          <w:sz w:val="20"/>
          <w:szCs w:val="20"/>
        </w:rPr>
        <w:t xml:space="preserve"> welke bedoeld is om dit verlies te verzachten.</w:t>
      </w:r>
      <w:r w:rsidR="005B73A3" w:rsidRPr="008E451E">
        <w:rPr>
          <w:rFonts w:ascii="Arial" w:hAnsi="Arial" w:cs="Arial"/>
          <w:sz w:val="20"/>
          <w:szCs w:val="20"/>
        </w:rPr>
        <w:br/>
        <w:t xml:space="preserve">De </w:t>
      </w:r>
      <w:r w:rsidR="00F46090" w:rsidRPr="008E451E">
        <w:rPr>
          <w:rFonts w:ascii="Arial" w:hAnsi="Arial" w:cs="Arial"/>
          <w:sz w:val="20"/>
          <w:szCs w:val="20"/>
        </w:rPr>
        <w:t>her</w:t>
      </w:r>
      <w:r w:rsidR="005B73A3" w:rsidRPr="008E451E">
        <w:rPr>
          <w:rFonts w:ascii="Arial" w:hAnsi="Arial" w:cs="Arial"/>
          <w:sz w:val="20"/>
          <w:szCs w:val="20"/>
        </w:rPr>
        <w:t>plaatsing in een lager ingedeelde functie wordt geacht in te zijn gegaan op de éérste dag van de maand, waarin de herplaatsing heeft plaatsgevonden.</w:t>
      </w:r>
      <w:r w:rsidRPr="008E451E">
        <w:rPr>
          <w:rFonts w:ascii="Arial" w:hAnsi="Arial" w:cs="Arial"/>
          <w:sz w:val="20"/>
          <w:szCs w:val="20"/>
        </w:rPr>
        <w:br/>
      </w:r>
      <w:r w:rsidRPr="008E451E">
        <w:rPr>
          <w:rFonts w:ascii="Arial" w:hAnsi="Arial" w:cs="Arial"/>
          <w:i/>
          <w:sz w:val="20"/>
          <w:szCs w:val="20"/>
        </w:rPr>
        <w:t>Noot:</w:t>
      </w:r>
      <w:r w:rsidRPr="008E451E">
        <w:rPr>
          <w:rFonts w:ascii="Arial" w:hAnsi="Arial" w:cs="Arial"/>
          <w:i/>
          <w:sz w:val="20"/>
          <w:szCs w:val="20"/>
        </w:rPr>
        <w:br/>
        <w:t xml:space="preserve">De werknemer als bedoeld in </w:t>
      </w:r>
      <w:r w:rsidRPr="008E451E">
        <w:rPr>
          <w:rFonts w:ascii="Arial" w:hAnsi="Arial" w:cs="Arial"/>
          <w:i/>
          <w:color w:val="1F4E79" w:themeColor="accent1" w:themeShade="80"/>
          <w:sz w:val="20"/>
          <w:szCs w:val="20"/>
        </w:rPr>
        <w:t xml:space="preserve">artikel 16 </w:t>
      </w:r>
      <w:r w:rsidRPr="008E451E">
        <w:rPr>
          <w:rFonts w:ascii="Arial" w:hAnsi="Arial" w:cs="Arial"/>
          <w:i/>
          <w:sz w:val="20"/>
          <w:szCs w:val="20"/>
        </w:rPr>
        <w:t xml:space="preserve">of </w:t>
      </w:r>
      <w:r w:rsidRPr="008E451E">
        <w:rPr>
          <w:rFonts w:ascii="Arial" w:hAnsi="Arial" w:cs="Arial"/>
          <w:i/>
          <w:color w:val="1F4E79" w:themeColor="accent1" w:themeShade="80"/>
          <w:sz w:val="20"/>
          <w:szCs w:val="20"/>
        </w:rPr>
        <w:t xml:space="preserve">artikel </w:t>
      </w:r>
      <w:r w:rsidR="001269B3" w:rsidRPr="008E451E">
        <w:rPr>
          <w:rFonts w:ascii="Arial" w:hAnsi="Arial" w:cs="Arial"/>
          <w:i/>
          <w:color w:val="1F4E79" w:themeColor="accent1" w:themeShade="80"/>
          <w:sz w:val="20"/>
          <w:szCs w:val="20"/>
        </w:rPr>
        <w:t>3</w:t>
      </w:r>
      <w:r w:rsidR="00C87087" w:rsidRPr="008E451E">
        <w:rPr>
          <w:rFonts w:ascii="Arial" w:hAnsi="Arial" w:cs="Arial"/>
          <w:i/>
          <w:color w:val="1F4E79" w:themeColor="accent1" w:themeShade="80"/>
          <w:sz w:val="20"/>
          <w:szCs w:val="20"/>
        </w:rPr>
        <w:t>9</w:t>
      </w:r>
      <w:r w:rsidRPr="008E451E">
        <w:rPr>
          <w:rFonts w:ascii="Arial" w:hAnsi="Arial" w:cs="Arial"/>
          <w:i/>
          <w:color w:val="1F4E79" w:themeColor="accent1" w:themeShade="80"/>
          <w:sz w:val="20"/>
          <w:szCs w:val="20"/>
        </w:rPr>
        <w:t xml:space="preserve">. </w:t>
      </w:r>
      <w:r w:rsidRPr="008E451E">
        <w:rPr>
          <w:rFonts w:ascii="Arial" w:hAnsi="Arial" w:cs="Arial"/>
          <w:i/>
          <w:sz w:val="20"/>
          <w:szCs w:val="20"/>
        </w:rPr>
        <w:t>k</w:t>
      </w:r>
      <w:r w:rsidR="00757AE6" w:rsidRPr="008E451E">
        <w:rPr>
          <w:rFonts w:ascii="Arial" w:hAnsi="Arial" w:cs="Arial"/>
          <w:i/>
          <w:sz w:val="20"/>
          <w:szCs w:val="20"/>
        </w:rPr>
        <w:t>an aan dit artikel</w:t>
      </w:r>
      <w:r w:rsidRPr="008E451E">
        <w:rPr>
          <w:rFonts w:ascii="Arial" w:hAnsi="Arial" w:cs="Arial"/>
          <w:i/>
          <w:sz w:val="20"/>
          <w:szCs w:val="20"/>
        </w:rPr>
        <w:t xml:space="preserve"> geen rechten ontlenen</w:t>
      </w:r>
      <w:r w:rsidR="00757AE6" w:rsidRPr="008E451E">
        <w:rPr>
          <w:rFonts w:ascii="Arial" w:hAnsi="Arial" w:cs="Arial"/>
          <w:i/>
          <w:sz w:val="20"/>
          <w:szCs w:val="20"/>
        </w:rPr>
        <w:t>.</w:t>
      </w:r>
      <w:r w:rsidRPr="008E451E">
        <w:rPr>
          <w:rFonts w:ascii="Arial" w:hAnsi="Arial" w:cs="Arial"/>
          <w:sz w:val="20"/>
          <w:szCs w:val="20"/>
        </w:rPr>
        <w:t xml:space="preserve"> </w:t>
      </w:r>
      <w:r w:rsidR="00757AE6" w:rsidRPr="008E451E">
        <w:rPr>
          <w:rFonts w:ascii="Arial" w:hAnsi="Arial" w:cs="Arial"/>
          <w:sz w:val="20"/>
          <w:szCs w:val="20"/>
        </w:rPr>
        <w:br/>
      </w:r>
    </w:p>
    <w:p w14:paraId="6520EB7C" w14:textId="77777777" w:rsidR="00757AE6" w:rsidRPr="008E451E" w:rsidRDefault="00757AE6" w:rsidP="00FD1A92">
      <w:pPr>
        <w:pStyle w:val="Lijstalinea"/>
        <w:numPr>
          <w:ilvl w:val="6"/>
          <w:numId w:val="21"/>
        </w:numPr>
        <w:ind w:left="709" w:hanging="709"/>
        <w:rPr>
          <w:rFonts w:ascii="Arial" w:hAnsi="Arial" w:cs="Arial"/>
          <w:sz w:val="20"/>
          <w:szCs w:val="20"/>
        </w:rPr>
      </w:pPr>
      <w:r w:rsidRPr="008E451E">
        <w:rPr>
          <w:rFonts w:ascii="Arial" w:hAnsi="Arial" w:cs="Arial"/>
          <w:sz w:val="20"/>
          <w:szCs w:val="20"/>
        </w:rPr>
        <w:t>Voor de to</w:t>
      </w:r>
      <w:r w:rsidR="00895D8B" w:rsidRPr="008E451E">
        <w:rPr>
          <w:rFonts w:ascii="Arial" w:hAnsi="Arial" w:cs="Arial"/>
          <w:sz w:val="20"/>
          <w:szCs w:val="20"/>
        </w:rPr>
        <w:t xml:space="preserve">epassing van dit artikel wordt </w:t>
      </w:r>
      <w:r w:rsidR="006815C3" w:rsidRPr="008E451E">
        <w:rPr>
          <w:rFonts w:ascii="Arial" w:hAnsi="Arial" w:cs="Arial"/>
          <w:sz w:val="20"/>
          <w:szCs w:val="20"/>
        </w:rPr>
        <w:t xml:space="preserve">in beginsel </w:t>
      </w:r>
      <w:r w:rsidR="00895D8B" w:rsidRPr="008E451E">
        <w:rPr>
          <w:rFonts w:ascii="Arial" w:hAnsi="Arial" w:cs="Arial"/>
          <w:sz w:val="20"/>
          <w:szCs w:val="20"/>
        </w:rPr>
        <w:t>onder i</w:t>
      </w:r>
      <w:r w:rsidRPr="008E451E">
        <w:rPr>
          <w:rFonts w:ascii="Arial" w:hAnsi="Arial" w:cs="Arial"/>
          <w:sz w:val="20"/>
          <w:szCs w:val="20"/>
        </w:rPr>
        <w:t>nkomen verstaan</w:t>
      </w:r>
      <w:r w:rsidR="00895D8B" w:rsidRPr="008E451E">
        <w:rPr>
          <w:rFonts w:ascii="Arial" w:hAnsi="Arial" w:cs="Arial"/>
          <w:sz w:val="20"/>
          <w:szCs w:val="20"/>
        </w:rPr>
        <w:t>:</w:t>
      </w:r>
      <w:r w:rsidRPr="008E451E">
        <w:rPr>
          <w:rFonts w:ascii="Arial" w:hAnsi="Arial" w:cs="Arial"/>
          <w:sz w:val="20"/>
          <w:szCs w:val="20"/>
        </w:rPr>
        <w:t xml:space="preserve"> </w:t>
      </w:r>
      <w:r w:rsidR="00895D8B" w:rsidRPr="008E451E">
        <w:rPr>
          <w:rFonts w:ascii="Arial" w:hAnsi="Arial" w:cs="Arial"/>
          <w:sz w:val="20"/>
          <w:szCs w:val="20"/>
        </w:rPr>
        <w:br/>
      </w:r>
      <w:r w:rsidRPr="008E451E">
        <w:rPr>
          <w:rFonts w:ascii="Arial" w:hAnsi="Arial" w:cs="Arial"/>
          <w:sz w:val="20"/>
          <w:szCs w:val="20"/>
        </w:rPr>
        <w:t>a) het maandsalaris</w:t>
      </w:r>
      <w:r w:rsidR="00895D8B" w:rsidRPr="008E451E">
        <w:rPr>
          <w:rFonts w:ascii="Arial" w:hAnsi="Arial" w:cs="Arial"/>
          <w:sz w:val="20"/>
          <w:szCs w:val="20"/>
        </w:rPr>
        <w:t xml:space="preserve"> dat overeenkomt met de indeling van de functie, zoals bedoeld in </w:t>
      </w:r>
      <w:r w:rsidR="00895D8B" w:rsidRPr="008E451E">
        <w:rPr>
          <w:rFonts w:ascii="Arial" w:hAnsi="Arial" w:cs="Arial"/>
          <w:i/>
          <w:color w:val="1F4E79" w:themeColor="accent1" w:themeShade="80"/>
          <w:sz w:val="20"/>
          <w:szCs w:val="20"/>
        </w:rPr>
        <w:t>artikel 13 lid 1</w:t>
      </w:r>
      <w:r w:rsidR="00895D8B" w:rsidRPr="008E451E">
        <w:rPr>
          <w:rFonts w:ascii="Arial" w:hAnsi="Arial" w:cs="Arial"/>
          <w:sz w:val="20"/>
          <w:szCs w:val="20"/>
        </w:rPr>
        <w:t>; en of</w:t>
      </w:r>
      <w:r w:rsidR="00895D8B" w:rsidRPr="008E451E">
        <w:rPr>
          <w:rFonts w:ascii="Arial" w:hAnsi="Arial" w:cs="Arial"/>
          <w:sz w:val="20"/>
          <w:szCs w:val="20"/>
        </w:rPr>
        <w:br/>
        <w:t xml:space="preserve">b) de ploegentoeslag, zoals bedoeld in </w:t>
      </w:r>
      <w:r w:rsidR="00895D8B" w:rsidRPr="008E451E">
        <w:rPr>
          <w:rFonts w:ascii="Arial" w:hAnsi="Arial" w:cs="Arial"/>
          <w:i/>
          <w:color w:val="1F4E79" w:themeColor="accent1" w:themeShade="80"/>
          <w:sz w:val="20"/>
          <w:szCs w:val="20"/>
        </w:rPr>
        <w:t>artikel 20 lid 2</w:t>
      </w:r>
      <w:r w:rsidR="00F46090" w:rsidRPr="008E451E">
        <w:rPr>
          <w:rFonts w:ascii="Arial" w:hAnsi="Arial" w:cs="Arial"/>
          <w:color w:val="1F4E79" w:themeColor="accent1" w:themeShade="80"/>
          <w:sz w:val="20"/>
          <w:szCs w:val="20"/>
        </w:rPr>
        <w:t xml:space="preserve">, </w:t>
      </w:r>
      <w:r w:rsidR="00F46090" w:rsidRPr="008E451E">
        <w:rPr>
          <w:rFonts w:ascii="Arial" w:hAnsi="Arial" w:cs="Arial"/>
          <w:sz w:val="20"/>
          <w:szCs w:val="20"/>
        </w:rPr>
        <w:t>mits de betrokken werknemer direct voorafgaand aan de in lid 1 bedoelde herplaatsing deze ploegentoeslag</w:t>
      </w:r>
      <w:r w:rsidR="00586D42" w:rsidRPr="008E451E">
        <w:rPr>
          <w:rFonts w:ascii="Arial" w:hAnsi="Arial" w:cs="Arial"/>
          <w:sz w:val="20"/>
          <w:szCs w:val="20"/>
        </w:rPr>
        <w:t xml:space="preserve"> ten minste</w:t>
      </w:r>
      <w:r w:rsidR="00F46090" w:rsidRPr="008E451E">
        <w:rPr>
          <w:rFonts w:ascii="Arial" w:hAnsi="Arial" w:cs="Arial"/>
          <w:sz w:val="20"/>
          <w:szCs w:val="20"/>
        </w:rPr>
        <w:t xml:space="preserve"> drie</w:t>
      </w:r>
      <w:r w:rsidR="00586D42" w:rsidRPr="008E451E">
        <w:rPr>
          <w:rFonts w:ascii="Arial" w:hAnsi="Arial" w:cs="Arial"/>
          <w:sz w:val="20"/>
          <w:szCs w:val="20"/>
        </w:rPr>
        <w:t xml:space="preserve"> (3)</w:t>
      </w:r>
      <w:r w:rsidR="00F46090" w:rsidRPr="008E451E">
        <w:rPr>
          <w:rFonts w:ascii="Arial" w:hAnsi="Arial" w:cs="Arial"/>
          <w:sz w:val="20"/>
          <w:szCs w:val="20"/>
        </w:rPr>
        <w:t xml:space="preserve"> ononderbroken maanden heeft ontvangen</w:t>
      </w:r>
      <w:r w:rsidR="00895D8B" w:rsidRPr="008E451E">
        <w:rPr>
          <w:rFonts w:ascii="Arial" w:hAnsi="Arial" w:cs="Arial"/>
          <w:sz w:val="20"/>
          <w:szCs w:val="20"/>
        </w:rPr>
        <w:t>.</w:t>
      </w:r>
      <w:r w:rsidR="006815C3" w:rsidRPr="008E451E">
        <w:rPr>
          <w:rFonts w:ascii="Arial" w:hAnsi="Arial" w:cs="Arial"/>
          <w:sz w:val="20"/>
          <w:szCs w:val="20"/>
        </w:rPr>
        <w:br/>
      </w:r>
    </w:p>
    <w:p w14:paraId="3AF6E843" w14:textId="77777777" w:rsidR="00AF46E2" w:rsidRPr="008E451E" w:rsidRDefault="005B73A3" w:rsidP="00FD1A92">
      <w:pPr>
        <w:pStyle w:val="Lijstalinea"/>
        <w:numPr>
          <w:ilvl w:val="6"/>
          <w:numId w:val="21"/>
        </w:numPr>
        <w:ind w:left="709" w:hanging="709"/>
        <w:rPr>
          <w:rFonts w:ascii="Arial" w:hAnsi="Arial" w:cs="Arial"/>
          <w:sz w:val="20"/>
          <w:szCs w:val="20"/>
        </w:rPr>
      </w:pPr>
      <w:r w:rsidRPr="008E451E">
        <w:rPr>
          <w:rFonts w:ascii="Arial" w:hAnsi="Arial" w:cs="Arial"/>
          <w:sz w:val="20"/>
          <w:szCs w:val="20"/>
        </w:rPr>
        <w:t>Het voor de werknemer geldende inkomensverlies wordt als volgt bepaald:</w:t>
      </w:r>
      <w:r w:rsidR="00095DBB" w:rsidRPr="008E451E">
        <w:rPr>
          <w:rFonts w:ascii="Arial" w:hAnsi="Arial" w:cs="Arial"/>
          <w:sz w:val="20"/>
          <w:szCs w:val="20"/>
        </w:rPr>
        <w:br/>
        <w:t xml:space="preserve">a) enerzijds, het feitelijk maandinkomen, zoals dit voor betrokken werknemer op het moment van herplaatsing gold, </w:t>
      </w:r>
      <w:r w:rsidR="00095DBB" w:rsidRPr="008E451E">
        <w:rPr>
          <w:rFonts w:ascii="Arial" w:hAnsi="Arial" w:cs="Arial"/>
          <w:i/>
          <w:sz w:val="20"/>
          <w:szCs w:val="20"/>
          <w:u w:val="single"/>
        </w:rPr>
        <w:t>minus</w:t>
      </w:r>
      <w:r w:rsidR="00095DBB" w:rsidRPr="008E451E">
        <w:rPr>
          <w:rFonts w:ascii="Arial" w:hAnsi="Arial" w:cs="Arial"/>
          <w:sz w:val="20"/>
          <w:szCs w:val="20"/>
        </w:rPr>
        <w:t>:</w:t>
      </w:r>
      <w:r w:rsidR="00AC2AFD" w:rsidRPr="008E451E">
        <w:rPr>
          <w:rFonts w:ascii="Arial" w:hAnsi="Arial" w:cs="Arial"/>
          <w:sz w:val="20"/>
          <w:szCs w:val="20"/>
        </w:rPr>
        <w:br/>
      </w:r>
      <w:r w:rsidR="00095DBB" w:rsidRPr="008E451E">
        <w:rPr>
          <w:rFonts w:ascii="Arial" w:hAnsi="Arial" w:cs="Arial"/>
          <w:sz w:val="20"/>
          <w:szCs w:val="20"/>
        </w:rPr>
        <w:t>b) anderzijds, de som van het (eventueel nieuwe) maandsalaris eventueel vermeerderd met de (lagere) ploegentoeslag, zoals dit voortvloeit uit de reguliere vervulling van de nieuwe functie.</w:t>
      </w:r>
      <w:r w:rsidR="00095DBB" w:rsidRPr="008E451E">
        <w:rPr>
          <w:rFonts w:ascii="Arial" w:hAnsi="Arial" w:cs="Arial"/>
          <w:sz w:val="20"/>
          <w:szCs w:val="20"/>
        </w:rPr>
        <w:br/>
        <w:t xml:space="preserve">Het verschil van beide bedragen </w:t>
      </w:r>
      <w:r w:rsidR="00B27BB8" w:rsidRPr="008E451E">
        <w:rPr>
          <w:rFonts w:ascii="Arial" w:hAnsi="Arial" w:cs="Arial"/>
          <w:sz w:val="20"/>
          <w:szCs w:val="20"/>
        </w:rPr>
        <w:t>is het inkomensverlies en wordt vastgesteld in een nominaal bedrag (€)</w:t>
      </w:r>
      <w:r w:rsidR="005711D7" w:rsidRPr="008E451E">
        <w:rPr>
          <w:rFonts w:ascii="Arial" w:hAnsi="Arial" w:cs="Arial"/>
          <w:sz w:val="20"/>
          <w:szCs w:val="20"/>
        </w:rPr>
        <w:t xml:space="preserve">. </w:t>
      </w:r>
      <w:r w:rsidR="00EC36B5" w:rsidRPr="008E451E">
        <w:rPr>
          <w:rFonts w:ascii="Arial" w:hAnsi="Arial" w:cs="Arial"/>
          <w:sz w:val="20"/>
          <w:szCs w:val="20"/>
        </w:rPr>
        <w:t>De hier bedoelde Persoonlijke Toeslag wordt niet verhoogd met algemene verhogingen</w:t>
      </w:r>
      <w:r w:rsidR="00EE7B8F" w:rsidRPr="008E451E">
        <w:rPr>
          <w:rFonts w:ascii="Arial" w:hAnsi="Arial" w:cs="Arial"/>
          <w:sz w:val="20"/>
          <w:szCs w:val="20"/>
        </w:rPr>
        <w:t>,</w:t>
      </w:r>
      <w:r w:rsidR="00EC36B5" w:rsidRPr="008E451E">
        <w:rPr>
          <w:rFonts w:ascii="Arial" w:hAnsi="Arial" w:cs="Arial"/>
          <w:sz w:val="20"/>
          <w:szCs w:val="20"/>
        </w:rPr>
        <w:t xml:space="preserve"> zoals de loonsverhogingen welke leiden tot aanpassing van de schaalsalarissen of anderszins</w:t>
      </w:r>
      <w:r w:rsidR="00EE7B8F" w:rsidRPr="008E451E">
        <w:rPr>
          <w:rFonts w:ascii="Arial" w:hAnsi="Arial" w:cs="Arial"/>
          <w:sz w:val="20"/>
          <w:szCs w:val="20"/>
        </w:rPr>
        <w:t>.</w:t>
      </w:r>
      <w:r w:rsidR="00EC36B5" w:rsidRPr="008E451E">
        <w:rPr>
          <w:rFonts w:ascii="Arial" w:hAnsi="Arial" w:cs="Arial"/>
          <w:sz w:val="20"/>
          <w:szCs w:val="20"/>
        </w:rPr>
        <w:t xml:space="preserve"> </w:t>
      </w:r>
      <w:r w:rsidR="00EE7B8F" w:rsidRPr="008E451E">
        <w:rPr>
          <w:rFonts w:ascii="Arial" w:hAnsi="Arial" w:cs="Arial"/>
          <w:sz w:val="20"/>
          <w:szCs w:val="20"/>
        </w:rPr>
        <w:t>D</w:t>
      </w:r>
      <w:r w:rsidR="00EC36B5" w:rsidRPr="008E451E">
        <w:rPr>
          <w:rFonts w:ascii="Arial" w:hAnsi="Arial" w:cs="Arial"/>
          <w:sz w:val="20"/>
          <w:szCs w:val="20"/>
        </w:rPr>
        <w:t xml:space="preserve">eze Persoonlijke Toeslag </w:t>
      </w:r>
      <w:r w:rsidR="00EE7B8F" w:rsidRPr="008E451E">
        <w:rPr>
          <w:rFonts w:ascii="Arial" w:hAnsi="Arial" w:cs="Arial"/>
          <w:sz w:val="20"/>
          <w:szCs w:val="20"/>
        </w:rPr>
        <w:t xml:space="preserve">maakt geen </w:t>
      </w:r>
      <w:r w:rsidR="00EC36B5" w:rsidRPr="008E451E">
        <w:rPr>
          <w:rFonts w:ascii="Arial" w:hAnsi="Arial" w:cs="Arial"/>
          <w:sz w:val="20"/>
          <w:szCs w:val="20"/>
        </w:rPr>
        <w:t>onderdeel uit van het maandsalaris noch van de pensioengrondslag of enig andere arbeidsvoorwaardelijke grondslag.</w:t>
      </w:r>
      <w:r w:rsidR="00586D42" w:rsidRPr="008E451E">
        <w:rPr>
          <w:rFonts w:ascii="Arial" w:hAnsi="Arial" w:cs="Arial"/>
          <w:sz w:val="20"/>
          <w:szCs w:val="20"/>
        </w:rPr>
        <w:br/>
      </w:r>
    </w:p>
    <w:p w14:paraId="2D39219E" w14:textId="77777777" w:rsidR="00AF46E2" w:rsidRPr="008E451E" w:rsidRDefault="00631745" w:rsidP="00FD1A92">
      <w:pPr>
        <w:pStyle w:val="Lijstalinea"/>
        <w:numPr>
          <w:ilvl w:val="6"/>
          <w:numId w:val="21"/>
        </w:numPr>
        <w:ind w:left="709" w:hanging="709"/>
        <w:rPr>
          <w:rFonts w:ascii="Arial" w:hAnsi="Arial" w:cs="Arial"/>
          <w:sz w:val="20"/>
          <w:szCs w:val="20"/>
        </w:rPr>
      </w:pPr>
      <w:r w:rsidRPr="008E451E">
        <w:rPr>
          <w:rFonts w:ascii="Arial" w:hAnsi="Arial" w:cs="Arial"/>
          <w:sz w:val="20"/>
          <w:szCs w:val="20"/>
        </w:rPr>
        <w:t>De hoogte en tijdsduur van de in lid 3 bedoelde Persoonlijke Toeslag</w:t>
      </w:r>
      <w:r w:rsidR="00FF120B" w:rsidRPr="008E451E">
        <w:rPr>
          <w:rFonts w:ascii="Arial" w:hAnsi="Arial" w:cs="Arial"/>
          <w:sz w:val="20"/>
          <w:szCs w:val="20"/>
        </w:rPr>
        <w:t xml:space="preserve"> </w:t>
      </w:r>
      <w:r w:rsidRPr="008E451E">
        <w:rPr>
          <w:rFonts w:ascii="Arial" w:hAnsi="Arial" w:cs="Arial"/>
          <w:sz w:val="20"/>
          <w:szCs w:val="20"/>
        </w:rPr>
        <w:t xml:space="preserve">is gebaseerd op de duur waarin de werknemer direct voorafgaand aan de overplaatsing aaneengesloten </w:t>
      </w:r>
      <w:r w:rsidR="00FF120B" w:rsidRPr="008E451E">
        <w:rPr>
          <w:rFonts w:ascii="Arial" w:hAnsi="Arial" w:cs="Arial"/>
          <w:sz w:val="20"/>
          <w:szCs w:val="20"/>
        </w:rPr>
        <w:t xml:space="preserve">zijn oorspronkelijke maandsalaris respectievelijk </w:t>
      </w:r>
      <w:r w:rsidRPr="008E451E">
        <w:rPr>
          <w:rFonts w:ascii="Arial" w:hAnsi="Arial" w:cs="Arial"/>
          <w:sz w:val="20"/>
          <w:szCs w:val="20"/>
        </w:rPr>
        <w:t xml:space="preserve">(hogere) ploegendiensttoeslag heeft ontvangen en een daaraan verbonden staffel, waarmee </w:t>
      </w:r>
      <w:r w:rsidR="00FF120B" w:rsidRPr="008E451E">
        <w:rPr>
          <w:rFonts w:ascii="Arial" w:hAnsi="Arial" w:cs="Arial"/>
          <w:sz w:val="20"/>
          <w:szCs w:val="20"/>
        </w:rPr>
        <w:t xml:space="preserve">Persoonlijke Toeslag  </w:t>
      </w:r>
      <w:r w:rsidRPr="008E451E">
        <w:rPr>
          <w:rFonts w:ascii="Arial" w:hAnsi="Arial" w:cs="Arial"/>
          <w:sz w:val="20"/>
          <w:szCs w:val="20"/>
        </w:rPr>
        <w:t>aflopend en volledig als volgt wordt afgebouwd:</w:t>
      </w:r>
      <w:r w:rsidR="00AF46E2" w:rsidRPr="008E451E">
        <w:rPr>
          <w:rFonts w:ascii="Arial" w:hAnsi="Arial" w:cs="Arial"/>
          <w:sz w:val="20"/>
          <w:szCs w:val="20"/>
        </w:rPr>
        <w:br/>
      </w:r>
      <w:r w:rsidR="00AF46E2" w:rsidRPr="008E451E">
        <w:rPr>
          <w:rFonts w:ascii="Arial" w:hAnsi="Arial" w:cs="Arial"/>
          <w:i/>
          <w:sz w:val="20"/>
          <w:szCs w:val="20"/>
        </w:rPr>
        <w:t>a</w:t>
      </w:r>
      <w:r w:rsidR="00153C96" w:rsidRPr="008E451E">
        <w:rPr>
          <w:rFonts w:ascii="Arial" w:hAnsi="Arial" w:cs="Arial"/>
          <w:i/>
          <w:sz w:val="20"/>
          <w:szCs w:val="20"/>
        </w:rPr>
        <w:t>)</w:t>
      </w:r>
      <w:r w:rsidR="00AF46E2" w:rsidRPr="008E451E">
        <w:rPr>
          <w:rFonts w:ascii="Arial" w:hAnsi="Arial" w:cs="Arial"/>
          <w:i/>
          <w:sz w:val="20"/>
          <w:szCs w:val="20"/>
        </w:rPr>
        <w:tab/>
      </w:r>
      <w:r w:rsidR="00AF46E2" w:rsidRPr="008E451E">
        <w:rPr>
          <w:rFonts w:ascii="Arial" w:hAnsi="Arial" w:cs="Arial"/>
          <w:i/>
          <w:sz w:val="20"/>
          <w:szCs w:val="20"/>
          <w:u w:val="single"/>
        </w:rPr>
        <w:t>meer dan drie maanden</w:t>
      </w:r>
      <w:r w:rsidR="00AF46E2" w:rsidRPr="008E451E">
        <w:rPr>
          <w:rFonts w:ascii="Arial" w:hAnsi="Arial" w:cs="Arial"/>
          <w:i/>
          <w:sz w:val="20"/>
          <w:szCs w:val="20"/>
        </w:rPr>
        <w:t xml:space="preserve">: </w:t>
      </w:r>
      <w:r w:rsidR="00AF46E2" w:rsidRPr="008E451E">
        <w:rPr>
          <w:rFonts w:ascii="Arial" w:hAnsi="Arial" w:cs="Arial"/>
          <w:i/>
          <w:sz w:val="20"/>
          <w:szCs w:val="20"/>
        </w:rPr>
        <w:br/>
      </w:r>
      <w:r w:rsidR="00AF46E2" w:rsidRPr="008E451E">
        <w:rPr>
          <w:rFonts w:ascii="Arial" w:hAnsi="Arial" w:cs="Arial"/>
          <w:sz w:val="20"/>
          <w:szCs w:val="20"/>
        </w:rPr>
        <w:t xml:space="preserve">            -    gedurende de lopende en de volgende maand 100%;</w:t>
      </w:r>
    </w:p>
    <w:p w14:paraId="03CB649F" w14:textId="77777777" w:rsidR="00AF46E2" w:rsidRPr="008E451E" w:rsidRDefault="00AF46E2" w:rsidP="00FD1A92">
      <w:pPr>
        <w:pStyle w:val="Lijstalinea"/>
        <w:numPr>
          <w:ilvl w:val="1"/>
          <w:numId w:val="11"/>
        </w:numPr>
        <w:spacing w:after="0" w:line="240" w:lineRule="auto"/>
        <w:ind w:left="567" w:firstLine="142"/>
        <w:rPr>
          <w:rFonts w:ascii="Arial" w:hAnsi="Arial" w:cs="Arial"/>
          <w:i/>
          <w:sz w:val="20"/>
          <w:szCs w:val="20"/>
          <w:u w:val="single"/>
        </w:rPr>
      </w:pPr>
      <w:r w:rsidRPr="008E451E">
        <w:rPr>
          <w:rFonts w:ascii="Arial" w:hAnsi="Arial" w:cs="Arial"/>
          <w:i/>
          <w:sz w:val="20"/>
          <w:szCs w:val="20"/>
          <w:u w:val="single"/>
        </w:rPr>
        <w:t>meer dan één</w:t>
      </w:r>
      <w:r w:rsidR="00AD2F4A" w:rsidRPr="008E451E">
        <w:rPr>
          <w:rFonts w:ascii="Arial" w:hAnsi="Arial" w:cs="Arial"/>
          <w:i/>
          <w:sz w:val="20"/>
          <w:szCs w:val="20"/>
          <w:u w:val="single"/>
        </w:rPr>
        <w:t xml:space="preserve"> </w:t>
      </w:r>
      <w:r w:rsidRPr="008E451E">
        <w:rPr>
          <w:rFonts w:ascii="Arial" w:hAnsi="Arial" w:cs="Arial"/>
          <w:i/>
          <w:sz w:val="20"/>
          <w:szCs w:val="20"/>
          <w:u w:val="single"/>
        </w:rPr>
        <w:t xml:space="preserve">jaar: </w:t>
      </w:r>
    </w:p>
    <w:p w14:paraId="2CDFE069" w14:textId="77777777" w:rsidR="00AF46E2" w:rsidRPr="008E451E" w:rsidRDefault="00AF46E2" w:rsidP="00FD1A92">
      <w:pPr>
        <w:pStyle w:val="Lijstalinea"/>
        <w:numPr>
          <w:ilvl w:val="0"/>
          <w:numId w:val="27"/>
        </w:numPr>
        <w:spacing w:after="0" w:line="240" w:lineRule="auto"/>
        <w:rPr>
          <w:rFonts w:ascii="Arial" w:hAnsi="Arial" w:cs="Arial"/>
          <w:sz w:val="20"/>
          <w:szCs w:val="20"/>
        </w:rPr>
      </w:pPr>
      <w:r w:rsidRPr="008E451E">
        <w:rPr>
          <w:rFonts w:ascii="Arial" w:hAnsi="Arial" w:cs="Arial"/>
          <w:sz w:val="20"/>
          <w:szCs w:val="20"/>
        </w:rPr>
        <w:t xml:space="preserve">gedurende </w:t>
      </w:r>
      <w:r w:rsidR="00C51E58" w:rsidRPr="008E451E">
        <w:rPr>
          <w:rFonts w:ascii="Arial" w:hAnsi="Arial" w:cs="Arial"/>
          <w:sz w:val="20"/>
          <w:szCs w:val="20"/>
        </w:rPr>
        <w:t xml:space="preserve">de lopende maand en de twee </w:t>
      </w:r>
      <w:r w:rsidRPr="008E451E">
        <w:rPr>
          <w:rFonts w:ascii="Arial" w:hAnsi="Arial" w:cs="Arial"/>
          <w:sz w:val="20"/>
          <w:szCs w:val="20"/>
        </w:rPr>
        <w:t>volgende maanden 100%;</w:t>
      </w:r>
    </w:p>
    <w:p w14:paraId="23B0DBE9" w14:textId="77777777" w:rsidR="00AF46E2" w:rsidRPr="008E451E" w:rsidRDefault="00AF46E2" w:rsidP="00FD1A92">
      <w:pPr>
        <w:pStyle w:val="Lijstalinea"/>
        <w:numPr>
          <w:ilvl w:val="0"/>
          <w:numId w:val="27"/>
        </w:numPr>
        <w:spacing w:after="0" w:line="240" w:lineRule="auto"/>
        <w:rPr>
          <w:rFonts w:ascii="Arial" w:hAnsi="Arial" w:cs="Arial"/>
          <w:sz w:val="20"/>
          <w:szCs w:val="20"/>
        </w:rPr>
      </w:pPr>
      <w:r w:rsidRPr="008E451E">
        <w:rPr>
          <w:rFonts w:ascii="Arial" w:hAnsi="Arial" w:cs="Arial"/>
          <w:sz w:val="20"/>
          <w:szCs w:val="20"/>
        </w:rPr>
        <w:t>twee maanden 80 %;</w:t>
      </w:r>
    </w:p>
    <w:p w14:paraId="52F14339" w14:textId="77777777" w:rsidR="00AF46E2" w:rsidRPr="008E451E" w:rsidRDefault="00AF46E2" w:rsidP="00FD1A92">
      <w:pPr>
        <w:pStyle w:val="Lijstalinea"/>
        <w:numPr>
          <w:ilvl w:val="0"/>
          <w:numId w:val="27"/>
        </w:numPr>
        <w:spacing w:after="0" w:line="240" w:lineRule="auto"/>
        <w:rPr>
          <w:rFonts w:ascii="Arial" w:hAnsi="Arial" w:cs="Arial"/>
          <w:sz w:val="20"/>
          <w:szCs w:val="20"/>
        </w:rPr>
      </w:pPr>
      <w:r w:rsidRPr="008E451E">
        <w:rPr>
          <w:rFonts w:ascii="Arial" w:hAnsi="Arial" w:cs="Arial"/>
          <w:sz w:val="20"/>
          <w:szCs w:val="20"/>
        </w:rPr>
        <w:t>twee maanden 60 %;</w:t>
      </w:r>
    </w:p>
    <w:p w14:paraId="0CACC9C9" w14:textId="77777777" w:rsidR="00AF46E2" w:rsidRPr="008E451E" w:rsidRDefault="00AF46E2" w:rsidP="00FD1A92">
      <w:pPr>
        <w:pStyle w:val="Lijstalinea"/>
        <w:numPr>
          <w:ilvl w:val="0"/>
          <w:numId w:val="27"/>
        </w:numPr>
        <w:spacing w:after="0" w:line="240" w:lineRule="auto"/>
        <w:rPr>
          <w:rFonts w:ascii="Arial" w:hAnsi="Arial" w:cs="Arial"/>
          <w:sz w:val="20"/>
          <w:szCs w:val="20"/>
        </w:rPr>
      </w:pPr>
      <w:r w:rsidRPr="008E451E">
        <w:rPr>
          <w:rFonts w:ascii="Arial" w:hAnsi="Arial" w:cs="Arial"/>
          <w:sz w:val="20"/>
          <w:szCs w:val="20"/>
        </w:rPr>
        <w:t>twee maanden 40 %;</w:t>
      </w:r>
    </w:p>
    <w:p w14:paraId="5BC5E2F5" w14:textId="77777777" w:rsidR="00AF46E2" w:rsidRPr="008E451E" w:rsidRDefault="00AF46E2" w:rsidP="00FD1A92">
      <w:pPr>
        <w:pStyle w:val="Lijstalinea"/>
        <w:numPr>
          <w:ilvl w:val="0"/>
          <w:numId w:val="27"/>
        </w:numPr>
        <w:spacing w:after="0" w:line="240" w:lineRule="auto"/>
        <w:rPr>
          <w:rFonts w:ascii="Arial" w:hAnsi="Arial" w:cs="Arial"/>
          <w:sz w:val="20"/>
          <w:szCs w:val="20"/>
        </w:rPr>
      </w:pPr>
      <w:r w:rsidRPr="008E451E">
        <w:rPr>
          <w:rFonts w:ascii="Arial" w:hAnsi="Arial" w:cs="Arial"/>
          <w:sz w:val="20"/>
          <w:szCs w:val="20"/>
        </w:rPr>
        <w:t>twee maanden 20%;</w:t>
      </w:r>
      <w:r w:rsidRPr="008E451E">
        <w:rPr>
          <w:rFonts w:ascii="Arial" w:hAnsi="Arial" w:cs="Arial"/>
          <w:sz w:val="20"/>
          <w:szCs w:val="20"/>
        </w:rPr>
        <w:br/>
      </w:r>
    </w:p>
    <w:p w14:paraId="51A0C105" w14:textId="77777777" w:rsidR="00AF46E2" w:rsidRPr="008E451E" w:rsidRDefault="00AF46E2" w:rsidP="00FD1A92">
      <w:pPr>
        <w:pStyle w:val="Lijstalinea"/>
        <w:numPr>
          <w:ilvl w:val="1"/>
          <w:numId w:val="11"/>
        </w:numPr>
        <w:spacing w:after="0" w:line="240" w:lineRule="auto"/>
        <w:ind w:hanging="14"/>
        <w:rPr>
          <w:rFonts w:ascii="Arial" w:hAnsi="Arial" w:cs="Arial"/>
          <w:i/>
          <w:sz w:val="20"/>
          <w:szCs w:val="20"/>
          <w:u w:val="single"/>
        </w:rPr>
      </w:pPr>
      <w:r w:rsidRPr="008E451E">
        <w:rPr>
          <w:rFonts w:ascii="Arial" w:hAnsi="Arial" w:cs="Arial"/>
          <w:i/>
          <w:sz w:val="20"/>
          <w:szCs w:val="20"/>
          <w:u w:val="single"/>
        </w:rPr>
        <w:t>meer dan drie</w:t>
      </w:r>
      <w:r w:rsidR="00AD2F4A" w:rsidRPr="008E451E">
        <w:rPr>
          <w:rFonts w:ascii="Arial" w:hAnsi="Arial" w:cs="Arial"/>
          <w:i/>
          <w:sz w:val="20"/>
          <w:szCs w:val="20"/>
          <w:u w:val="single"/>
        </w:rPr>
        <w:t xml:space="preserve"> </w:t>
      </w:r>
      <w:r w:rsidRPr="008E451E">
        <w:rPr>
          <w:rFonts w:ascii="Arial" w:hAnsi="Arial" w:cs="Arial"/>
          <w:i/>
          <w:sz w:val="20"/>
          <w:szCs w:val="20"/>
          <w:u w:val="single"/>
        </w:rPr>
        <w:t>jaar:</w:t>
      </w:r>
    </w:p>
    <w:p w14:paraId="1F19CBDD" w14:textId="77777777" w:rsidR="00AF46E2" w:rsidRPr="008E451E" w:rsidRDefault="00AF46E2" w:rsidP="00FD1A92">
      <w:pPr>
        <w:pStyle w:val="Lijstalinea"/>
        <w:numPr>
          <w:ilvl w:val="0"/>
          <w:numId w:val="26"/>
        </w:numPr>
        <w:tabs>
          <w:tab w:val="clear" w:pos="360"/>
          <w:tab w:val="num" w:pos="1843"/>
        </w:tabs>
        <w:spacing w:after="0" w:line="240" w:lineRule="auto"/>
        <w:ind w:firstLine="1058"/>
        <w:rPr>
          <w:rFonts w:ascii="Arial" w:hAnsi="Arial" w:cs="Arial"/>
          <w:sz w:val="20"/>
          <w:szCs w:val="20"/>
        </w:rPr>
      </w:pPr>
      <w:r w:rsidRPr="008E451E">
        <w:rPr>
          <w:rFonts w:ascii="Arial" w:hAnsi="Arial" w:cs="Arial"/>
          <w:sz w:val="20"/>
          <w:szCs w:val="20"/>
        </w:rPr>
        <w:t>gedurende de lopende maand en de drie volgende maanden 100 %;</w:t>
      </w:r>
    </w:p>
    <w:p w14:paraId="3BAE981B" w14:textId="77777777" w:rsidR="00AF46E2" w:rsidRPr="008E451E" w:rsidRDefault="00AF46E2" w:rsidP="00FD1A92">
      <w:pPr>
        <w:pStyle w:val="Lijstalinea"/>
        <w:numPr>
          <w:ilvl w:val="0"/>
          <w:numId w:val="26"/>
        </w:numPr>
        <w:tabs>
          <w:tab w:val="clear" w:pos="360"/>
          <w:tab w:val="num" w:pos="1843"/>
        </w:tabs>
        <w:spacing w:after="0" w:line="240" w:lineRule="auto"/>
        <w:ind w:firstLine="1058"/>
        <w:rPr>
          <w:rFonts w:ascii="Arial" w:hAnsi="Arial" w:cs="Arial"/>
          <w:sz w:val="20"/>
          <w:szCs w:val="20"/>
        </w:rPr>
      </w:pPr>
      <w:r w:rsidRPr="008E451E">
        <w:rPr>
          <w:rFonts w:ascii="Arial" w:hAnsi="Arial" w:cs="Arial"/>
          <w:sz w:val="20"/>
          <w:szCs w:val="20"/>
        </w:rPr>
        <w:t xml:space="preserve">drie maanden 80 %; </w:t>
      </w:r>
    </w:p>
    <w:p w14:paraId="340E0DD7" w14:textId="77777777" w:rsidR="00AF46E2" w:rsidRPr="008E451E" w:rsidRDefault="00AF46E2" w:rsidP="00FD1A92">
      <w:pPr>
        <w:pStyle w:val="Lijstalinea"/>
        <w:numPr>
          <w:ilvl w:val="0"/>
          <w:numId w:val="26"/>
        </w:numPr>
        <w:tabs>
          <w:tab w:val="clear" w:pos="360"/>
          <w:tab w:val="num" w:pos="1843"/>
        </w:tabs>
        <w:spacing w:after="0" w:line="240" w:lineRule="auto"/>
        <w:ind w:firstLine="1058"/>
        <w:rPr>
          <w:rFonts w:ascii="Arial" w:hAnsi="Arial" w:cs="Arial"/>
          <w:sz w:val="20"/>
          <w:szCs w:val="20"/>
        </w:rPr>
      </w:pPr>
      <w:r w:rsidRPr="008E451E">
        <w:rPr>
          <w:rFonts w:ascii="Arial" w:hAnsi="Arial" w:cs="Arial"/>
          <w:sz w:val="20"/>
          <w:szCs w:val="20"/>
        </w:rPr>
        <w:t>drie maanden 60 %;</w:t>
      </w:r>
    </w:p>
    <w:p w14:paraId="1A35B644" w14:textId="77777777" w:rsidR="00AF46E2" w:rsidRPr="008E451E" w:rsidRDefault="00AF46E2" w:rsidP="00FD1A92">
      <w:pPr>
        <w:pStyle w:val="Lijstalinea"/>
        <w:numPr>
          <w:ilvl w:val="0"/>
          <w:numId w:val="26"/>
        </w:numPr>
        <w:tabs>
          <w:tab w:val="clear" w:pos="360"/>
          <w:tab w:val="num" w:pos="1843"/>
        </w:tabs>
        <w:spacing w:after="0" w:line="240" w:lineRule="auto"/>
        <w:ind w:firstLine="1058"/>
        <w:rPr>
          <w:rFonts w:ascii="Arial" w:hAnsi="Arial" w:cs="Arial"/>
          <w:sz w:val="20"/>
          <w:szCs w:val="20"/>
        </w:rPr>
      </w:pPr>
      <w:r w:rsidRPr="008E451E">
        <w:rPr>
          <w:rFonts w:ascii="Arial" w:hAnsi="Arial" w:cs="Arial"/>
          <w:sz w:val="20"/>
          <w:szCs w:val="20"/>
        </w:rPr>
        <w:t>drie maanden 40 %;</w:t>
      </w:r>
    </w:p>
    <w:p w14:paraId="199E1B48" w14:textId="77777777" w:rsidR="00D31D9F" w:rsidRPr="008E451E" w:rsidRDefault="00AF46E2" w:rsidP="00FD1A92">
      <w:pPr>
        <w:pStyle w:val="Lijstalinea"/>
        <w:numPr>
          <w:ilvl w:val="0"/>
          <w:numId w:val="26"/>
        </w:numPr>
        <w:tabs>
          <w:tab w:val="clear" w:pos="360"/>
          <w:tab w:val="num" w:pos="1843"/>
        </w:tabs>
        <w:spacing w:after="0" w:line="240" w:lineRule="auto"/>
        <w:ind w:firstLine="1058"/>
        <w:rPr>
          <w:rFonts w:ascii="Arial" w:hAnsi="Arial" w:cs="Arial"/>
          <w:sz w:val="20"/>
          <w:szCs w:val="20"/>
        </w:rPr>
      </w:pPr>
      <w:r w:rsidRPr="008E451E">
        <w:rPr>
          <w:rFonts w:ascii="Arial" w:hAnsi="Arial" w:cs="Arial"/>
          <w:sz w:val="20"/>
          <w:szCs w:val="20"/>
        </w:rPr>
        <w:t>drie maanden 20 %;</w:t>
      </w:r>
    </w:p>
    <w:p w14:paraId="6189650F" w14:textId="77777777" w:rsidR="00D31D9F" w:rsidRPr="008E451E" w:rsidRDefault="00D31D9F" w:rsidP="00D31D9F">
      <w:pPr>
        <w:pStyle w:val="Lijstalinea"/>
        <w:spacing w:after="0" w:line="240" w:lineRule="auto"/>
        <w:ind w:left="1418"/>
        <w:rPr>
          <w:rFonts w:ascii="Arial" w:hAnsi="Arial" w:cs="Arial"/>
          <w:sz w:val="20"/>
          <w:szCs w:val="20"/>
        </w:rPr>
      </w:pPr>
    </w:p>
    <w:p w14:paraId="6EF6CA5C" w14:textId="77777777" w:rsidR="00AF46E2" w:rsidRPr="008E451E" w:rsidRDefault="00D31D9F" w:rsidP="00FD1A92">
      <w:pPr>
        <w:pStyle w:val="Lijstalinea"/>
        <w:numPr>
          <w:ilvl w:val="1"/>
          <w:numId w:val="11"/>
        </w:numPr>
        <w:tabs>
          <w:tab w:val="num" w:pos="1276"/>
        </w:tabs>
        <w:spacing w:after="0" w:line="240" w:lineRule="auto"/>
        <w:ind w:left="709" w:firstLine="142"/>
        <w:rPr>
          <w:rFonts w:ascii="Arial" w:hAnsi="Arial" w:cs="Arial"/>
          <w:sz w:val="20"/>
          <w:szCs w:val="20"/>
        </w:rPr>
      </w:pPr>
      <w:r w:rsidRPr="008E451E">
        <w:rPr>
          <w:rFonts w:ascii="Arial" w:hAnsi="Arial" w:cs="Arial"/>
          <w:i/>
          <w:sz w:val="20"/>
          <w:szCs w:val="20"/>
          <w:u w:val="single"/>
        </w:rPr>
        <w:t>meer dan vijf jaren:</w:t>
      </w:r>
      <w:r w:rsidRPr="008E451E">
        <w:rPr>
          <w:rFonts w:ascii="Arial" w:hAnsi="Arial" w:cs="Arial"/>
          <w:sz w:val="20"/>
          <w:szCs w:val="20"/>
        </w:rPr>
        <w:t xml:space="preserve"> </w:t>
      </w:r>
      <w:r w:rsidRPr="008E451E">
        <w:rPr>
          <w:rFonts w:ascii="Arial" w:hAnsi="Arial" w:cs="Arial"/>
          <w:sz w:val="20"/>
          <w:szCs w:val="20"/>
        </w:rPr>
        <w:br/>
        <w:t xml:space="preserve">         -       </w:t>
      </w:r>
      <w:r w:rsidR="00AF46E2" w:rsidRPr="008E451E">
        <w:rPr>
          <w:rFonts w:ascii="Arial" w:hAnsi="Arial" w:cs="Arial"/>
          <w:sz w:val="20"/>
          <w:szCs w:val="20"/>
        </w:rPr>
        <w:t>gedurende de lopende maand en vier volgende maanden 100 %;</w:t>
      </w:r>
      <w:r w:rsidRPr="008E451E">
        <w:rPr>
          <w:rFonts w:ascii="Arial" w:hAnsi="Arial" w:cs="Arial"/>
          <w:sz w:val="20"/>
          <w:szCs w:val="20"/>
        </w:rPr>
        <w:t xml:space="preserve">  </w:t>
      </w:r>
      <w:r w:rsidRPr="008E451E">
        <w:rPr>
          <w:rFonts w:ascii="Arial" w:hAnsi="Arial" w:cs="Arial"/>
          <w:sz w:val="20"/>
          <w:szCs w:val="20"/>
        </w:rPr>
        <w:br/>
        <w:t xml:space="preserve">         -       v</w:t>
      </w:r>
      <w:r w:rsidR="00AF46E2" w:rsidRPr="008E451E">
        <w:rPr>
          <w:rFonts w:ascii="Arial" w:hAnsi="Arial" w:cs="Arial"/>
          <w:sz w:val="20"/>
          <w:szCs w:val="20"/>
        </w:rPr>
        <w:t>ier maanden 80 %;</w:t>
      </w:r>
      <w:r w:rsidRPr="008E451E">
        <w:rPr>
          <w:rFonts w:ascii="Arial" w:hAnsi="Arial" w:cs="Arial"/>
          <w:sz w:val="20"/>
          <w:szCs w:val="20"/>
        </w:rPr>
        <w:t xml:space="preserve"> </w:t>
      </w:r>
      <w:r w:rsidRPr="008E451E">
        <w:rPr>
          <w:rFonts w:ascii="Arial" w:hAnsi="Arial" w:cs="Arial"/>
          <w:sz w:val="20"/>
          <w:szCs w:val="20"/>
        </w:rPr>
        <w:br/>
        <w:t xml:space="preserve">         -       </w:t>
      </w:r>
      <w:r w:rsidR="00AF46E2" w:rsidRPr="008E451E">
        <w:rPr>
          <w:rFonts w:ascii="Arial" w:hAnsi="Arial" w:cs="Arial"/>
          <w:sz w:val="20"/>
          <w:szCs w:val="20"/>
        </w:rPr>
        <w:t xml:space="preserve">vier maanden 60 %; </w:t>
      </w:r>
      <w:r w:rsidRPr="008E451E">
        <w:rPr>
          <w:rFonts w:ascii="Arial" w:hAnsi="Arial" w:cs="Arial"/>
          <w:sz w:val="20"/>
          <w:szCs w:val="20"/>
        </w:rPr>
        <w:br/>
        <w:t xml:space="preserve">         -       </w:t>
      </w:r>
      <w:r w:rsidR="00AF46E2" w:rsidRPr="008E451E">
        <w:rPr>
          <w:rFonts w:ascii="Arial" w:hAnsi="Arial" w:cs="Arial"/>
          <w:sz w:val="20"/>
          <w:szCs w:val="20"/>
        </w:rPr>
        <w:t>vier maanden 40 %;</w:t>
      </w:r>
      <w:r w:rsidRPr="008E451E">
        <w:rPr>
          <w:rFonts w:ascii="Arial" w:hAnsi="Arial" w:cs="Arial"/>
          <w:sz w:val="20"/>
          <w:szCs w:val="20"/>
        </w:rPr>
        <w:br/>
        <w:t xml:space="preserve">         -       </w:t>
      </w:r>
      <w:r w:rsidR="00AF46E2" w:rsidRPr="008E451E">
        <w:rPr>
          <w:rFonts w:ascii="Arial" w:hAnsi="Arial" w:cs="Arial"/>
          <w:sz w:val="20"/>
          <w:szCs w:val="20"/>
        </w:rPr>
        <w:t>drie maanden 20 %;</w:t>
      </w:r>
      <w:r w:rsidR="0058005E" w:rsidRPr="008E451E">
        <w:rPr>
          <w:rFonts w:ascii="Arial" w:hAnsi="Arial" w:cs="Arial"/>
          <w:sz w:val="20"/>
          <w:szCs w:val="20"/>
        </w:rPr>
        <w:br/>
      </w:r>
      <w:r w:rsidR="0058005E" w:rsidRPr="008E451E">
        <w:rPr>
          <w:rFonts w:ascii="Arial" w:hAnsi="Arial" w:cs="Arial"/>
          <w:i/>
          <w:sz w:val="20"/>
          <w:szCs w:val="20"/>
        </w:rPr>
        <w:t>noot:</w:t>
      </w:r>
      <w:r w:rsidR="0058005E" w:rsidRPr="008E451E">
        <w:rPr>
          <w:rFonts w:ascii="Arial" w:hAnsi="Arial" w:cs="Arial"/>
          <w:i/>
          <w:sz w:val="20"/>
          <w:szCs w:val="20"/>
        </w:rPr>
        <w:br/>
        <w:t xml:space="preserve">Voor de oudere werknemer, zie </w:t>
      </w:r>
      <w:r w:rsidR="0058005E" w:rsidRPr="008E451E">
        <w:rPr>
          <w:rFonts w:ascii="Arial" w:hAnsi="Arial" w:cs="Arial"/>
          <w:i/>
          <w:color w:val="1F4E79" w:themeColor="accent1" w:themeShade="80"/>
          <w:sz w:val="20"/>
          <w:szCs w:val="20"/>
        </w:rPr>
        <w:t>Bijlage III</w:t>
      </w:r>
    </w:p>
    <w:p w14:paraId="0CBE2A6E" w14:textId="77777777" w:rsidR="00D31D9F" w:rsidRPr="008E451E" w:rsidRDefault="00D31D9F" w:rsidP="00D31D9F">
      <w:pPr>
        <w:spacing w:after="0" w:line="240" w:lineRule="auto"/>
        <w:ind w:left="1080"/>
        <w:rPr>
          <w:rFonts w:ascii="Arial" w:hAnsi="Arial" w:cs="Arial"/>
          <w:sz w:val="20"/>
          <w:szCs w:val="20"/>
        </w:rPr>
      </w:pPr>
    </w:p>
    <w:p w14:paraId="766E6CF0" w14:textId="77777777" w:rsidR="006815C3" w:rsidRPr="008E451E" w:rsidRDefault="00C27250" w:rsidP="00FD1A92">
      <w:pPr>
        <w:pStyle w:val="Lijstalinea"/>
        <w:numPr>
          <w:ilvl w:val="6"/>
          <w:numId w:val="21"/>
        </w:numPr>
        <w:ind w:left="709" w:hanging="709"/>
        <w:rPr>
          <w:rFonts w:ascii="Arial" w:hAnsi="Arial" w:cs="Arial"/>
          <w:sz w:val="20"/>
          <w:szCs w:val="20"/>
        </w:rPr>
      </w:pPr>
      <w:r w:rsidRPr="008E451E">
        <w:rPr>
          <w:rFonts w:ascii="Arial" w:hAnsi="Arial" w:cs="Arial"/>
          <w:sz w:val="20"/>
          <w:szCs w:val="20"/>
          <w:lang w:eastAsia="nl-NL"/>
        </w:rPr>
        <w:t xml:space="preserve">Bij herplaatsing in een hoger beloonde ploegendienst, promotie en of via functiewaardering verkregen indeling in een </w:t>
      </w:r>
      <w:r w:rsidR="00153C96" w:rsidRPr="008E451E">
        <w:rPr>
          <w:rFonts w:ascii="Arial" w:hAnsi="Arial" w:cs="Arial"/>
          <w:sz w:val="20"/>
          <w:szCs w:val="20"/>
          <w:lang w:eastAsia="nl-NL"/>
        </w:rPr>
        <w:t xml:space="preserve">functie met een </w:t>
      </w:r>
      <w:r w:rsidRPr="008E451E">
        <w:rPr>
          <w:rFonts w:ascii="Arial" w:hAnsi="Arial" w:cs="Arial"/>
          <w:sz w:val="20"/>
          <w:szCs w:val="20"/>
          <w:lang w:eastAsia="nl-NL"/>
        </w:rPr>
        <w:t>hoger maandsalaris, dan wordt het resterende deel van de hier bedoelde toeslag evenveel verminderd als het inkomen stijgt.</w:t>
      </w:r>
    </w:p>
    <w:p w14:paraId="05562F1F" w14:textId="77777777" w:rsidR="002E320B" w:rsidRPr="008E451E" w:rsidRDefault="002E320B" w:rsidP="0072112F">
      <w:pPr>
        <w:jc w:val="center"/>
        <w:rPr>
          <w:rFonts w:ascii="Arial" w:hAnsi="Arial" w:cs="Arial"/>
          <w:sz w:val="20"/>
          <w:szCs w:val="20"/>
        </w:rPr>
      </w:pPr>
    </w:p>
    <w:p w14:paraId="5C5BC1A7" w14:textId="77777777" w:rsidR="00531711" w:rsidRPr="008E451E" w:rsidRDefault="00531711" w:rsidP="0072112F">
      <w:pPr>
        <w:jc w:val="center"/>
        <w:rPr>
          <w:rFonts w:ascii="Arial" w:hAnsi="Arial" w:cs="Arial"/>
          <w:sz w:val="20"/>
          <w:szCs w:val="20"/>
        </w:rPr>
      </w:pPr>
    </w:p>
    <w:p w14:paraId="7362DEFB" w14:textId="4676961A" w:rsidR="00531711" w:rsidRPr="008E451E" w:rsidRDefault="00531711" w:rsidP="008E451E">
      <w:pPr>
        <w:pStyle w:val="Kop1"/>
        <w:numPr>
          <w:ilvl w:val="0"/>
          <w:numId w:val="0"/>
        </w:numPr>
        <w:ind w:left="720" w:hanging="720"/>
        <w:rPr>
          <w:rFonts w:ascii="Arial" w:hAnsi="Arial" w:cs="Arial"/>
        </w:rPr>
      </w:pPr>
      <w:bookmarkStart w:id="42" w:name="_Toc462669076"/>
      <w:bookmarkStart w:id="43" w:name="_Toc462669159"/>
      <w:r w:rsidRPr="008E451E">
        <w:rPr>
          <w:rFonts w:ascii="Arial" w:hAnsi="Arial" w:cs="Arial"/>
        </w:rPr>
        <w:t>Hoofdstuk VI</w:t>
      </w:r>
      <w:r w:rsidR="004E4618" w:rsidRPr="008E451E">
        <w:rPr>
          <w:rFonts w:ascii="Arial" w:hAnsi="Arial" w:cs="Arial"/>
        </w:rPr>
        <w:t>:</w:t>
      </w:r>
      <w:r w:rsidR="004E4618" w:rsidRPr="008E451E">
        <w:rPr>
          <w:rFonts w:ascii="Arial" w:hAnsi="Arial" w:cs="Arial"/>
        </w:rPr>
        <w:tab/>
      </w:r>
      <w:r w:rsidRPr="008E451E">
        <w:rPr>
          <w:rFonts w:ascii="Arial" w:hAnsi="Arial" w:cs="Arial"/>
        </w:rPr>
        <w:t>Jaaruitkeringen.</w:t>
      </w:r>
      <w:bookmarkEnd w:id="42"/>
      <w:bookmarkEnd w:id="43"/>
    </w:p>
    <w:p w14:paraId="66FD5E00" w14:textId="77777777" w:rsidR="008E451E" w:rsidRDefault="008E451E" w:rsidP="00531711">
      <w:pPr>
        <w:rPr>
          <w:rFonts w:ascii="Arial" w:hAnsi="Arial" w:cs="Arial"/>
          <w:b/>
        </w:rPr>
      </w:pPr>
    </w:p>
    <w:p w14:paraId="33114230" w14:textId="77777777" w:rsidR="00531711" w:rsidRPr="008E451E" w:rsidRDefault="00531711" w:rsidP="00531711">
      <w:pPr>
        <w:rPr>
          <w:rFonts w:ascii="Arial" w:hAnsi="Arial" w:cs="Arial"/>
          <w:b/>
          <w:sz w:val="20"/>
          <w:szCs w:val="20"/>
        </w:rPr>
      </w:pPr>
      <w:r w:rsidRPr="008E451E">
        <w:rPr>
          <w:rFonts w:ascii="Arial" w:hAnsi="Arial" w:cs="Arial"/>
          <w:b/>
          <w:sz w:val="20"/>
          <w:szCs w:val="20"/>
        </w:rPr>
        <w:t>Artikel 28:</w:t>
      </w:r>
      <w:r w:rsidRPr="008E451E">
        <w:rPr>
          <w:rFonts w:ascii="Arial" w:hAnsi="Arial" w:cs="Arial"/>
          <w:b/>
          <w:sz w:val="20"/>
          <w:szCs w:val="20"/>
        </w:rPr>
        <w:tab/>
        <w:t>Vakantietoeslag</w:t>
      </w:r>
    </w:p>
    <w:p w14:paraId="382500C8" w14:textId="77777777" w:rsidR="005B30AF" w:rsidRPr="008E451E" w:rsidRDefault="00531711" w:rsidP="00FD1A92">
      <w:pPr>
        <w:pStyle w:val="Lijstalinea"/>
        <w:numPr>
          <w:ilvl w:val="2"/>
          <w:numId w:val="11"/>
        </w:numPr>
        <w:tabs>
          <w:tab w:val="left" w:pos="567"/>
        </w:tabs>
        <w:ind w:left="567" w:hanging="567"/>
        <w:rPr>
          <w:rFonts w:ascii="Arial" w:hAnsi="Arial" w:cs="Arial"/>
          <w:sz w:val="20"/>
          <w:szCs w:val="20"/>
        </w:rPr>
      </w:pPr>
      <w:r w:rsidRPr="008E451E">
        <w:rPr>
          <w:rFonts w:ascii="Arial" w:hAnsi="Arial" w:cs="Arial"/>
          <w:sz w:val="20"/>
          <w:szCs w:val="20"/>
        </w:rPr>
        <w:t>Het tijdvak waarover de werknemer de vakantietoeslag verwerft is gelijk aan het betreffende kalenderjaar</w:t>
      </w:r>
      <w:r w:rsidR="00AC665F" w:rsidRPr="008E451E">
        <w:rPr>
          <w:rFonts w:ascii="Arial" w:hAnsi="Arial" w:cs="Arial"/>
          <w:sz w:val="20"/>
          <w:szCs w:val="20"/>
        </w:rPr>
        <w:t>.</w:t>
      </w:r>
      <w:r w:rsidR="00AC665F" w:rsidRPr="008E451E">
        <w:rPr>
          <w:rFonts w:ascii="Arial" w:hAnsi="Arial" w:cs="Arial"/>
          <w:sz w:val="20"/>
          <w:szCs w:val="20"/>
        </w:rPr>
        <w:br/>
      </w:r>
    </w:p>
    <w:p w14:paraId="7E9BCE39" w14:textId="0BD866F5" w:rsidR="005B30AF" w:rsidRPr="008E451E" w:rsidRDefault="00AC665F" w:rsidP="00FD1A92">
      <w:pPr>
        <w:pStyle w:val="Lijstalinea"/>
        <w:numPr>
          <w:ilvl w:val="2"/>
          <w:numId w:val="11"/>
        </w:numPr>
        <w:tabs>
          <w:tab w:val="clear" w:pos="2989"/>
          <w:tab w:val="left" w:pos="567"/>
          <w:tab w:val="num" w:pos="2269"/>
        </w:tabs>
        <w:ind w:left="567" w:hanging="567"/>
        <w:rPr>
          <w:rFonts w:ascii="Arial" w:hAnsi="Arial" w:cs="Arial"/>
          <w:sz w:val="20"/>
          <w:szCs w:val="20"/>
        </w:rPr>
      </w:pPr>
      <w:r w:rsidRPr="008E451E">
        <w:rPr>
          <w:rFonts w:ascii="Arial" w:hAnsi="Arial" w:cs="Arial"/>
          <w:sz w:val="20"/>
          <w:szCs w:val="20"/>
        </w:rPr>
        <w:t>De werknemer die gedurende het gehele kalenderjaar in dienst is geweest, verwerft over dit vol</w:t>
      </w:r>
      <w:r w:rsidR="005B4561" w:rsidRPr="008E451E">
        <w:rPr>
          <w:rFonts w:ascii="Arial" w:hAnsi="Arial" w:cs="Arial"/>
          <w:sz w:val="20"/>
          <w:szCs w:val="20"/>
        </w:rPr>
        <w:t>ledige jaar een vakantietoeslag</w:t>
      </w:r>
      <w:r w:rsidRPr="008E451E">
        <w:rPr>
          <w:rFonts w:ascii="Arial" w:hAnsi="Arial" w:cs="Arial"/>
          <w:sz w:val="20"/>
          <w:szCs w:val="20"/>
        </w:rPr>
        <w:t xml:space="preserve"> ter grootte van 8% van 12 maal het </w:t>
      </w:r>
      <w:r w:rsidR="004E4618" w:rsidRPr="008E451E">
        <w:rPr>
          <w:rFonts w:ascii="Arial" w:hAnsi="Arial" w:cs="Arial"/>
          <w:sz w:val="20"/>
          <w:szCs w:val="20"/>
        </w:rPr>
        <w:t xml:space="preserve">voor hem geldend </w:t>
      </w:r>
      <w:r w:rsidRPr="008E451E">
        <w:rPr>
          <w:rFonts w:ascii="Arial" w:hAnsi="Arial" w:cs="Arial"/>
          <w:sz w:val="20"/>
          <w:szCs w:val="20"/>
        </w:rPr>
        <w:t xml:space="preserve">maandinkomen </w:t>
      </w:r>
      <w:r w:rsidR="00A41D1B" w:rsidRPr="008E451E">
        <w:rPr>
          <w:rFonts w:ascii="Arial" w:hAnsi="Arial" w:cs="Arial"/>
          <w:sz w:val="20"/>
          <w:szCs w:val="20"/>
        </w:rPr>
        <w:t xml:space="preserve">van de </w:t>
      </w:r>
      <w:r w:rsidR="001D3A55" w:rsidRPr="008E451E">
        <w:rPr>
          <w:rFonts w:ascii="Arial" w:hAnsi="Arial" w:cs="Arial"/>
          <w:sz w:val="20"/>
          <w:szCs w:val="20"/>
        </w:rPr>
        <w:t>maand mei</w:t>
      </w:r>
      <w:r w:rsidR="00A41D1B" w:rsidRPr="008E451E">
        <w:rPr>
          <w:rFonts w:ascii="Arial" w:hAnsi="Arial" w:cs="Arial"/>
          <w:sz w:val="20"/>
          <w:szCs w:val="20"/>
        </w:rPr>
        <w:t xml:space="preserve"> van dit vakantiejaar</w:t>
      </w:r>
      <w:r w:rsidRPr="008E451E">
        <w:rPr>
          <w:rFonts w:ascii="Arial" w:hAnsi="Arial" w:cs="Arial"/>
          <w:sz w:val="20"/>
          <w:szCs w:val="20"/>
        </w:rPr>
        <w:t>.</w:t>
      </w:r>
      <w:r w:rsidRPr="008E451E">
        <w:rPr>
          <w:i/>
          <w:sz w:val="20"/>
          <w:szCs w:val="20"/>
        </w:rPr>
        <w:t xml:space="preserve"> </w:t>
      </w:r>
      <w:r w:rsidR="005B4561" w:rsidRPr="008E451E">
        <w:rPr>
          <w:i/>
          <w:sz w:val="20"/>
          <w:szCs w:val="20"/>
        </w:rPr>
        <w:br/>
      </w:r>
      <w:r w:rsidR="005B30AF" w:rsidRPr="008E451E">
        <w:rPr>
          <w:rFonts w:ascii="Arial" w:hAnsi="Arial" w:cs="Arial"/>
          <w:sz w:val="20"/>
          <w:szCs w:val="20"/>
        </w:rPr>
        <w:t>In de vakantietoeslag zijn begrepen eventuele vakantie-uitkeringen krachtens de sociaal verzekeringswetgeving.</w:t>
      </w:r>
      <w:r w:rsidR="005B30AF" w:rsidRPr="008E451E">
        <w:rPr>
          <w:rFonts w:ascii="Myriad Pro" w:hAnsi="Myriad Pro" w:cs="Arial"/>
          <w:sz w:val="20"/>
          <w:szCs w:val="20"/>
        </w:rPr>
        <w:br/>
      </w:r>
    </w:p>
    <w:p w14:paraId="3A434B2E" w14:textId="77777777" w:rsidR="00AC665F" w:rsidRPr="008E451E" w:rsidRDefault="00AC665F" w:rsidP="00FD1A92">
      <w:pPr>
        <w:pStyle w:val="Lijstalinea"/>
        <w:numPr>
          <w:ilvl w:val="2"/>
          <w:numId w:val="11"/>
        </w:numPr>
        <w:tabs>
          <w:tab w:val="clear" w:pos="2989"/>
          <w:tab w:val="left" w:pos="567"/>
          <w:tab w:val="num" w:pos="2269"/>
        </w:tabs>
        <w:ind w:left="567" w:hanging="567"/>
        <w:rPr>
          <w:rFonts w:ascii="Myriad Pro" w:hAnsi="Myriad Pro" w:cs="Arial"/>
          <w:sz w:val="20"/>
          <w:szCs w:val="20"/>
        </w:rPr>
      </w:pPr>
      <w:r w:rsidRPr="008E451E">
        <w:rPr>
          <w:rFonts w:ascii="Arial" w:hAnsi="Arial" w:cs="Arial"/>
          <w:sz w:val="20"/>
          <w:szCs w:val="20"/>
        </w:rPr>
        <w:t>Werkgever zal de uitbetaling van de vakantietoeslag als brutobedrag betaalbaar stellen bij de loonbetaling van de maand mei van het betreffende jaar.</w:t>
      </w:r>
      <w:r w:rsidR="005B30AF" w:rsidRPr="008E451E">
        <w:rPr>
          <w:rFonts w:ascii="Arial" w:hAnsi="Arial" w:cs="Arial"/>
          <w:sz w:val="20"/>
          <w:szCs w:val="20"/>
        </w:rPr>
        <w:br/>
      </w:r>
    </w:p>
    <w:p w14:paraId="42A801E5" w14:textId="77777777" w:rsidR="005B30AF" w:rsidRPr="008E451E" w:rsidRDefault="005B30AF" w:rsidP="00FD1A92">
      <w:pPr>
        <w:pStyle w:val="Lijstalinea"/>
        <w:numPr>
          <w:ilvl w:val="2"/>
          <w:numId w:val="11"/>
        </w:numPr>
        <w:tabs>
          <w:tab w:val="clear" w:pos="2989"/>
          <w:tab w:val="left" w:pos="567"/>
          <w:tab w:val="num" w:pos="2269"/>
        </w:tabs>
        <w:ind w:left="567" w:hanging="567"/>
        <w:rPr>
          <w:rFonts w:ascii="Myriad Pro" w:hAnsi="Myriad Pro" w:cs="Arial"/>
          <w:sz w:val="20"/>
          <w:szCs w:val="20"/>
        </w:rPr>
      </w:pPr>
      <w:r w:rsidRPr="008E451E">
        <w:rPr>
          <w:rFonts w:ascii="Arial" w:hAnsi="Arial" w:cs="Arial"/>
          <w:sz w:val="20"/>
          <w:szCs w:val="20"/>
        </w:rPr>
        <w:t>Voorts geldt voor de werknemer die niet gedurende het gehele kalenderjaar in dienst van de werkgever is of de werknemer waarbij gedurende het kalenderjaar sprake is van een tijdelijke of structurele wijziging in zijn individueel overeengekomen arbeidsduur (daaronder tevens verstaan onbetaalde afwezigheid), dat dan de onder lid 2 bedoelde toeslag naar evenredigheid wordt toegekend op basis van de feitelijke arbeidsduur. Een eventueel verschil zal worden verrekend.</w:t>
      </w:r>
      <w:r w:rsidRPr="008E451E">
        <w:rPr>
          <w:rFonts w:ascii="Arial" w:hAnsi="Arial" w:cs="Arial"/>
          <w:sz w:val="20"/>
          <w:szCs w:val="20"/>
        </w:rPr>
        <w:br/>
      </w:r>
    </w:p>
    <w:p w14:paraId="425D9465" w14:textId="77777777" w:rsidR="00395714" w:rsidRPr="008E451E" w:rsidRDefault="00395714" w:rsidP="004E4618">
      <w:pPr>
        <w:tabs>
          <w:tab w:val="left" w:pos="357"/>
        </w:tabs>
        <w:rPr>
          <w:rFonts w:ascii="Arial" w:hAnsi="Arial" w:cs="Arial"/>
          <w:b/>
          <w:sz w:val="20"/>
          <w:szCs w:val="20"/>
        </w:rPr>
      </w:pPr>
      <w:r w:rsidRPr="008E451E">
        <w:rPr>
          <w:rFonts w:ascii="Arial" w:hAnsi="Arial" w:cs="Arial"/>
          <w:b/>
          <w:sz w:val="20"/>
          <w:szCs w:val="20"/>
        </w:rPr>
        <w:t>Artikel 29:</w:t>
      </w:r>
      <w:r w:rsidRPr="008E451E">
        <w:rPr>
          <w:rFonts w:ascii="Arial" w:hAnsi="Arial" w:cs="Arial"/>
          <w:b/>
          <w:sz w:val="20"/>
          <w:szCs w:val="20"/>
        </w:rPr>
        <w:tab/>
        <w:t>13</w:t>
      </w:r>
      <w:r w:rsidRPr="008E451E">
        <w:rPr>
          <w:rFonts w:ascii="Arial" w:hAnsi="Arial" w:cs="Arial"/>
          <w:b/>
          <w:sz w:val="20"/>
          <w:szCs w:val="20"/>
          <w:vertAlign w:val="superscript"/>
        </w:rPr>
        <w:t>e</w:t>
      </w:r>
      <w:r w:rsidRPr="008E451E">
        <w:rPr>
          <w:rFonts w:ascii="Arial" w:hAnsi="Arial" w:cs="Arial"/>
          <w:b/>
          <w:sz w:val="20"/>
          <w:szCs w:val="20"/>
        </w:rPr>
        <w:t xml:space="preserve"> maanduitkering</w:t>
      </w:r>
    </w:p>
    <w:p w14:paraId="1B12B73E" w14:textId="77777777" w:rsidR="00395714" w:rsidRPr="008E451E" w:rsidRDefault="00395714" w:rsidP="00FD1A92">
      <w:pPr>
        <w:pStyle w:val="Lijstalinea"/>
        <w:numPr>
          <w:ilvl w:val="0"/>
          <w:numId w:val="29"/>
        </w:numPr>
        <w:suppressAutoHyphens/>
        <w:spacing w:after="0" w:line="240" w:lineRule="auto"/>
        <w:rPr>
          <w:rFonts w:ascii="Arial" w:hAnsi="Arial" w:cs="Arial"/>
          <w:sz w:val="20"/>
          <w:szCs w:val="20"/>
        </w:rPr>
      </w:pPr>
      <w:r w:rsidRPr="008E451E">
        <w:rPr>
          <w:rFonts w:ascii="Arial" w:hAnsi="Arial" w:cs="Arial"/>
          <w:sz w:val="20"/>
          <w:szCs w:val="20"/>
        </w:rPr>
        <w:t>De werknemer die gedurende het gehele ka</w:t>
      </w:r>
      <w:r w:rsidR="002A6117" w:rsidRPr="008E451E">
        <w:rPr>
          <w:rFonts w:ascii="Arial" w:hAnsi="Arial" w:cs="Arial"/>
          <w:sz w:val="20"/>
          <w:szCs w:val="20"/>
        </w:rPr>
        <w:t>lenderjaar in dienst is geweest</w:t>
      </w:r>
      <w:r w:rsidRPr="008E451E">
        <w:rPr>
          <w:rFonts w:ascii="Arial" w:hAnsi="Arial" w:cs="Arial"/>
          <w:sz w:val="20"/>
          <w:szCs w:val="20"/>
        </w:rPr>
        <w:t xml:space="preserve"> verwerft over dit volledige jaar een zogenaamde 13</w:t>
      </w:r>
      <w:r w:rsidRPr="008E451E">
        <w:rPr>
          <w:rFonts w:ascii="Arial" w:hAnsi="Arial" w:cs="Arial"/>
          <w:sz w:val="20"/>
          <w:szCs w:val="20"/>
          <w:vertAlign w:val="superscript"/>
        </w:rPr>
        <w:t>e</w:t>
      </w:r>
      <w:r w:rsidRPr="008E451E">
        <w:rPr>
          <w:rFonts w:ascii="Arial" w:hAnsi="Arial" w:cs="Arial"/>
          <w:sz w:val="20"/>
          <w:szCs w:val="20"/>
        </w:rPr>
        <w:t xml:space="preserve"> maanduitkering. Deze uitkering is gelijk aan het voor hem geldende maandinkomen in de maand december van het betreffende kalenderjaar. In deze 13</w:t>
      </w:r>
      <w:r w:rsidRPr="008E451E">
        <w:rPr>
          <w:rFonts w:ascii="Arial" w:hAnsi="Arial" w:cs="Arial"/>
          <w:sz w:val="20"/>
          <w:szCs w:val="20"/>
          <w:vertAlign w:val="superscript"/>
        </w:rPr>
        <w:t>e</w:t>
      </w:r>
      <w:r w:rsidRPr="008E451E">
        <w:rPr>
          <w:rFonts w:ascii="Arial" w:hAnsi="Arial" w:cs="Arial"/>
          <w:sz w:val="20"/>
          <w:szCs w:val="20"/>
        </w:rPr>
        <w:t xml:space="preserve"> maanduitkering</w:t>
      </w:r>
      <w:r w:rsidRPr="008E451E">
        <w:rPr>
          <w:rFonts w:ascii="Arial" w:hAnsi="Arial" w:cs="Arial"/>
          <w:sz w:val="20"/>
          <w:szCs w:val="20"/>
        </w:rPr>
        <w:fldChar w:fldCharType="begin"/>
      </w:r>
      <w:r w:rsidRPr="008E451E">
        <w:rPr>
          <w:rFonts w:ascii="Arial" w:hAnsi="Arial" w:cs="Arial"/>
          <w:sz w:val="20"/>
          <w:szCs w:val="20"/>
        </w:rPr>
        <w:instrText xml:space="preserve"> XE "vakantie, -toeslag" </w:instrText>
      </w:r>
      <w:r w:rsidRPr="008E451E">
        <w:rPr>
          <w:rFonts w:ascii="Arial" w:hAnsi="Arial" w:cs="Arial"/>
          <w:sz w:val="20"/>
          <w:szCs w:val="20"/>
        </w:rPr>
        <w:fldChar w:fldCharType="end"/>
      </w:r>
      <w:r w:rsidRPr="008E451E">
        <w:rPr>
          <w:rFonts w:ascii="Arial" w:hAnsi="Arial" w:cs="Arial"/>
          <w:sz w:val="20"/>
          <w:szCs w:val="20"/>
        </w:rPr>
        <w:t xml:space="preserve"> zijn begrepen eventuele uitkeringen krachtens de sociale verzekeringswetten.</w:t>
      </w:r>
      <w:r w:rsidR="00EB4E33" w:rsidRPr="008E451E">
        <w:rPr>
          <w:rFonts w:ascii="Arial" w:hAnsi="Arial" w:cs="Arial"/>
          <w:sz w:val="20"/>
          <w:szCs w:val="20"/>
        </w:rPr>
        <w:t xml:space="preserve"> Werkgever zal de uitbetaling van deze 13</w:t>
      </w:r>
      <w:r w:rsidR="00EB4E33" w:rsidRPr="008E451E">
        <w:rPr>
          <w:rFonts w:ascii="Arial" w:hAnsi="Arial" w:cs="Arial"/>
          <w:sz w:val="20"/>
          <w:szCs w:val="20"/>
          <w:vertAlign w:val="superscript"/>
        </w:rPr>
        <w:t>e</w:t>
      </w:r>
      <w:r w:rsidR="00EB4E33" w:rsidRPr="008E451E">
        <w:rPr>
          <w:rFonts w:ascii="Arial" w:hAnsi="Arial" w:cs="Arial"/>
          <w:sz w:val="20"/>
          <w:szCs w:val="20"/>
        </w:rPr>
        <w:t xml:space="preserve"> maanduitkering als brutobedrag betaalbaar stellen bij de loonbetaling van de maand december van het betreffende jaar.</w:t>
      </w:r>
      <w:r w:rsidRPr="008E451E">
        <w:rPr>
          <w:rFonts w:ascii="Arial" w:hAnsi="Arial" w:cs="Arial"/>
          <w:sz w:val="20"/>
          <w:szCs w:val="20"/>
        </w:rPr>
        <w:br/>
      </w:r>
    </w:p>
    <w:p w14:paraId="380C831E" w14:textId="77777777" w:rsidR="00395714" w:rsidRPr="008E451E" w:rsidRDefault="00395714" w:rsidP="00FD1A92">
      <w:pPr>
        <w:pStyle w:val="Lijstalinea"/>
        <w:numPr>
          <w:ilvl w:val="0"/>
          <w:numId w:val="29"/>
        </w:numPr>
        <w:tabs>
          <w:tab w:val="left" w:pos="357"/>
        </w:tabs>
        <w:suppressAutoHyphens/>
        <w:spacing w:after="0" w:line="240" w:lineRule="auto"/>
        <w:rPr>
          <w:rFonts w:ascii="Arial" w:hAnsi="Arial" w:cs="Arial"/>
          <w:sz w:val="20"/>
          <w:szCs w:val="20"/>
        </w:rPr>
      </w:pPr>
      <w:r w:rsidRPr="008E451E">
        <w:rPr>
          <w:rFonts w:ascii="Arial" w:hAnsi="Arial" w:cs="Arial"/>
          <w:sz w:val="20"/>
          <w:szCs w:val="20"/>
        </w:rPr>
        <w:t xml:space="preserve">  De werknemer die uit dienst treedt voorafgaand aan de maand december van het betreffende kalenderjaar</w:t>
      </w:r>
      <w:r w:rsidR="002A6117" w:rsidRPr="008E451E">
        <w:rPr>
          <w:rFonts w:ascii="Arial" w:hAnsi="Arial" w:cs="Arial"/>
          <w:sz w:val="20"/>
          <w:szCs w:val="20"/>
        </w:rPr>
        <w:t xml:space="preserve"> ontvangt bij de eindafrekening</w:t>
      </w:r>
      <w:r w:rsidRPr="008E451E">
        <w:rPr>
          <w:rFonts w:ascii="Arial" w:hAnsi="Arial" w:cs="Arial"/>
          <w:sz w:val="20"/>
          <w:szCs w:val="20"/>
        </w:rPr>
        <w:t xml:space="preserve"> over de gewerkte maanden een evenredig deel van de 13</w:t>
      </w:r>
      <w:r w:rsidRPr="008E451E">
        <w:rPr>
          <w:rFonts w:ascii="Arial" w:hAnsi="Arial" w:cs="Arial"/>
          <w:sz w:val="20"/>
          <w:szCs w:val="20"/>
          <w:vertAlign w:val="superscript"/>
        </w:rPr>
        <w:t>e</w:t>
      </w:r>
      <w:r w:rsidRPr="008E451E">
        <w:rPr>
          <w:rFonts w:ascii="Arial" w:hAnsi="Arial" w:cs="Arial"/>
          <w:sz w:val="20"/>
          <w:szCs w:val="20"/>
        </w:rPr>
        <w:t xml:space="preserve"> maanduitkering. Bij de berekening wordt dan uitgegaan van zijn laatst verdiende maandinkomen. De werknemer die gedurende het kalenderjaar in dienst treedt en daarom in de maand december geen volledig jaar in dienst is, ontvangt in afwijking van lid 1 een evenredig deel van de 13</w:t>
      </w:r>
      <w:r w:rsidRPr="008E451E">
        <w:rPr>
          <w:rFonts w:ascii="Arial" w:hAnsi="Arial" w:cs="Arial"/>
          <w:sz w:val="20"/>
          <w:szCs w:val="20"/>
          <w:vertAlign w:val="superscript"/>
        </w:rPr>
        <w:t>e</w:t>
      </w:r>
      <w:r w:rsidRPr="008E451E">
        <w:rPr>
          <w:rFonts w:ascii="Arial" w:hAnsi="Arial" w:cs="Arial"/>
          <w:sz w:val="20"/>
          <w:szCs w:val="20"/>
        </w:rPr>
        <w:t xml:space="preserve"> maanduitkering.</w:t>
      </w:r>
      <w:r w:rsidRPr="008E451E">
        <w:rPr>
          <w:rFonts w:ascii="Arial" w:hAnsi="Arial" w:cs="Arial"/>
          <w:sz w:val="20"/>
          <w:szCs w:val="20"/>
        </w:rPr>
        <w:br/>
      </w:r>
    </w:p>
    <w:p w14:paraId="530ED536" w14:textId="77777777" w:rsidR="0031739B" w:rsidRPr="008E451E" w:rsidRDefault="00395714" w:rsidP="00FD1A92">
      <w:pPr>
        <w:pStyle w:val="Lijstalinea"/>
        <w:numPr>
          <w:ilvl w:val="0"/>
          <w:numId w:val="29"/>
        </w:numPr>
        <w:tabs>
          <w:tab w:val="left" w:pos="357"/>
        </w:tabs>
        <w:suppressAutoHyphens/>
        <w:spacing w:after="0" w:line="240" w:lineRule="auto"/>
        <w:rPr>
          <w:rFonts w:ascii="Arial" w:hAnsi="Arial" w:cs="Arial"/>
          <w:sz w:val="20"/>
          <w:szCs w:val="20"/>
        </w:rPr>
      </w:pPr>
      <w:r w:rsidRPr="008E451E">
        <w:rPr>
          <w:rFonts w:ascii="Arial" w:eastAsia="Times New Roman" w:hAnsi="Arial" w:cs="Arial"/>
          <w:spacing w:val="2"/>
          <w:sz w:val="20"/>
          <w:szCs w:val="20"/>
        </w:rPr>
        <w:t xml:space="preserve">  Indien voor een werknemer gedurende het kalenderjaar o.m. als gevolg van een andere indeling in functiegroepen en of ander dienstrooster een wijziging optreedt in het maandinkomen, dan wordt de onder lid 2 bedoelde toeslag naar evenredigheid toegekend.</w:t>
      </w:r>
      <w:r w:rsidR="00EB4E33" w:rsidRPr="008E451E">
        <w:rPr>
          <w:rFonts w:ascii="Arial" w:eastAsia="Times New Roman" w:hAnsi="Arial" w:cs="Arial"/>
          <w:spacing w:val="2"/>
          <w:sz w:val="20"/>
          <w:szCs w:val="20"/>
        </w:rPr>
        <w:t xml:space="preserve"> </w:t>
      </w:r>
      <w:r w:rsidRPr="008E451E">
        <w:rPr>
          <w:rFonts w:ascii="Arial" w:eastAsia="Times New Roman" w:hAnsi="Arial" w:cs="Arial"/>
          <w:spacing w:val="2"/>
          <w:sz w:val="20"/>
          <w:szCs w:val="20"/>
        </w:rPr>
        <w:t xml:space="preserve">Voorts geldt voor de werknemer waarbij gedurende het kalenderjaar sprake is van een tijdelijke of structurele wijziging in zijn individueel overeengekomen arbeidsduur (daaronder tevens verstaan onbetaalde afwezigheid), dat dan de onder lid 2 bedoelde toeslag naar evenredigheid wordt toegekend. </w:t>
      </w:r>
      <w:r w:rsidR="00EB4E33" w:rsidRPr="008E451E">
        <w:rPr>
          <w:rFonts w:ascii="Arial" w:hAnsi="Arial" w:cs="Arial"/>
          <w:sz w:val="20"/>
          <w:szCs w:val="20"/>
        </w:rPr>
        <w:t>Een eventueel verschil zal worden verrekend.</w:t>
      </w:r>
    </w:p>
    <w:p w14:paraId="7B16651C" w14:textId="77777777" w:rsidR="002A6117" w:rsidRPr="008E451E" w:rsidRDefault="002A6117" w:rsidP="002A6117">
      <w:pPr>
        <w:tabs>
          <w:tab w:val="left" w:pos="357"/>
        </w:tabs>
        <w:suppressAutoHyphens/>
        <w:spacing w:after="0" w:line="240" w:lineRule="auto"/>
        <w:ind w:left="142"/>
        <w:rPr>
          <w:rFonts w:ascii="Arial" w:hAnsi="Arial" w:cs="Arial"/>
          <w:sz w:val="20"/>
          <w:szCs w:val="20"/>
        </w:rPr>
      </w:pPr>
    </w:p>
    <w:p w14:paraId="0603AA97" w14:textId="25DD80F5" w:rsidR="006633F3" w:rsidRPr="008E451E" w:rsidRDefault="0031739B" w:rsidP="009527E8">
      <w:pPr>
        <w:rPr>
          <w:rFonts w:ascii="Arial" w:hAnsi="Arial" w:cs="Arial"/>
          <w:b/>
          <w:sz w:val="20"/>
          <w:szCs w:val="20"/>
        </w:rPr>
      </w:pPr>
      <w:r w:rsidRPr="008E451E">
        <w:rPr>
          <w:rFonts w:ascii="Arial" w:hAnsi="Arial" w:cs="Arial"/>
          <w:b/>
          <w:sz w:val="20"/>
          <w:szCs w:val="20"/>
        </w:rPr>
        <w:t>Artikel 30:</w:t>
      </w:r>
      <w:r w:rsidRPr="008E451E">
        <w:rPr>
          <w:rFonts w:ascii="Arial" w:hAnsi="Arial" w:cs="Arial"/>
          <w:b/>
          <w:sz w:val="20"/>
          <w:szCs w:val="20"/>
        </w:rPr>
        <w:tab/>
        <w:t>Variabele beloning</w:t>
      </w:r>
    </w:p>
    <w:p w14:paraId="55B4223E" w14:textId="77777777" w:rsidR="006633F3" w:rsidRPr="008E451E" w:rsidRDefault="006633F3" w:rsidP="0031739B">
      <w:pPr>
        <w:tabs>
          <w:tab w:val="left" w:pos="357"/>
        </w:tabs>
        <w:suppressAutoHyphens/>
        <w:spacing w:after="0" w:line="240" w:lineRule="auto"/>
        <w:ind w:left="142"/>
        <w:rPr>
          <w:rFonts w:ascii="Arial" w:hAnsi="Arial" w:cs="Arial"/>
          <w:b/>
          <w:sz w:val="20"/>
          <w:szCs w:val="20"/>
        </w:rPr>
      </w:pPr>
    </w:p>
    <w:p w14:paraId="7A9297FC" w14:textId="77777777" w:rsidR="0097265B" w:rsidRPr="008E451E" w:rsidRDefault="0097265B" w:rsidP="00FD1A92">
      <w:pPr>
        <w:pStyle w:val="Lijstalinea"/>
        <w:numPr>
          <w:ilvl w:val="6"/>
          <w:numId w:val="11"/>
        </w:numPr>
        <w:ind w:left="567" w:hanging="567"/>
        <w:rPr>
          <w:rFonts w:ascii="Arial" w:hAnsi="Arial" w:cs="Arial"/>
          <w:sz w:val="20"/>
          <w:szCs w:val="20"/>
        </w:rPr>
      </w:pPr>
      <w:r w:rsidRPr="008E451E">
        <w:rPr>
          <w:rFonts w:ascii="Arial" w:hAnsi="Arial" w:cs="Arial"/>
          <w:sz w:val="20"/>
          <w:szCs w:val="20"/>
        </w:rPr>
        <w:t>Op de werknemer is in beginsel onderstaand</w:t>
      </w:r>
      <w:r w:rsidR="00B94E2A" w:rsidRPr="008E451E">
        <w:rPr>
          <w:rFonts w:ascii="Arial" w:hAnsi="Arial" w:cs="Arial"/>
          <w:sz w:val="20"/>
          <w:szCs w:val="20"/>
        </w:rPr>
        <w:t>e</w:t>
      </w:r>
      <w:r w:rsidRPr="008E451E">
        <w:rPr>
          <w:rFonts w:ascii="Arial" w:hAnsi="Arial" w:cs="Arial"/>
          <w:sz w:val="20"/>
          <w:szCs w:val="20"/>
        </w:rPr>
        <w:t xml:space="preserve"> variabele beloning van toepassing, waarbij doelen worden gesteld ten aanzien van de bedrijfsvoering. Afhankelijk van de realisatie van deze doelen wordt een </w:t>
      </w:r>
      <w:r w:rsidR="00AC5BA3" w:rsidRPr="008E451E">
        <w:rPr>
          <w:rFonts w:ascii="Arial" w:hAnsi="Arial" w:cs="Arial"/>
          <w:sz w:val="20"/>
          <w:szCs w:val="20"/>
        </w:rPr>
        <w:t xml:space="preserve">bruto </w:t>
      </w:r>
      <w:r w:rsidRPr="008E451E">
        <w:rPr>
          <w:rFonts w:ascii="Arial" w:hAnsi="Arial" w:cs="Arial"/>
          <w:sz w:val="20"/>
          <w:szCs w:val="20"/>
        </w:rPr>
        <w:t>uitkering ineens gedaan.</w:t>
      </w:r>
      <w:r w:rsidRPr="008E451E">
        <w:rPr>
          <w:rFonts w:ascii="Arial" w:hAnsi="Arial" w:cs="Arial"/>
          <w:sz w:val="20"/>
          <w:szCs w:val="20"/>
        </w:rPr>
        <w:br/>
      </w:r>
    </w:p>
    <w:p w14:paraId="64DD9B3A" w14:textId="77777777" w:rsidR="00AC5BA3" w:rsidRPr="008E451E" w:rsidRDefault="00C14A92" w:rsidP="00FD1A92">
      <w:pPr>
        <w:pStyle w:val="Lijstalinea"/>
        <w:numPr>
          <w:ilvl w:val="6"/>
          <w:numId w:val="11"/>
        </w:numPr>
        <w:ind w:left="567" w:hanging="567"/>
        <w:rPr>
          <w:rFonts w:ascii="Arial" w:hAnsi="Arial" w:cs="Arial"/>
          <w:sz w:val="20"/>
          <w:szCs w:val="20"/>
        </w:rPr>
      </w:pPr>
      <w:r w:rsidRPr="008E451E">
        <w:rPr>
          <w:rFonts w:ascii="Arial" w:hAnsi="Arial" w:cs="Arial"/>
          <w:sz w:val="20"/>
          <w:szCs w:val="20"/>
        </w:rPr>
        <w:t>De werkgever zal z</w:t>
      </w:r>
      <w:r w:rsidR="006633F3" w:rsidRPr="008E451E">
        <w:rPr>
          <w:rFonts w:ascii="Arial" w:hAnsi="Arial" w:cs="Arial"/>
          <w:sz w:val="20"/>
          <w:szCs w:val="20"/>
        </w:rPr>
        <w:t xml:space="preserve">o spoedig als mogelijk na de publicatie van het financiële jaarverslag </w:t>
      </w:r>
      <w:r w:rsidR="0097265B" w:rsidRPr="008E451E">
        <w:rPr>
          <w:rFonts w:ascii="Arial" w:hAnsi="Arial" w:cs="Arial"/>
          <w:sz w:val="20"/>
          <w:szCs w:val="20"/>
        </w:rPr>
        <w:t xml:space="preserve">over </w:t>
      </w:r>
      <w:r w:rsidR="00A00956" w:rsidRPr="008E451E">
        <w:rPr>
          <w:rFonts w:ascii="Arial" w:hAnsi="Arial" w:cs="Arial"/>
          <w:sz w:val="20"/>
          <w:szCs w:val="20"/>
        </w:rPr>
        <w:t xml:space="preserve">het betreffende </w:t>
      </w:r>
      <w:r w:rsidR="0097265B" w:rsidRPr="008E451E">
        <w:rPr>
          <w:rFonts w:ascii="Arial" w:hAnsi="Arial" w:cs="Arial"/>
          <w:sz w:val="20"/>
          <w:szCs w:val="20"/>
        </w:rPr>
        <w:t xml:space="preserve">(boek)jaar </w:t>
      </w:r>
      <w:r w:rsidR="006633F3" w:rsidRPr="008E451E">
        <w:rPr>
          <w:rFonts w:ascii="Arial" w:hAnsi="Arial" w:cs="Arial"/>
          <w:sz w:val="20"/>
          <w:szCs w:val="20"/>
        </w:rPr>
        <w:t>van Emerald</w:t>
      </w:r>
      <w:r w:rsidR="0043582C" w:rsidRPr="008E451E">
        <w:rPr>
          <w:rFonts w:ascii="Arial" w:hAnsi="Arial" w:cs="Arial"/>
          <w:sz w:val="20"/>
          <w:szCs w:val="20"/>
        </w:rPr>
        <w:t xml:space="preserve"> Kalama Chemical</w:t>
      </w:r>
      <w:r w:rsidR="000C0622" w:rsidRPr="008E451E">
        <w:rPr>
          <w:rFonts w:ascii="Arial" w:hAnsi="Arial" w:cs="Arial"/>
          <w:sz w:val="20"/>
          <w:szCs w:val="20"/>
        </w:rPr>
        <w:t>,</w:t>
      </w:r>
      <w:r w:rsidR="006633F3" w:rsidRPr="008E451E">
        <w:rPr>
          <w:rFonts w:ascii="Arial" w:hAnsi="Arial" w:cs="Arial"/>
          <w:sz w:val="20"/>
          <w:szCs w:val="20"/>
        </w:rPr>
        <w:t xml:space="preserve"> </w:t>
      </w:r>
      <w:r w:rsidR="00EC30B0" w:rsidRPr="008E451E">
        <w:rPr>
          <w:rFonts w:ascii="Arial" w:hAnsi="Arial" w:cs="Arial"/>
          <w:sz w:val="20"/>
          <w:szCs w:val="20"/>
        </w:rPr>
        <w:t xml:space="preserve">de realisatie van de doelen van </w:t>
      </w:r>
      <w:r w:rsidR="0097265B" w:rsidRPr="008E451E">
        <w:rPr>
          <w:rFonts w:ascii="Arial" w:hAnsi="Arial" w:cs="Arial"/>
          <w:sz w:val="20"/>
          <w:szCs w:val="20"/>
        </w:rPr>
        <w:t xml:space="preserve">deze </w:t>
      </w:r>
      <w:r w:rsidR="006633F3" w:rsidRPr="008E451E">
        <w:rPr>
          <w:rFonts w:ascii="Arial" w:hAnsi="Arial" w:cs="Arial"/>
          <w:sz w:val="20"/>
          <w:szCs w:val="20"/>
        </w:rPr>
        <w:t xml:space="preserve">variabele beloning </w:t>
      </w:r>
      <w:r w:rsidRPr="008E451E">
        <w:rPr>
          <w:rFonts w:ascii="Arial" w:hAnsi="Arial" w:cs="Arial"/>
          <w:sz w:val="20"/>
          <w:szCs w:val="20"/>
        </w:rPr>
        <w:t xml:space="preserve">vaststellen </w:t>
      </w:r>
      <w:r w:rsidR="0097265B" w:rsidRPr="008E451E">
        <w:rPr>
          <w:rFonts w:ascii="Arial" w:hAnsi="Arial" w:cs="Arial"/>
          <w:sz w:val="20"/>
          <w:szCs w:val="20"/>
        </w:rPr>
        <w:t>en aan de werknemer</w:t>
      </w:r>
      <w:r w:rsidRPr="008E451E">
        <w:rPr>
          <w:rFonts w:ascii="Arial" w:hAnsi="Arial" w:cs="Arial"/>
          <w:sz w:val="20"/>
          <w:szCs w:val="20"/>
        </w:rPr>
        <w:t xml:space="preserve"> toekennen</w:t>
      </w:r>
      <w:r w:rsidR="006633F3" w:rsidRPr="008E451E">
        <w:rPr>
          <w:rFonts w:ascii="Arial" w:hAnsi="Arial" w:cs="Arial"/>
          <w:sz w:val="20"/>
          <w:szCs w:val="20"/>
        </w:rPr>
        <w:t xml:space="preserve">. </w:t>
      </w:r>
      <w:r w:rsidR="00A00956" w:rsidRPr="008E451E">
        <w:rPr>
          <w:rFonts w:ascii="Arial" w:hAnsi="Arial" w:cs="Arial"/>
          <w:sz w:val="20"/>
          <w:szCs w:val="20"/>
        </w:rPr>
        <w:br/>
      </w:r>
    </w:p>
    <w:p w14:paraId="2498E381" w14:textId="77777777" w:rsidR="003A2440" w:rsidRPr="008E451E" w:rsidRDefault="00217CCF" w:rsidP="00FD1A92">
      <w:pPr>
        <w:pStyle w:val="Lijstalinea"/>
        <w:numPr>
          <w:ilvl w:val="6"/>
          <w:numId w:val="11"/>
        </w:numPr>
        <w:ind w:left="567" w:hanging="567"/>
        <w:rPr>
          <w:rFonts w:ascii="Arial" w:hAnsi="Arial" w:cs="Arial"/>
          <w:sz w:val="20"/>
          <w:szCs w:val="20"/>
        </w:rPr>
      </w:pPr>
      <w:r w:rsidRPr="008E451E">
        <w:rPr>
          <w:rFonts w:ascii="Arial" w:hAnsi="Arial" w:cs="Arial"/>
          <w:sz w:val="20"/>
          <w:szCs w:val="20"/>
        </w:rPr>
        <w:t xml:space="preserve">De variabele beloning wordt toegekend aan de (gewezen) werknemer, indien en voor zover hij in het relevante boekjaar binnen Emerald Kalama Chemical werkzaam is geweest en indien hij </w:t>
      </w:r>
      <w:r w:rsidR="00A00956" w:rsidRPr="008E451E">
        <w:rPr>
          <w:rFonts w:ascii="Arial" w:hAnsi="Arial" w:cs="Arial"/>
          <w:sz w:val="20"/>
          <w:szCs w:val="20"/>
        </w:rPr>
        <w:t xml:space="preserve">in dienst is </w:t>
      </w:r>
      <w:r w:rsidRPr="008E451E">
        <w:rPr>
          <w:rFonts w:ascii="Arial" w:hAnsi="Arial" w:cs="Arial"/>
          <w:sz w:val="20"/>
          <w:szCs w:val="20"/>
        </w:rPr>
        <w:t xml:space="preserve">in de maand waarin de uitkering betaalbaar wordt gesteld, in beginsel </w:t>
      </w:r>
      <w:r w:rsidR="00A00956" w:rsidRPr="008E451E">
        <w:rPr>
          <w:rFonts w:ascii="Arial" w:hAnsi="Arial" w:cs="Arial"/>
          <w:sz w:val="20"/>
          <w:szCs w:val="20"/>
        </w:rPr>
        <w:t xml:space="preserve">bij de loonbetaling van </w:t>
      </w:r>
      <w:r w:rsidR="00513320" w:rsidRPr="008E451E">
        <w:rPr>
          <w:rFonts w:ascii="Arial" w:hAnsi="Arial" w:cs="Arial"/>
          <w:sz w:val="20"/>
          <w:szCs w:val="20"/>
        </w:rPr>
        <w:t xml:space="preserve">de </w:t>
      </w:r>
      <w:r w:rsidR="00A00956" w:rsidRPr="008E451E">
        <w:rPr>
          <w:rFonts w:ascii="Arial" w:hAnsi="Arial" w:cs="Arial"/>
          <w:sz w:val="20"/>
          <w:szCs w:val="20"/>
        </w:rPr>
        <w:t xml:space="preserve">direct </w:t>
      </w:r>
      <w:r w:rsidR="00EA1B60" w:rsidRPr="008E451E">
        <w:rPr>
          <w:rFonts w:ascii="Arial" w:hAnsi="Arial" w:cs="Arial"/>
          <w:sz w:val="20"/>
          <w:szCs w:val="20"/>
        </w:rPr>
        <w:t>op het afgesloten</w:t>
      </w:r>
      <w:r w:rsidR="00513320" w:rsidRPr="008E451E">
        <w:rPr>
          <w:rFonts w:ascii="Arial" w:hAnsi="Arial" w:cs="Arial"/>
          <w:sz w:val="20"/>
          <w:szCs w:val="20"/>
        </w:rPr>
        <w:t xml:space="preserve"> betreffende boekjaar </w:t>
      </w:r>
      <w:r w:rsidR="00A00956" w:rsidRPr="008E451E">
        <w:rPr>
          <w:rFonts w:ascii="Arial" w:hAnsi="Arial" w:cs="Arial"/>
          <w:sz w:val="20"/>
          <w:szCs w:val="20"/>
        </w:rPr>
        <w:t>volgend</w:t>
      </w:r>
      <w:r w:rsidR="00513320" w:rsidRPr="008E451E">
        <w:rPr>
          <w:rFonts w:ascii="Arial" w:hAnsi="Arial" w:cs="Arial"/>
          <w:sz w:val="20"/>
          <w:szCs w:val="20"/>
        </w:rPr>
        <w:t>e</w:t>
      </w:r>
      <w:r w:rsidR="00A00956" w:rsidRPr="008E451E">
        <w:rPr>
          <w:rFonts w:ascii="Arial" w:hAnsi="Arial" w:cs="Arial"/>
          <w:sz w:val="20"/>
          <w:szCs w:val="20"/>
        </w:rPr>
        <w:t xml:space="preserve"> maand april. </w:t>
      </w:r>
      <w:r w:rsidR="00AC5BA3" w:rsidRPr="008E451E">
        <w:rPr>
          <w:rFonts w:ascii="Arial" w:hAnsi="Arial" w:cs="Arial"/>
          <w:sz w:val="20"/>
          <w:szCs w:val="20"/>
        </w:rPr>
        <w:t xml:space="preserve">In afwijking </w:t>
      </w:r>
      <w:r w:rsidR="00A00956" w:rsidRPr="008E451E">
        <w:rPr>
          <w:rFonts w:ascii="Arial" w:hAnsi="Arial" w:cs="Arial"/>
          <w:sz w:val="20"/>
          <w:szCs w:val="20"/>
        </w:rPr>
        <w:t xml:space="preserve">van de vorige zin </w:t>
      </w:r>
      <w:r w:rsidR="00AC5BA3" w:rsidRPr="008E451E">
        <w:rPr>
          <w:rFonts w:ascii="Arial" w:hAnsi="Arial" w:cs="Arial"/>
          <w:sz w:val="20"/>
          <w:szCs w:val="20"/>
        </w:rPr>
        <w:t>wordt d</w:t>
      </w:r>
      <w:r w:rsidR="006633F3" w:rsidRPr="008E451E">
        <w:rPr>
          <w:rFonts w:ascii="Arial" w:hAnsi="Arial" w:cs="Arial"/>
          <w:sz w:val="20"/>
          <w:szCs w:val="20"/>
        </w:rPr>
        <w:t xml:space="preserve">e </w:t>
      </w:r>
      <w:r w:rsidR="00871180" w:rsidRPr="008E451E">
        <w:rPr>
          <w:rFonts w:ascii="Arial" w:hAnsi="Arial" w:cs="Arial"/>
          <w:sz w:val="20"/>
          <w:szCs w:val="20"/>
        </w:rPr>
        <w:t xml:space="preserve">hier bedoelde uitkering </w:t>
      </w:r>
      <w:r w:rsidR="00AC5BA3" w:rsidRPr="008E451E">
        <w:rPr>
          <w:rFonts w:ascii="Arial" w:hAnsi="Arial" w:cs="Arial"/>
          <w:sz w:val="20"/>
          <w:szCs w:val="20"/>
        </w:rPr>
        <w:t xml:space="preserve">eveneens </w:t>
      </w:r>
      <w:r w:rsidR="006633F3" w:rsidRPr="008E451E">
        <w:rPr>
          <w:rFonts w:ascii="Arial" w:hAnsi="Arial" w:cs="Arial"/>
          <w:sz w:val="20"/>
          <w:szCs w:val="20"/>
        </w:rPr>
        <w:t xml:space="preserve">toegekend aan de (gewezen) werknemer, indien </w:t>
      </w:r>
      <w:r w:rsidR="00757D86" w:rsidRPr="008E451E">
        <w:rPr>
          <w:rFonts w:ascii="Arial" w:hAnsi="Arial" w:cs="Arial"/>
          <w:sz w:val="20"/>
          <w:szCs w:val="20"/>
        </w:rPr>
        <w:t>hij</w:t>
      </w:r>
      <w:r w:rsidR="003525B6" w:rsidRPr="008E451E">
        <w:rPr>
          <w:rFonts w:ascii="Arial" w:hAnsi="Arial" w:cs="Arial"/>
          <w:sz w:val="20"/>
          <w:szCs w:val="20"/>
        </w:rPr>
        <w:t xml:space="preserve"> op de éé</w:t>
      </w:r>
      <w:r w:rsidR="00871180" w:rsidRPr="008E451E">
        <w:rPr>
          <w:rFonts w:ascii="Arial" w:hAnsi="Arial" w:cs="Arial"/>
          <w:sz w:val="20"/>
          <w:szCs w:val="20"/>
        </w:rPr>
        <w:t>rste dag van de maand waarin het financiële resultaat is vastgesteld</w:t>
      </w:r>
      <w:r w:rsidR="003A2440" w:rsidRPr="008E451E">
        <w:rPr>
          <w:rFonts w:ascii="Arial" w:hAnsi="Arial" w:cs="Arial"/>
          <w:sz w:val="20"/>
          <w:szCs w:val="20"/>
        </w:rPr>
        <w:t>:</w:t>
      </w:r>
    </w:p>
    <w:tbl>
      <w:tblPr>
        <w:tblStyle w:val="Tabelraster"/>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0"/>
        <w:gridCol w:w="236"/>
        <w:gridCol w:w="425"/>
        <w:gridCol w:w="7424"/>
      </w:tblGrid>
      <w:tr w:rsidR="00757D86" w:rsidRPr="008E451E" w14:paraId="5AD6A427" w14:textId="77777777" w:rsidTr="00587D59">
        <w:tc>
          <w:tcPr>
            <w:tcW w:w="410" w:type="dxa"/>
          </w:tcPr>
          <w:p w14:paraId="185C80C4" w14:textId="77777777" w:rsidR="00757D86" w:rsidRPr="008E451E" w:rsidRDefault="00757D86" w:rsidP="003A2440">
            <w:pPr>
              <w:pStyle w:val="Lijstalinea"/>
              <w:ind w:left="0"/>
              <w:rPr>
                <w:rFonts w:ascii="Arial" w:hAnsi="Arial" w:cs="Arial"/>
                <w:sz w:val="20"/>
                <w:szCs w:val="20"/>
              </w:rPr>
            </w:pPr>
            <w:r w:rsidRPr="008E451E">
              <w:rPr>
                <w:rFonts w:ascii="Arial" w:hAnsi="Arial" w:cs="Arial"/>
                <w:sz w:val="20"/>
                <w:szCs w:val="20"/>
              </w:rPr>
              <w:t>a.</w:t>
            </w:r>
          </w:p>
        </w:tc>
        <w:tc>
          <w:tcPr>
            <w:tcW w:w="236" w:type="dxa"/>
          </w:tcPr>
          <w:p w14:paraId="2FC49BD2" w14:textId="77777777" w:rsidR="00757D86" w:rsidRPr="008E451E" w:rsidRDefault="00757D86" w:rsidP="003A2440">
            <w:pPr>
              <w:pStyle w:val="Lijstalinea"/>
              <w:ind w:left="0"/>
              <w:rPr>
                <w:rFonts w:ascii="Arial" w:hAnsi="Arial" w:cs="Arial"/>
                <w:sz w:val="20"/>
                <w:szCs w:val="20"/>
              </w:rPr>
            </w:pPr>
          </w:p>
        </w:tc>
        <w:tc>
          <w:tcPr>
            <w:tcW w:w="7849" w:type="dxa"/>
            <w:gridSpan w:val="2"/>
          </w:tcPr>
          <w:p w14:paraId="249A9F1B" w14:textId="77777777" w:rsidR="00757D86" w:rsidRPr="008E451E" w:rsidRDefault="003525B6" w:rsidP="00871180">
            <w:pPr>
              <w:pStyle w:val="Lijstalinea"/>
              <w:ind w:left="0"/>
              <w:rPr>
                <w:rFonts w:ascii="Arial" w:hAnsi="Arial" w:cs="Arial"/>
                <w:sz w:val="20"/>
                <w:szCs w:val="20"/>
              </w:rPr>
            </w:pPr>
            <w:r w:rsidRPr="008E451E">
              <w:rPr>
                <w:rFonts w:ascii="Arial" w:hAnsi="Arial" w:cs="Arial"/>
                <w:sz w:val="20"/>
                <w:szCs w:val="20"/>
              </w:rPr>
              <w:t>in dienst was</w:t>
            </w:r>
            <w:r w:rsidR="00757D86" w:rsidRPr="008E451E">
              <w:rPr>
                <w:rFonts w:ascii="Arial" w:hAnsi="Arial" w:cs="Arial"/>
                <w:sz w:val="20"/>
                <w:szCs w:val="20"/>
              </w:rPr>
              <w:t>; of</w:t>
            </w:r>
          </w:p>
        </w:tc>
      </w:tr>
      <w:tr w:rsidR="00757D86" w:rsidRPr="008E451E" w14:paraId="117F2DF5" w14:textId="77777777" w:rsidTr="00587D59">
        <w:tc>
          <w:tcPr>
            <w:tcW w:w="410" w:type="dxa"/>
          </w:tcPr>
          <w:p w14:paraId="776441BC" w14:textId="77777777" w:rsidR="00757D86" w:rsidRPr="008E451E" w:rsidRDefault="00757D86" w:rsidP="003A2440">
            <w:pPr>
              <w:pStyle w:val="Lijstalinea"/>
              <w:ind w:left="0"/>
              <w:rPr>
                <w:rFonts w:ascii="Arial" w:hAnsi="Arial" w:cs="Arial"/>
                <w:sz w:val="20"/>
                <w:szCs w:val="20"/>
              </w:rPr>
            </w:pPr>
            <w:r w:rsidRPr="008E451E">
              <w:rPr>
                <w:rFonts w:ascii="Arial" w:hAnsi="Arial" w:cs="Arial"/>
                <w:sz w:val="20"/>
                <w:szCs w:val="20"/>
              </w:rPr>
              <w:t>b.</w:t>
            </w:r>
          </w:p>
        </w:tc>
        <w:tc>
          <w:tcPr>
            <w:tcW w:w="236" w:type="dxa"/>
          </w:tcPr>
          <w:p w14:paraId="5C3AB3C5" w14:textId="77777777" w:rsidR="00757D86" w:rsidRPr="008E451E" w:rsidRDefault="00757D86" w:rsidP="003A2440">
            <w:pPr>
              <w:pStyle w:val="Lijstalinea"/>
              <w:ind w:left="0"/>
              <w:rPr>
                <w:rFonts w:ascii="Arial" w:hAnsi="Arial" w:cs="Arial"/>
                <w:sz w:val="20"/>
                <w:szCs w:val="20"/>
              </w:rPr>
            </w:pPr>
          </w:p>
        </w:tc>
        <w:tc>
          <w:tcPr>
            <w:tcW w:w="7849" w:type="dxa"/>
            <w:gridSpan w:val="2"/>
          </w:tcPr>
          <w:p w14:paraId="530F6AC0" w14:textId="77777777" w:rsidR="00757D86" w:rsidRPr="008E451E" w:rsidRDefault="00871180" w:rsidP="003525B6">
            <w:pPr>
              <w:pStyle w:val="Lijstalinea"/>
              <w:ind w:left="0"/>
              <w:rPr>
                <w:rFonts w:ascii="Arial" w:hAnsi="Arial" w:cs="Arial"/>
                <w:sz w:val="20"/>
                <w:szCs w:val="20"/>
              </w:rPr>
            </w:pPr>
            <w:r w:rsidRPr="008E451E">
              <w:rPr>
                <w:rFonts w:ascii="Arial" w:hAnsi="Arial" w:cs="Arial"/>
                <w:sz w:val="20"/>
                <w:szCs w:val="20"/>
              </w:rPr>
              <w:t xml:space="preserve">niet meer in dienst </w:t>
            </w:r>
            <w:r w:rsidR="003525B6" w:rsidRPr="008E451E">
              <w:rPr>
                <w:rFonts w:ascii="Arial" w:hAnsi="Arial" w:cs="Arial"/>
                <w:sz w:val="20"/>
                <w:szCs w:val="20"/>
              </w:rPr>
              <w:t>was</w:t>
            </w:r>
            <w:r w:rsidRPr="008E451E">
              <w:rPr>
                <w:rFonts w:ascii="Arial" w:hAnsi="Arial" w:cs="Arial"/>
                <w:sz w:val="20"/>
                <w:szCs w:val="20"/>
              </w:rPr>
              <w:t>, wegens</w:t>
            </w:r>
            <w:r w:rsidR="00757D86" w:rsidRPr="008E451E">
              <w:rPr>
                <w:rFonts w:ascii="Arial" w:hAnsi="Arial" w:cs="Arial"/>
                <w:sz w:val="20"/>
                <w:szCs w:val="20"/>
              </w:rPr>
              <w:t>:</w:t>
            </w:r>
          </w:p>
        </w:tc>
      </w:tr>
      <w:tr w:rsidR="00757D86" w:rsidRPr="008E451E" w14:paraId="4244115C" w14:textId="77777777" w:rsidTr="00587D59">
        <w:tc>
          <w:tcPr>
            <w:tcW w:w="410" w:type="dxa"/>
          </w:tcPr>
          <w:p w14:paraId="5712BA30" w14:textId="77777777" w:rsidR="00757D86" w:rsidRPr="008E451E" w:rsidRDefault="00757D86" w:rsidP="003A2440">
            <w:pPr>
              <w:pStyle w:val="Lijstalinea"/>
              <w:ind w:left="0"/>
              <w:rPr>
                <w:rFonts w:ascii="Arial" w:hAnsi="Arial" w:cs="Arial"/>
                <w:sz w:val="20"/>
                <w:szCs w:val="20"/>
              </w:rPr>
            </w:pPr>
          </w:p>
        </w:tc>
        <w:tc>
          <w:tcPr>
            <w:tcW w:w="236" w:type="dxa"/>
          </w:tcPr>
          <w:p w14:paraId="047DA765" w14:textId="77777777" w:rsidR="00757D86" w:rsidRPr="008E451E" w:rsidRDefault="00757D86" w:rsidP="003A2440">
            <w:pPr>
              <w:pStyle w:val="Lijstalinea"/>
              <w:ind w:left="0"/>
              <w:rPr>
                <w:rFonts w:ascii="Arial" w:hAnsi="Arial" w:cs="Arial"/>
                <w:sz w:val="20"/>
                <w:szCs w:val="20"/>
              </w:rPr>
            </w:pPr>
          </w:p>
        </w:tc>
        <w:tc>
          <w:tcPr>
            <w:tcW w:w="425" w:type="dxa"/>
          </w:tcPr>
          <w:p w14:paraId="638B8D01" w14:textId="77777777" w:rsidR="00757D86" w:rsidRPr="008E451E" w:rsidRDefault="00757D86" w:rsidP="003A2440">
            <w:pPr>
              <w:pStyle w:val="Lijstalinea"/>
              <w:ind w:left="0"/>
              <w:rPr>
                <w:rFonts w:ascii="Arial" w:hAnsi="Arial" w:cs="Arial"/>
                <w:sz w:val="20"/>
                <w:szCs w:val="20"/>
              </w:rPr>
            </w:pPr>
            <w:r w:rsidRPr="008E451E">
              <w:rPr>
                <w:rFonts w:ascii="Arial" w:hAnsi="Arial" w:cs="Arial"/>
                <w:sz w:val="20"/>
                <w:szCs w:val="20"/>
              </w:rPr>
              <w:t>1)</w:t>
            </w:r>
          </w:p>
        </w:tc>
        <w:tc>
          <w:tcPr>
            <w:tcW w:w="7424" w:type="dxa"/>
          </w:tcPr>
          <w:p w14:paraId="7BAD4BDB" w14:textId="77777777" w:rsidR="00757D86" w:rsidRPr="008E451E" w:rsidRDefault="00757D86" w:rsidP="002B3C0A">
            <w:pPr>
              <w:pStyle w:val="Lijstalinea"/>
              <w:ind w:left="0"/>
              <w:rPr>
                <w:rFonts w:ascii="Arial" w:hAnsi="Arial" w:cs="Arial"/>
                <w:sz w:val="20"/>
                <w:szCs w:val="20"/>
              </w:rPr>
            </w:pPr>
            <w:r w:rsidRPr="008E451E">
              <w:rPr>
                <w:rFonts w:ascii="Arial" w:hAnsi="Arial" w:cs="Arial"/>
                <w:sz w:val="20"/>
                <w:szCs w:val="20"/>
              </w:rPr>
              <w:t xml:space="preserve">het bereiken van de </w:t>
            </w:r>
            <w:r w:rsidR="002B3C0A" w:rsidRPr="008E451E">
              <w:rPr>
                <w:rFonts w:ascii="Arial" w:hAnsi="Arial" w:cs="Arial"/>
                <w:sz w:val="20"/>
                <w:szCs w:val="20"/>
              </w:rPr>
              <w:t xml:space="preserve">AOW-gerechtigde </w:t>
            </w:r>
            <w:r w:rsidRPr="008E451E">
              <w:rPr>
                <w:rFonts w:ascii="Arial" w:hAnsi="Arial" w:cs="Arial"/>
                <w:sz w:val="20"/>
                <w:szCs w:val="20"/>
              </w:rPr>
              <w:t>leeftijd;</w:t>
            </w:r>
          </w:p>
        </w:tc>
      </w:tr>
      <w:tr w:rsidR="00757D86" w:rsidRPr="008E451E" w14:paraId="640B9C27" w14:textId="77777777" w:rsidTr="00587D59">
        <w:tc>
          <w:tcPr>
            <w:tcW w:w="410" w:type="dxa"/>
          </w:tcPr>
          <w:p w14:paraId="485AD98D" w14:textId="77777777" w:rsidR="00757D86" w:rsidRPr="008E451E" w:rsidRDefault="00757D86" w:rsidP="003A2440">
            <w:pPr>
              <w:pStyle w:val="Lijstalinea"/>
              <w:ind w:left="0"/>
              <w:rPr>
                <w:rFonts w:ascii="Arial" w:hAnsi="Arial" w:cs="Arial"/>
                <w:sz w:val="20"/>
                <w:szCs w:val="20"/>
              </w:rPr>
            </w:pPr>
          </w:p>
        </w:tc>
        <w:tc>
          <w:tcPr>
            <w:tcW w:w="236" w:type="dxa"/>
          </w:tcPr>
          <w:p w14:paraId="6058DBF9" w14:textId="77777777" w:rsidR="00757D86" w:rsidRPr="008E451E" w:rsidRDefault="00757D86" w:rsidP="003A2440">
            <w:pPr>
              <w:pStyle w:val="Lijstalinea"/>
              <w:ind w:left="0"/>
              <w:rPr>
                <w:rFonts w:ascii="Arial" w:hAnsi="Arial" w:cs="Arial"/>
                <w:sz w:val="20"/>
                <w:szCs w:val="20"/>
              </w:rPr>
            </w:pPr>
          </w:p>
        </w:tc>
        <w:tc>
          <w:tcPr>
            <w:tcW w:w="425" w:type="dxa"/>
          </w:tcPr>
          <w:p w14:paraId="4BFBD2EC" w14:textId="77777777" w:rsidR="00757D86" w:rsidRPr="008E451E" w:rsidRDefault="00757D86" w:rsidP="003A2440">
            <w:pPr>
              <w:pStyle w:val="Lijstalinea"/>
              <w:ind w:left="0"/>
              <w:rPr>
                <w:rFonts w:ascii="Arial" w:hAnsi="Arial" w:cs="Arial"/>
                <w:sz w:val="20"/>
                <w:szCs w:val="20"/>
              </w:rPr>
            </w:pPr>
            <w:r w:rsidRPr="008E451E">
              <w:rPr>
                <w:rFonts w:ascii="Arial" w:hAnsi="Arial" w:cs="Arial"/>
                <w:sz w:val="20"/>
                <w:szCs w:val="20"/>
              </w:rPr>
              <w:t>2)</w:t>
            </w:r>
          </w:p>
        </w:tc>
        <w:tc>
          <w:tcPr>
            <w:tcW w:w="7424" w:type="dxa"/>
          </w:tcPr>
          <w:p w14:paraId="16D77E0E" w14:textId="77777777" w:rsidR="00757D86" w:rsidRPr="008E451E" w:rsidRDefault="00757D86" w:rsidP="002B3C0A">
            <w:pPr>
              <w:pStyle w:val="Lijstalinea"/>
              <w:ind w:left="0"/>
              <w:rPr>
                <w:rFonts w:ascii="Arial" w:hAnsi="Arial" w:cs="Arial"/>
                <w:sz w:val="20"/>
                <w:szCs w:val="20"/>
              </w:rPr>
            </w:pPr>
            <w:r w:rsidRPr="008E451E">
              <w:rPr>
                <w:rFonts w:ascii="Arial" w:hAnsi="Arial" w:cs="Arial"/>
                <w:sz w:val="20"/>
                <w:szCs w:val="20"/>
              </w:rPr>
              <w:t>uittreding ingevolge</w:t>
            </w:r>
            <w:r w:rsidR="002B3C0A" w:rsidRPr="008E451E">
              <w:rPr>
                <w:rFonts w:ascii="Arial" w:hAnsi="Arial" w:cs="Arial"/>
                <w:sz w:val="20"/>
                <w:szCs w:val="20"/>
              </w:rPr>
              <w:t xml:space="preserve"> het vervroegen van pensioen en einde arbeidsovereenkomst</w:t>
            </w:r>
            <w:r w:rsidRPr="008E451E">
              <w:rPr>
                <w:rFonts w:ascii="Arial" w:hAnsi="Arial" w:cs="Arial"/>
                <w:sz w:val="20"/>
                <w:szCs w:val="20"/>
              </w:rPr>
              <w:t>;</w:t>
            </w:r>
          </w:p>
        </w:tc>
      </w:tr>
      <w:tr w:rsidR="00757D86" w:rsidRPr="008E451E" w14:paraId="5CB5D857" w14:textId="77777777" w:rsidTr="00587D59">
        <w:tc>
          <w:tcPr>
            <w:tcW w:w="410" w:type="dxa"/>
          </w:tcPr>
          <w:p w14:paraId="2C725F6F" w14:textId="77777777" w:rsidR="00757D86" w:rsidRPr="008E451E" w:rsidRDefault="00757D86" w:rsidP="003A2440">
            <w:pPr>
              <w:pStyle w:val="Lijstalinea"/>
              <w:ind w:left="0"/>
              <w:rPr>
                <w:rFonts w:ascii="Arial" w:hAnsi="Arial" w:cs="Arial"/>
                <w:sz w:val="20"/>
                <w:szCs w:val="20"/>
              </w:rPr>
            </w:pPr>
          </w:p>
        </w:tc>
        <w:tc>
          <w:tcPr>
            <w:tcW w:w="236" w:type="dxa"/>
          </w:tcPr>
          <w:p w14:paraId="3AC3E1F1" w14:textId="77777777" w:rsidR="00757D86" w:rsidRPr="008E451E" w:rsidRDefault="00757D86" w:rsidP="003A2440">
            <w:pPr>
              <w:pStyle w:val="Lijstalinea"/>
              <w:ind w:left="0"/>
              <w:rPr>
                <w:rFonts w:ascii="Arial" w:hAnsi="Arial" w:cs="Arial"/>
                <w:sz w:val="20"/>
                <w:szCs w:val="20"/>
              </w:rPr>
            </w:pPr>
          </w:p>
        </w:tc>
        <w:tc>
          <w:tcPr>
            <w:tcW w:w="425" w:type="dxa"/>
          </w:tcPr>
          <w:p w14:paraId="07BFB25F" w14:textId="77777777" w:rsidR="00757D86" w:rsidRPr="008E451E" w:rsidRDefault="00757D86" w:rsidP="003A2440">
            <w:pPr>
              <w:pStyle w:val="Lijstalinea"/>
              <w:ind w:left="0"/>
              <w:rPr>
                <w:rFonts w:ascii="Arial" w:hAnsi="Arial" w:cs="Arial"/>
                <w:sz w:val="20"/>
                <w:szCs w:val="20"/>
              </w:rPr>
            </w:pPr>
            <w:r w:rsidRPr="008E451E">
              <w:rPr>
                <w:rFonts w:ascii="Arial" w:hAnsi="Arial" w:cs="Arial"/>
                <w:sz w:val="20"/>
                <w:szCs w:val="20"/>
              </w:rPr>
              <w:t>3)</w:t>
            </w:r>
          </w:p>
        </w:tc>
        <w:tc>
          <w:tcPr>
            <w:tcW w:w="7424" w:type="dxa"/>
          </w:tcPr>
          <w:p w14:paraId="602A957D" w14:textId="77777777" w:rsidR="00757D86" w:rsidRPr="008E451E" w:rsidRDefault="00757D86" w:rsidP="003A2440">
            <w:pPr>
              <w:pStyle w:val="Lijstalinea"/>
              <w:ind w:left="0"/>
              <w:rPr>
                <w:rFonts w:ascii="Arial" w:hAnsi="Arial" w:cs="Arial"/>
                <w:sz w:val="20"/>
                <w:szCs w:val="20"/>
              </w:rPr>
            </w:pPr>
            <w:r w:rsidRPr="008E451E">
              <w:rPr>
                <w:rFonts w:ascii="Arial" w:hAnsi="Arial" w:cs="Arial"/>
                <w:sz w:val="20"/>
                <w:szCs w:val="20"/>
              </w:rPr>
              <w:t>arbeidsongeschiktheid op grond waarvan aanspraak kan worden gemaakt op een uitkering krachtens de WAO of de WIA;</w:t>
            </w:r>
          </w:p>
        </w:tc>
      </w:tr>
      <w:tr w:rsidR="00757D86" w:rsidRPr="008E451E" w14:paraId="70ADA42F" w14:textId="77777777" w:rsidTr="00587D59">
        <w:tc>
          <w:tcPr>
            <w:tcW w:w="410" w:type="dxa"/>
          </w:tcPr>
          <w:p w14:paraId="47396C14" w14:textId="77777777" w:rsidR="00757D86" w:rsidRPr="008E451E" w:rsidRDefault="00757D86" w:rsidP="003A2440">
            <w:pPr>
              <w:pStyle w:val="Lijstalinea"/>
              <w:ind w:left="0"/>
              <w:rPr>
                <w:rFonts w:ascii="Arial" w:hAnsi="Arial" w:cs="Arial"/>
                <w:sz w:val="20"/>
                <w:szCs w:val="20"/>
              </w:rPr>
            </w:pPr>
          </w:p>
        </w:tc>
        <w:tc>
          <w:tcPr>
            <w:tcW w:w="236" w:type="dxa"/>
          </w:tcPr>
          <w:p w14:paraId="00F41961" w14:textId="77777777" w:rsidR="00757D86" w:rsidRPr="008E451E" w:rsidRDefault="00757D86" w:rsidP="003A2440">
            <w:pPr>
              <w:pStyle w:val="Lijstalinea"/>
              <w:ind w:left="0"/>
              <w:rPr>
                <w:rFonts w:ascii="Arial" w:hAnsi="Arial" w:cs="Arial"/>
                <w:sz w:val="20"/>
                <w:szCs w:val="20"/>
              </w:rPr>
            </w:pPr>
          </w:p>
        </w:tc>
        <w:tc>
          <w:tcPr>
            <w:tcW w:w="425" w:type="dxa"/>
          </w:tcPr>
          <w:p w14:paraId="2F7E571C" w14:textId="77777777" w:rsidR="00757D86" w:rsidRPr="008E451E" w:rsidRDefault="00757D86" w:rsidP="003A2440">
            <w:pPr>
              <w:pStyle w:val="Lijstalinea"/>
              <w:ind w:left="0"/>
              <w:rPr>
                <w:rFonts w:ascii="Arial" w:hAnsi="Arial" w:cs="Arial"/>
                <w:sz w:val="20"/>
                <w:szCs w:val="20"/>
              </w:rPr>
            </w:pPr>
            <w:r w:rsidRPr="008E451E">
              <w:rPr>
                <w:rFonts w:ascii="Arial" w:hAnsi="Arial" w:cs="Arial"/>
                <w:sz w:val="20"/>
                <w:szCs w:val="20"/>
              </w:rPr>
              <w:t>4)</w:t>
            </w:r>
          </w:p>
        </w:tc>
        <w:tc>
          <w:tcPr>
            <w:tcW w:w="7424" w:type="dxa"/>
          </w:tcPr>
          <w:p w14:paraId="1CE0A1D8" w14:textId="77777777" w:rsidR="00757D86" w:rsidRPr="008E451E" w:rsidRDefault="00757D86" w:rsidP="003A2440">
            <w:pPr>
              <w:pStyle w:val="Lijstalinea"/>
              <w:ind w:left="0"/>
              <w:rPr>
                <w:rFonts w:ascii="Arial" w:hAnsi="Arial" w:cs="Arial"/>
                <w:sz w:val="20"/>
                <w:szCs w:val="20"/>
              </w:rPr>
            </w:pPr>
            <w:r w:rsidRPr="008E451E">
              <w:rPr>
                <w:rFonts w:ascii="Arial" w:hAnsi="Arial" w:cs="Arial"/>
                <w:sz w:val="20"/>
                <w:szCs w:val="20"/>
              </w:rPr>
              <w:t>overlijden, in welk geval de uitkering wordt toegekend aan de nagelaten betrekkingen.</w:t>
            </w:r>
          </w:p>
        </w:tc>
      </w:tr>
      <w:tr w:rsidR="008454FD" w:rsidRPr="008E451E" w14:paraId="2C64431F" w14:textId="77777777" w:rsidTr="00587D59">
        <w:tc>
          <w:tcPr>
            <w:tcW w:w="410" w:type="dxa"/>
          </w:tcPr>
          <w:p w14:paraId="508096EC" w14:textId="77777777" w:rsidR="008454FD" w:rsidRPr="008E451E" w:rsidRDefault="008454FD" w:rsidP="003A2440">
            <w:pPr>
              <w:pStyle w:val="Lijstalinea"/>
              <w:ind w:left="0"/>
              <w:rPr>
                <w:rFonts w:ascii="Arial" w:hAnsi="Arial" w:cs="Arial"/>
                <w:sz w:val="20"/>
                <w:szCs w:val="20"/>
              </w:rPr>
            </w:pPr>
          </w:p>
        </w:tc>
        <w:tc>
          <w:tcPr>
            <w:tcW w:w="236" w:type="dxa"/>
          </w:tcPr>
          <w:p w14:paraId="702AB6EB" w14:textId="77777777" w:rsidR="008454FD" w:rsidRPr="008E451E" w:rsidRDefault="008454FD" w:rsidP="003A2440">
            <w:pPr>
              <w:pStyle w:val="Lijstalinea"/>
              <w:ind w:left="0"/>
              <w:rPr>
                <w:rFonts w:ascii="Arial" w:hAnsi="Arial" w:cs="Arial"/>
                <w:sz w:val="20"/>
                <w:szCs w:val="20"/>
              </w:rPr>
            </w:pPr>
          </w:p>
        </w:tc>
        <w:tc>
          <w:tcPr>
            <w:tcW w:w="425" w:type="dxa"/>
          </w:tcPr>
          <w:p w14:paraId="31B857BF" w14:textId="77777777" w:rsidR="008454FD" w:rsidRPr="008E451E" w:rsidRDefault="008454FD" w:rsidP="003A2440">
            <w:pPr>
              <w:pStyle w:val="Lijstalinea"/>
              <w:ind w:left="0"/>
              <w:rPr>
                <w:rFonts w:ascii="Arial" w:hAnsi="Arial" w:cs="Arial"/>
                <w:sz w:val="20"/>
                <w:szCs w:val="20"/>
              </w:rPr>
            </w:pPr>
          </w:p>
        </w:tc>
        <w:tc>
          <w:tcPr>
            <w:tcW w:w="7424" w:type="dxa"/>
          </w:tcPr>
          <w:p w14:paraId="080B1654" w14:textId="77777777" w:rsidR="008454FD" w:rsidRPr="008E451E" w:rsidRDefault="008454FD" w:rsidP="003A2440">
            <w:pPr>
              <w:pStyle w:val="Lijstalinea"/>
              <w:ind w:left="0"/>
              <w:rPr>
                <w:rFonts w:ascii="Arial" w:hAnsi="Arial" w:cs="Arial"/>
                <w:sz w:val="20"/>
                <w:szCs w:val="20"/>
              </w:rPr>
            </w:pPr>
          </w:p>
        </w:tc>
      </w:tr>
    </w:tbl>
    <w:p w14:paraId="1D6FD55B" w14:textId="77777777" w:rsidR="00FE3C7E" w:rsidRPr="008E451E" w:rsidRDefault="00244E2B" w:rsidP="00FD1A92">
      <w:pPr>
        <w:pStyle w:val="Lijstalinea"/>
        <w:numPr>
          <w:ilvl w:val="6"/>
          <w:numId w:val="11"/>
        </w:numPr>
        <w:ind w:left="567" w:hanging="567"/>
        <w:rPr>
          <w:rFonts w:ascii="Arial" w:hAnsi="Arial" w:cs="Arial"/>
          <w:sz w:val="20"/>
          <w:szCs w:val="20"/>
        </w:rPr>
      </w:pPr>
      <w:r w:rsidRPr="008E451E">
        <w:rPr>
          <w:rFonts w:ascii="Arial" w:hAnsi="Arial" w:cs="Arial"/>
          <w:sz w:val="20"/>
          <w:szCs w:val="20"/>
        </w:rPr>
        <w:t>Indien voor een werknemer gedurende het kalenderjaar o.m. als gevolg van een andere indeling in functiegroepen en of ander dienstrooster een wijziging optreedt in het maandinkomen, dan wordt de uitkering naar evenredigheid toegekend. Voorts geldt voor de werknemer waarbij gedurende het kalenderjaar sprake is van een tijdelijke of structurele wijziging in zijn individueel overeengekomen arbeidsduur (daaronder tevens verstaan onbetaalde afwezigheid) of dat hij gedurende het betreffende jaar in dienst treedt respectievelijk geen v</w:t>
      </w:r>
      <w:r w:rsidR="00990276" w:rsidRPr="008E451E">
        <w:rPr>
          <w:rFonts w:ascii="Arial" w:hAnsi="Arial" w:cs="Arial"/>
          <w:sz w:val="20"/>
          <w:szCs w:val="20"/>
        </w:rPr>
        <w:t>olledig jaar in dienst was, dan</w:t>
      </w:r>
      <w:r w:rsidR="003354CE" w:rsidRPr="008E451E">
        <w:rPr>
          <w:rFonts w:ascii="Arial" w:hAnsi="Arial" w:cs="Arial"/>
          <w:sz w:val="20"/>
          <w:szCs w:val="20"/>
        </w:rPr>
        <w:t xml:space="preserve"> </w:t>
      </w:r>
      <w:r w:rsidRPr="008E451E">
        <w:rPr>
          <w:rFonts w:ascii="Arial" w:hAnsi="Arial" w:cs="Arial"/>
          <w:sz w:val="20"/>
          <w:szCs w:val="20"/>
        </w:rPr>
        <w:t xml:space="preserve">de onder lid 5 bedoelde uitkering naar evenredigheid </w:t>
      </w:r>
      <w:r w:rsidR="00990276" w:rsidRPr="008E451E">
        <w:rPr>
          <w:rFonts w:ascii="Arial" w:hAnsi="Arial" w:cs="Arial"/>
          <w:sz w:val="20"/>
          <w:szCs w:val="20"/>
        </w:rPr>
        <w:t xml:space="preserve">wordt </w:t>
      </w:r>
      <w:r w:rsidR="003354CE" w:rsidRPr="008E451E">
        <w:rPr>
          <w:rFonts w:ascii="Arial" w:hAnsi="Arial" w:cs="Arial"/>
          <w:sz w:val="20"/>
          <w:szCs w:val="20"/>
        </w:rPr>
        <w:t xml:space="preserve">berekend en </w:t>
      </w:r>
      <w:r w:rsidRPr="008E451E">
        <w:rPr>
          <w:rFonts w:ascii="Arial" w:hAnsi="Arial" w:cs="Arial"/>
          <w:sz w:val="20"/>
          <w:szCs w:val="20"/>
        </w:rPr>
        <w:t>toegekend.</w:t>
      </w:r>
      <w:r w:rsidR="00A00956" w:rsidRPr="008E451E">
        <w:rPr>
          <w:rFonts w:ascii="Arial" w:hAnsi="Arial" w:cs="Arial"/>
          <w:sz w:val="20"/>
          <w:szCs w:val="20"/>
        </w:rPr>
        <w:br/>
      </w:r>
    </w:p>
    <w:p w14:paraId="6658B669" w14:textId="77777777" w:rsidR="00FE3C7E" w:rsidRPr="008E451E" w:rsidRDefault="00FE3C7E" w:rsidP="00FD1A92">
      <w:pPr>
        <w:pStyle w:val="Lijstalinea"/>
        <w:numPr>
          <w:ilvl w:val="6"/>
          <w:numId w:val="11"/>
        </w:numPr>
        <w:ind w:left="567" w:hanging="567"/>
        <w:rPr>
          <w:rFonts w:ascii="Arial" w:hAnsi="Arial" w:cs="Arial"/>
          <w:sz w:val="20"/>
          <w:szCs w:val="20"/>
        </w:rPr>
      </w:pPr>
      <w:r w:rsidRPr="008E451E">
        <w:rPr>
          <w:rFonts w:ascii="Arial" w:hAnsi="Arial" w:cs="Arial"/>
          <w:sz w:val="20"/>
          <w:szCs w:val="20"/>
        </w:rPr>
        <w:t>De variabele beloning bestaat uit twee (2) componenten en de hoogte van de uitkering wordt op grond daarvan vastgesteld, te weten:</w:t>
      </w:r>
      <w:r w:rsidR="006633F3" w:rsidRPr="008E451E">
        <w:rPr>
          <w:rFonts w:ascii="Arial" w:hAnsi="Arial" w:cs="Arial"/>
          <w:sz w:val="20"/>
          <w:szCs w:val="20"/>
        </w:rPr>
        <w:br/>
      </w:r>
      <w:r w:rsidRPr="008E451E">
        <w:rPr>
          <w:rFonts w:ascii="Arial" w:hAnsi="Arial" w:cs="Arial"/>
          <w:i/>
          <w:sz w:val="20"/>
          <w:szCs w:val="20"/>
          <w:u w:val="single"/>
        </w:rPr>
        <w:t>a</w:t>
      </w:r>
      <w:r w:rsidR="006633F3" w:rsidRPr="008E451E">
        <w:rPr>
          <w:rFonts w:ascii="Arial" w:hAnsi="Arial" w:cs="Arial"/>
          <w:i/>
          <w:sz w:val="20"/>
          <w:szCs w:val="20"/>
          <w:u w:val="single"/>
        </w:rPr>
        <w:t>. Resultaten van de site-doelstellingen.</w:t>
      </w:r>
      <w:r w:rsidRPr="008E451E">
        <w:rPr>
          <w:rFonts w:ascii="Arial" w:hAnsi="Arial" w:cs="Arial"/>
          <w:i/>
          <w:sz w:val="20"/>
          <w:szCs w:val="20"/>
          <w:u w:val="single"/>
        </w:rPr>
        <w:br/>
      </w:r>
      <w:r w:rsidRPr="008E451E">
        <w:rPr>
          <w:rFonts w:ascii="Arial" w:hAnsi="Arial" w:cs="Arial"/>
          <w:sz w:val="20"/>
          <w:szCs w:val="20"/>
        </w:rPr>
        <w:t>De hoogte van de variabele beloning welke afhankelijk is van de sitedoelstellingen van Emerald Kalama Chemical BV bedraagt maximaal 3% van het bruto jaarinkomen. Het aantal doelstellingen bedraagt maximaal 6</w:t>
      </w:r>
      <w:r w:rsidR="00EE2C8E" w:rsidRPr="008E451E">
        <w:rPr>
          <w:rFonts w:ascii="Arial" w:hAnsi="Arial" w:cs="Arial"/>
          <w:sz w:val="20"/>
          <w:szCs w:val="20"/>
        </w:rPr>
        <w:t xml:space="preserve">; </w:t>
      </w:r>
      <w:r w:rsidR="00EE2C8E" w:rsidRPr="008E451E">
        <w:rPr>
          <w:rFonts w:ascii="Arial" w:hAnsi="Arial" w:cs="Arial"/>
          <w:i/>
          <w:sz w:val="20"/>
          <w:szCs w:val="20"/>
          <w:u w:val="single"/>
        </w:rPr>
        <w:t xml:space="preserve">met ingang van 1 januari 2017 </w:t>
      </w:r>
      <w:r w:rsidR="00A8622E" w:rsidRPr="008E451E">
        <w:rPr>
          <w:rFonts w:ascii="Arial" w:hAnsi="Arial" w:cs="Arial"/>
          <w:sz w:val="20"/>
          <w:szCs w:val="20"/>
        </w:rPr>
        <w:t xml:space="preserve">maximaal </w:t>
      </w:r>
      <w:r w:rsidR="00EE2C8E" w:rsidRPr="008E451E">
        <w:rPr>
          <w:rFonts w:ascii="Arial" w:hAnsi="Arial" w:cs="Arial"/>
          <w:sz w:val="20"/>
          <w:szCs w:val="20"/>
        </w:rPr>
        <w:t>4</w:t>
      </w:r>
      <w:r w:rsidR="0059500D" w:rsidRPr="008E451E">
        <w:rPr>
          <w:rFonts w:ascii="Arial" w:hAnsi="Arial" w:cs="Arial"/>
          <w:sz w:val="20"/>
          <w:szCs w:val="20"/>
        </w:rPr>
        <w:t>,</w:t>
      </w:r>
      <w:r w:rsidRPr="008E451E">
        <w:rPr>
          <w:rFonts w:ascii="Arial" w:hAnsi="Arial" w:cs="Arial"/>
          <w:sz w:val="20"/>
          <w:szCs w:val="20"/>
        </w:rPr>
        <w:t xml:space="preserve"> en worden per betreffend jaar in overeenstemming met de ondernemingsraad en vakbond vastgesteld. Tevens zal daarbij</w:t>
      </w:r>
      <w:r w:rsidR="00607182" w:rsidRPr="008E451E">
        <w:rPr>
          <w:rFonts w:ascii="Arial" w:hAnsi="Arial" w:cs="Arial"/>
          <w:sz w:val="20"/>
          <w:szCs w:val="20"/>
        </w:rPr>
        <w:t xml:space="preserve"> per afzonderlijke doelstelling</w:t>
      </w:r>
      <w:r w:rsidRPr="008E451E">
        <w:rPr>
          <w:rFonts w:ascii="Arial" w:hAnsi="Arial" w:cs="Arial"/>
          <w:sz w:val="20"/>
          <w:szCs w:val="20"/>
        </w:rPr>
        <w:t xml:space="preserve"> zoals in de vorige volzin bedoeld, een (maximum) uitkering bij realisatie worden vastgesteld. Afhankelijk van de uiteindelijke realisatie zal de uitkering worden bepaald en uitgekeerd.</w:t>
      </w:r>
    </w:p>
    <w:p w14:paraId="745AB661" w14:textId="77777777" w:rsidR="001A416C" w:rsidRPr="008E451E" w:rsidRDefault="00FE3C7E" w:rsidP="001A416C">
      <w:pPr>
        <w:pStyle w:val="Lijstalinea"/>
        <w:ind w:left="567"/>
        <w:rPr>
          <w:rFonts w:ascii="Arial" w:hAnsi="Arial" w:cs="Arial"/>
          <w:sz w:val="20"/>
          <w:szCs w:val="20"/>
        </w:rPr>
      </w:pPr>
      <w:r w:rsidRPr="008E451E">
        <w:rPr>
          <w:rFonts w:ascii="Arial" w:hAnsi="Arial" w:cs="Arial"/>
          <w:sz w:val="20"/>
          <w:szCs w:val="20"/>
        </w:rPr>
        <w:br/>
      </w:r>
      <w:r w:rsidRPr="008E451E">
        <w:rPr>
          <w:rFonts w:ascii="Arial" w:hAnsi="Arial" w:cs="Arial"/>
          <w:i/>
          <w:sz w:val="20"/>
          <w:szCs w:val="20"/>
          <w:u w:val="single"/>
        </w:rPr>
        <w:t>b.</w:t>
      </w:r>
      <w:r w:rsidR="006633F3" w:rsidRPr="008E451E">
        <w:rPr>
          <w:rFonts w:ascii="Arial" w:hAnsi="Arial" w:cs="Arial"/>
          <w:i/>
          <w:sz w:val="20"/>
          <w:szCs w:val="20"/>
          <w:u w:val="single"/>
        </w:rPr>
        <w:t xml:space="preserve">  Financiële resultaat (EBITDA) van Emerald Kalama Chemical </w:t>
      </w:r>
      <w:r w:rsidR="0043582C" w:rsidRPr="008E451E">
        <w:rPr>
          <w:rFonts w:ascii="Arial" w:hAnsi="Arial" w:cs="Arial"/>
          <w:sz w:val="20"/>
          <w:szCs w:val="20"/>
        </w:rPr>
        <w:br/>
      </w:r>
      <w:r w:rsidR="006633F3" w:rsidRPr="008E451E">
        <w:rPr>
          <w:rFonts w:ascii="Arial" w:hAnsi="Arial" w:cs="Arial"/>
          <w:sz w:val="20"/>
          <w:szCs w:val="20"/>
        </w:rPr>
        <w:t>De hoogte van de variabele beloning welke afhankelijk is van het financiële resultaat van Emerald Ka</w:t>
      </w:r>
      <w:r w:rsidR="005A3463" w:rsidRPr="008E451E">
        <w:rPr>
          <w:rFonts w:ascii="Arial" w:hAnsi="Arial" w:cs="Arial"/>
          <w:sz w:val="20"/>
          <w:szCs w:val="20"/>
        </w:rPr>
        <w:t xml:space="preserve">lama Chemical </w:t>
      </w:r>
      <w:r w:rsidR="006633F3" w:rsidRPr="008E451E">
        <w:rPr>
          <w:rFonts w:ascii="Arial" w:hAnsi="Arial" w:cs="Arial"/>
          <w:sz w:val="20"/>
          <w:szCs w:val="20"/>
        </w:rPr>
        <w:t>bedraagt 2% vanaf behalen van minimaal 75% realisatie van de EBITDA-target tot maximaal 7% uitkering bij 120% of meer realisatie van de EBITDA-target. De hoogte van de definitieve uitkering wordt op basis van het behaalde resultaat en op grond van bovenstaande via een</w:t>
      </w:r>
      <w:r w:rsidR="005A3463" w:rsidRPr="008E451E">
        <w:rPr>
          <w:rFonts w:ascii="Arial" w:hAnsi="Arial" w:cs="Arial"/>
          <w:sz w:val="20"/>
          <w:szCs w:val="20"/>
        </w:rPr>
        <w:t xml:space="preserve"> </w:t>
      </w:r>
      <w:r w:rsidR="006633F3" w:rsidRPr="008E451E">
        <w:rPr>
          <w:rFonts w:ascii="Arial" w:hAnsi="Arial" w:cs="Arial"/>
          <w:sz w:val="20"/>
          <w:szCs w:val="20"/>
        </w:rPr>
        <w:t>glijdende schaal vastgesteld.</w:t>
      </w:r>
      <w:r w:rsidR="001A416C" w:rsidRPr="008E451E">
        <w:rPr>
          <w:rFonts w:ascii="Arial" w:hAnsi="Arial" w:cs="Arial"/>
          <w:sz w:val="20"/>
          <w:szCs w:val="20"/>
        </w:rPr>
        <w:br/>
      </w:r>
    </w:p>
    <w:p w14:paraId="57139814" w14:textId="77777777" w:rsidR="00270B92" w:rsidRDefault="003525B6" w:rsidP="00693302">
      <w:pPr>
        <w:pStyle w:val="Lijstalinea"/>
        <w:numPr>
          <w:ilvl w:val="6"/>
          <w:numId w:val="11"/>
        </w:numPr>
        <w:tabs>
          <w:tab w:val="clear" w:pos="5040"/>
          <w:tab w:val="num" w:pos="4395"/>
        </w:tabs>
        <w:ind w:left="567" w:hanging="645"/>
        <w:rPr>
          <w:rFonts w:ascii="Arial" w:hAnsi="Arial" w:cs="Arial"/>
          <w:sz w:val="20"/>
          <w:szCs w:val="20"/>
        </w:rPr>
      </w:pPr>
      <w:r w:rsidRPr="008E451E">
        <w:rPr>
          <w:rFonts w:ascii="Arial" w:hAnsi="Arial" w:cs="Arial"/>
          <w:sz w:val="20"/>
          <w:szCs w:val="20"/>
        </w:rPr>
        <w:t>Deze variabele beloning maakt geen deel uit van het salaris, de grondslag voor de</w:t>
      </w:r>
      <w:r w:rsidR="009E7601" w:rsidRPr="008E451E">
        <w:rPr>
          <w:rFonts w:ascii="Arial" w:hAnsi="Arial" w:cs="Arial"/>
          <w:sz w:val="20"/>
          <w:szCs w:val="20"/>
        </w:rPr>
        <w:t xml:space="preserve"> </w:t>
      </w:r>
      <w:r w:rsidRPr="008E451E">
        <w:rPr>
          <w:rFonts w:ascii="Arial" w:hAnsi="Arial" w:cs="Arial"/>
          <w:sz w:val="20"/>
          <w:szCs w:val="20"/>
        </w:rPr>
        <w:t>vakantietoeslag, 13</w:t>
      </w:r>
      <w:r w:rsidRPr="008E451E">
        <w:rPr>
          <w:rFonts w:ascii="Arial" w:hAnsi="Arial" w:cs="Arial"/>
          <w:sz w:val="20"/>
          <w:szCs w:val="20"/>
          <w:vertAlign w:val="superscript"/>
        </w:rPr>
        <w:t>e</w:t>
      </w:r>
      <w:r w:rsidRPr="008E451E">
        <w:rPr>
          <w:rFonts w:ascii="Arial" w:hAnsi="Arial" w:cs="Arial"/>
          <w:sz w:val="20"/>
          <w:szCs w:val="20"/>
        </w:rPr>
        <w:t xml:space="preserve"> maanduitkering, pensioengrondslag noch van enig andere arbeidsvoorwaardelijke grondslag.</w:t>
      </w:r>
    </w:p>
    <w:p w14:paraId="71D3E511" w14:textId="77777777" w:rsidR="009527E8" w:rsidRPr="008E451E" w:rsidRDefault="009527E8" w:rsidP="00693302">
      <w:pPr>
        <w:pStyle w:val="Lijstalinea"/>
        <w:numPr>
          <w:ilvl w:val="6"/>
          <w:numId w:val="11"/>
        </w:numPr>
        <w:tabs>
          <w:tab w:val="clear" w:pos="5040"/>
          <w:tab w:val="num" w:pos="4395"/>
        </w:tabs>
        <w:ind w:left="567" w:hanging="645"/>
        <w:rPr>
          <w:rFonts w:ascii="Arial" w:hAnsi="Arial" w:cs="Arial"/>
          <w:sz w:val="20"/>
          <w:szCs w:val="20"/>
        </w:rPr>
      </w:pPr>
    </w:p>
    <w:p w14:paraId="0E5D1233" w14:textId="63DCA5E6" w:rsidR="00270B92" w:rsidRPr="008E451E" w:rsidRDefault="00270B92" w:rsidP="008E451E">
      <w:pPr>
        <w:pStyle w:val="Kop1"/>
        <w:numPr>
          <w:ilvl w:val="0"/>
          <w:numId w:val="0"/>
        </w:numPr>
        <w:ind w:left="720" w:hanging="720"/>
        <w:rPr>
          <w:rFonts w:ascii="Arial" w:hAnsi="Arial" w:cs="Arial"/>
        </w:rPr>
      </w:pPr>
      <w:bookmarkStart w:id="44" w:name="_Toc462669077"/>
      <w:bookmarkStart w:id="45" w:name="_Toc462669160"/>
      <w:r w:rsidRPr="008E451E">
        <w:rPr>
          <w:rFonts w:ascii="Arial" w:hAnsi="Arial" w:cs="Arial"/>
        </w:rPr>
        <w:t>Hoofdstuk VI</w:t>
      </w:r>
      <w:r w:rsidR="00A57920" w:rsidRPr="008E451E">
        <w:rPr>
          <w:rFonts w:ascii="Arial" w:hAnsi="Arial" w:cs="Arial"/>
        </w:rPr>
        <w:t>I</w:t>
      </w:r>
      <w:r w:rsidRPr="008E451E">
        <w:rPr>
          <w:rFonts w:ascii="Arial" w:hAnsi="Arial" w:cs="Arial"/>
        </w:rPr>
        <w:t>:</w:t>
      </w:r>
      <w:r w:rsidRPr="008E451E">
        <w:rPr>
          <w:rFonts w:ascii="Arial" w:hAnsi="Arial" w:cs="Arial"/>
        </w:rPr>
        <w:tab/>
      </w:r>
      <w:r w:rsidR="00A57920" w:rsidRPr="008E451E">
        <w:rPr>
          <w:rFonts w:ascii="Arial" w:hAnsi="Arial" w:cs="Arial"/>
        </w:rPr>
        <w:t>Betaald</w:t>
      </w:r>
      <w:r w:rsidR="000D6F96" w:rsidRPr="008E451E">
        <w:rPr>
          <w:rFonts w:ascii="Arial" w:hAnsi="Arial" w:cs="Arial"/>
        </w:rPr>
        <w:t>e</w:t>
      </w:r>
      <w:r w:rsidR="00A57920" w:rsidRPr="008E451E">
        <w:rPr>
          <w:rFonts w:ascii="Arial" w:hAnsi="Arial" w:cs="Arial"/>
        </w:rPr>
        <w:t xml:space="preserve"> en onbetaalde afwezigheid</w:t>
      </w:r>
      <w:r w:rsidRPr="008E451E">
        <w:rPr>
          <w:rFonts w:ascii="Arial" w:hAnsi="Arial" w:cs="Arial"/>
        </w:rPr>
        <w:t>.</w:t>
      </w:r>
      <w:bookmarkEnd w:id="44"/>
      <w:bookmarkEnd w:id="45"/>
    </w:p>
    <w:p w14:paraId="0A9C9058" w14:textId="77777777" w:rsidR="008E451E" w:rsidRDefault="008E451E" w:rsidP="003525B6">
      <w:pPr>
        <w:pStyle w:val="Lijstalinea"/>
        <w:ind w:left="567" w:hanging="567"/>
        <w:rPr>
          <w:rFonts w:ascii="Arial" w:hAnsi="Arial" w:cs="Arial"/>
          <w:b/>
        </w:rPr>
      </w:pPr>
    </w:p>
    <w:p w14:paraId="238FE7B3" w14:textId="77777777" w:rsidR="00AA357D" w:rsidRPr="008E451E" w:rsidRDefault="00026254" w:rsidP="003525B6">
      <w:pPr>
        <w:pStyle w:val="Lijstalinea"/>
        <w:ind w:left="567" w:hanging="567"/>
        <w:rPr>
          <w:rFonts w:ascii="Arial" w:hAnsi="Arial" w:cs="Arial"/>
          <w:b/>
          <w:sz w:val="20"/>
          <w:szCs w:val="20"/>
        </w:rPr>
      </w:pPr>
      <w:r w:rsidRPr="008E451E">
        <w:rPr>
          <w:rFonts w:ascii="Arial" w:hAnsi="Arial" w:cs="Arial"/>
          <w:b/>
          <w:sz w:val="20"/>
          <w:szCs w:val="20"/>
        </w:rPr>
        <w:t>Artikel 31:</w:t>
      </w:r>
      <w:r w:rsidRPr="008E451E">
        <w:rPr>
          <w:rFonts w:ascii="Arial" w:hAnsi="Arial" w:cs="Arial"/>
          <w:b/>
          <w:sz w:val="20"/>
          <w:szCs w:val="20"/>
        </w:rPr>
        <w:tab/>
        <w:t>Geoorloofd verzuim</w:t>
      </w:r>
      <w:r w:rsidR="00EC1D32" w:rsidRPr="008E451E">
        <w:rPr>
          <w:rFonts w:ascii="Arial" w:hAnsi="Arial" w:cs="Arial"/>
          <w:b/>
          <w:sz w:val="20"/>
          <w:szCs w:val="20"/>
        </w:rPr>
        <w:t>.</w:t>
      </w:r>
    </w:p>
    <w:p w14:paraId="62B88834" w14:textId="77777777" w:rsidR="00AA357D" w:rsidRPr="008E451E" w:rsidRDefault="00AA357D" w:rsidP="003525B6">
      <w:pPr>
        <w:pStyle w:val="Lijstalinea"/>
        <w:ind w:left="567" w:hanging="567"/>
        <w:rPr>
          <w:rFonts w:ascii="Arial" w:hAnsi="Arial" w:cs="Arial"/>
          <w:b/>
          <w:sz w:val="20"/>
          <w:szCs w:val="20"/>
        </w:rPr>
      </w:pPr>
    </w:p>
    <w:p w14:paraId="5C4E2C59" w14:textId="77777777" w:rsidR="0013317E" w:rsidRPr="008E451E" w:rsidRDefault="00AA357D" w:rsidP="00FD1A92">
      <w:pPr>
        <w:pStyle w:val="Lijstalinea"/>
        <w:numPr>
          <w:ilvl w:val="0"/>
          <w:numId w:val="30"/>
        </w:numPr>
        <w:spacing w:after="0" w:line="240" w:lineRule="auto"/>
        <w:rPr>
          <w:rFonts w:ascii="Arial" w:hAnsi="Arial" w:cs="Arial"/>
          <w:sz w:val="20"/>
          <w:szCs w:val="20"/>
        </w:rPr>
      </w:pPr>
      <w:r w:rsidRPr="008E451E">
        <w:rPr>
          <w:rFonts w:ascii="Arial" w:hAnsi="Arial" w:cs="Arial"/>
          <w:sz w:val="20"/>
          <w:szCs w:val="20"/>
        </w:rPr>
        <w:t xml:space="preserve">De werknemer kan voor zover dit niet in </w:t>
      </w:r>
      <w:r w:rsidR="00303604" w:rsidRPr="008E451E">
        <w:rPr>
          <w:rFonts w:ascii="Arial" w:hAnsi="Arial" w:cs="Arial"/>
          <w:sz w:val="20"/>
          <w:szCs w:val="20"/>
        </w:rPr>
        <w:t xml:space="preserve">zijn </w:t>
      </w:r>
      <w:r w:rsidRPr="008E451E">
        <w:rPr>
          <w:rFonts w:ascii="Arial" w:hAnsi="Arial" w:cs="Arial"/>
          <w:sz w:val="20"/>
          <w:szCs w:val="20"/>
        </w:rPr>
        <w:t>vrije tijd kan geschieden</w:t>
      </w:r>
      <w:r w:rsidR="00303604" w:rsidRPr="008E451E">
        <w:rPr>
          <w:rFonts w:ascii="Arial" w:hAnsi="Arial" w:cs="Arial"/>
          <w:sz w:val="20"/>
          <w:szCs w:val="20"/>
        </w:rPr>
        <w:t xml:space="preserve"> </w:t>
      </w:r>
      <w:r w:rsidRPr="008E451E">
        <w:rPr>
          <w:rFonts w:ascii="Arial" w:hAnsi="Arial" w:cs="Arial"/>
          <w:sz w:val="20"/>
          <w:szCs w:val="20"/>
        </w:rPr>
        <w:t>verlof opnemen</w:t>
      </w:r>
      <w:r w:rsidR="000D2EB0" w:rsidRPr="008E451E">
        <w:rPr>
          <w:rFonts w:ascii="Arial" w:hAnsi="Arial" w:cs="Arial"/>
          <w:sz w:val="20"/>
          <w:szCs w:val="20"/>
        </w:rPr>
        <w:t xml:space="preserve"> met behoud van maandinkomen naar evenredigheid van de verzuimde uren</w:t>
      </w:r>
      <w:r w:rsidRPr="008E451E">
        <w:rPr>
          <w:rFonts w:ascii="Arial" w:hAnsi="Arial" w:cs="Arial"/>
          <w:sz w:val="20"/>
          <w:szCs w:val="20"/>
        </w:rPr>
        <w:t xml:space="preserve"> als bed</w:t>
      </w:r>
      <w:r w:rsidR="009B0053" w:rsidRPr="008E451E">
        <w:rPr>
          <w:rFonts w:ascii="Arial" w:hAnsi="Arial" w:cs="Arial"/>
          <w:sz w:val="20"/>
          <w:szCs w:val="20"/>
        </w:rPr>
        <w:t>oeld in artikel 4:1 van de Wet A</w:t>
      </w:r>
      <w:r w:rsidRPr="008E451E">
        <w:rPr>
          <w:rFonts w:ascii="Arial" w:hAnsi="Arial" w:cs="Arial"/>
          <w:sz w:val="20"/>
          <w:szCs w:val="20"/>
        </w:rPr>
        <w:t>rbei</w:t>
      </w:r>
      <w:r w:rsidR="009B0053" w:rsidRPr="008E451E">
        <w:rPr>
          <w:rFonts w:ascii="Arial" w:hAnsi="Arial" w:cs="Arial"/>
          <w:sz w:val="20"/>
          <w:szCs w:val="20"/>
        </w:rPr>
        <w:t>d en Z</w:t>
      </w:r>
      <w:r w:rsidR="00785FD2" w:rsidRPr="008E451E">
        <w:rPr>
          <w:rFonts w:ascii="Arial" w:hAnsi="Arial" w:cs="Arial"/>
          <w:sz w:val="20"/>
          <w:szCs w:val="20"/>
        </w:rPr>
        <w:t>org</w:t>
      </w:r>
      <w:r w:rsidR="00303604" w:rsidRPr="008E451E">
        <w:rPr>
          <w:rFonts w:ascii="Arial" w:hAnsi="Arial" w:cs="Arial"/>
          <w:sz w:val="20"/>
          <w:szCs w:val="20"/>
        </w:rPr>
        <w:t>,</w:t>
      </w:r>
      <w:r w:rsidRPr="008E451E">
        <w:rPr>
          <w:rFonts w:ascii="Arial" w:hAnsi="Arial" w:cs="Arial"/>
          <w:sz w:val="20"/>
          <w:szCs w:val="20"/>
        </w:rPr>
        <w:t xml:space="preserve"> mits de werknemer zo mogelijk ten</w:t>
      </w:r>
      <w:r w:rsidR="00495C5F" w:rsidRPr="008E451E">
        <w:rPr>
          <w:rFonts w:ascii="Arial" w:hAnsi="Arial" w:cs="Arial"/>
          <w:sz w:val="20"/>
          <w:szCs w:val="20"/>
        </w:rPr>
        <w:t xml:space="preserve"> </w:t>
      </w:r>
      <w:r w:rsidRPr="008E451E">
        <w:rPr>
          <w:rFonts w:ascii="Arial" w:hAnsi="Arial" w:cs="Arial"/>
          <w:sz w:val="20"/>
          <w:szCs w:val="20"/>
        </w:rPr>
        <w:t xml:space="preserve">minste </w:t>
      </w:r>
      <w:r w:rsidRPr="008E451E">
        <w:rPr>
          <w:rFonts w:ascii="Arial" w:hAnsi="Arial" w:cs="Arial"/>
          <w:i/>
          <w:sz w:val="20"/>
          <w:szCs w:val="20"/>
          <w:u w:val="single"/>
        </w:rPr>
        <w:t>één dag</w:t>
      </w:r>
      <w:r w:rsidRPr="008E451E">
        <w:rPr>
          <w:rFonts w:ascii="Arial" w:hAnsi="Arial" w:cs="Arial"/>
          <w:sz w:val="20"/>
          <w:szCs w:val="20"/>
        </w:rPr>
        <w:t xml:space="preserve"> van te voren aan de werkgever van het verzuim kennis geeft en de gebeurtenis in het desbetreffende geval bijwoont. De werkgever kan achteraf van de werknemer verlangen dat hij bewijsstukken overlegt. Bij gebleken misbruik v</w:t>
      </w:r>
      <w:r w:rsidR="00090B77" w:rsidRPr="008E451E">
        <w:rPr>
          <w:rFonts w:ascii="Arial" w:hAnsi="Arial" w:cs="Arial"/>
          <w:sz w:val="20"/>
          <w:szCs w:val="20"/>
        </w:rPr>
        <w:t>indt geen doorbetaling plaats.</w:t>
      </w:r>
      <w:r w:rsidR="00090B77" w:rsidRPr="008E451E">
        <w:rPr>
          <w:rFonts w:ascii="Arial" w:hAnsi="Arial" w:cs="Arial"/>
          <w:sz w:val="20"/>
          <w:szCs w:val="20"/>
        </w:rPr>
        <w:br/>
      </w:r>
      <w:r w:rsidRPr="008E451E">
        <w:rPr>
          <w:rFonts w:ascii="Arial" w:hAnsi="Arial" w:cs="Arial"/>
          <w:sz w:val="20"/>
          <w:szCs w:val="20"/>
        </w:rPr>
        <w:t>Het recht bestaat in ieder geval:</w:t>
      </w:r>
    </w:p>
    <w:p w14:paraId="3E083D08" w14:textId="77777777" w:rsidR="0013317E" w:rsidRPr="008E451E" w:rsidRDefault="0013317E" w:rsidP="00FD1A92">
      <w:pPr>
        <w:pStyle w:val="Lijstalinea"/>
        <w:numPr>
          <w:ilvl w:val="1"/>
          <w:numId w:val="30"/>
        </w:numPr>
        <w:spacing w:after="0" w:line="240" w:lineRule="auto"/>
        <w:rPr>
          <w:rFonts w:ascii="Arial" w:hAnsi="Arial" w:cs="Arial"/>
          <w:sz w:val="20"/>
          <w:szCs w:val="20"/>
        </w:rPr>
      </w:pPr>
      <w:r w:rsidRPr="008E451E">
        <w:rPr>
          <w:rFonts w:ascii="Arial" w:hAnsi="Arial" w:cs="Arial"/>
          <w:sz w:val="20"/>
          <w:szCs w:val="20"/>
        </w:rPr>
        <w:t>Van de dag van overlijden tot en met de dag van de begrafenis of crematie van de partner of van een tot het gezin behorend kind of pleegkind van de werknemer.</w:t>
      </w:r>
      <w:r w:rsidR="00642FEB" w:rsidRPr="008E451E">
        <w:rPr>
          <w:rFonts w:ascii="Arial" w:hAnsi="Arial" w:cs="Arial"/>
          <w:sz w:val="20"/>
          <w:szCs w:val="20"/>
        </w:rPr>
        <w:br/>
      </w:r>
    </w:p>
    <w:p w14:paraId="5D1A288E" w14:textId="77777777" w:rsidR="0013317E" w:rsidRPr="008E451E" w:rsidRDefault="0013317E" w:rsidP="00FD1A92">
      <w:pPr>
        <w:pStyle w:val="Lijstalinea"/>
        <w:numPr>
          <w:ilvl w:val="1"/>
          <w:numId w:val="30"/>
        </w:numPr>
        <w:spacing w:after="0" w:line="240" w:lineRule="auto"/>
        <w:rPr>
          <w:rFonts w:ascii="Arial" w:hAnsi="Arial" w:cs="Arial"/>
          <w:sz w:val="20"/>
          <w:szCs w:val="20"/>
        </w:rPr>
      </w:pPr>
      <w:r w:rsidRPr="008E451E">
        <w:rPr>
          <w:rFonts w:ascii="Arial" w:hAnsi="Arial" w:cs="Arial"/>
          <w:sz w:val="20"/>
          <w:szCs w:val="20"/>
        </w:rPr>
        <w:t>Gedurende twee dagen of diensten:</w:t>
      </w:r>
      <w:r w:rsidRPr="008E451E">
        <w:rPr>
          <w:rFonts w:ascii="Arial" w:hAnsi="Arial" w:cs="Arial"/>
          <w:sz w:val="20"/>
          <w:szCs w:val="20"/>
        </w:rPr>
        <w:br/>
        <w:t xml:space="preserve">1) </w:t>
      </w:r>
      <w:r w:rsidR="00E300D2" w:rsidRPr="008E451E">
        <w:rPr>
          <w:rFonts w:ascii="Arial" w:hAnsi="Arial" w:cs="Arial"/>
          <w:sz w:val="20"/>
          <w:szCs w:val="20"/>
        </w:rPr>
        <w:t xml:space="preserve">op de dag en daarop volgende dag van het </w:t>
      </w:r>
      <w:r w:rsidRPr="008E451E">
        <w:rPr>
          <w:rFonts w:ascii="Arial" w:hAnsi="Arial" w:cs="Arial"/>
          <w:sz w:val="20"/>
          <w:szCs w:val="20"/>
        </w:rPr>
        <w:t xml:space="preserve">huwelijk van de werknemer; </w:t>
      </w:r>
      <w:r w:rsidRPr="008E451E">
        <w:rPr>
          <w:rFonts w:ascii="Arial" w:hAnsi="Arial" w:cs="Arial"/>
          <w:sz w:val="20"/>
          <w:szCs w:val="20"/>
        </w:rPr>
        <w:br/>
        <w:t xml:space="preserve">2) </w:t>
      </w:r>
      <w:r w:rsidR="00E300D2" w:rsidRPr="008E451E">
        <w:rPr>
          <w:rFonts w:ascii="Arial" w:hAnsi="Arial" w:cs="Arial"/>
          <w:sz w:val="20"/>
          <w:szCs w:val="20"/>
        </w:rPr>
        <w:t>op de dag van</w:t>
      </w:r>
      <w:r w:rsidR="00F03B82" w:rsidRPr="008E451E">
        <w:rPr>
          <w:rFonts w:ascii="Arial" w:hAnsi="Arial" w:cs="Arial"/>
          <w:sz w:val="20"/>
          <w:szCs w:val="20"/>
        </w:rPr>
        <w:t xml:space="preserve"> overlijden</w:t>
      </w:r>
      <w:r w:rsidR="00AD30CE" w:rsidRPr="008E451E">
        <w:rPr>
          <w:rFonts w:ascii="Arial" w:hAnsi="Arial" w:cs="Arial"/>
          <w:sz w:val="20"/>
          <w:szCs w:val="20"/>
        </w:rPr>
        <w:t xml:space="preserve"> </w:t>
      </w:r>
      <w:r w:rsidR="00E300D2" w:rsidRPr="008E451E">
        <w:rPr>
          <w:rFonts w:ascii="Arial" w:hAnsi="Arial" w:cs="Arial"/>
          <w:sz w:val="20"/>
          <w:szCs w:val="20"/>
        </w:rPr>
        <w:t xml:space="preserve">en </w:t>
      </w:r>
      <w:r w:rsidR="00AD30CE" w:rsidRPr="008E451E">
        <w:rPr>
          <w:rFonts w:ascii="Arial" w:hAnsi="Arial" w:cs="Arial"/>
          <w:sz w:val="20"/>
          <w:szCs w:val="20"/>
        </w:rPr>
        <w:t>op de dag</w:t>
      </w:r>
      <w:r w:rsidR="00F03B82" w:rsidRPr="008E451E">
        <w:rPr>
          <w:rFonts w:ascii="Arial" w:hAnsi="Arial" w:cs="Arial"/>
          <w:sz w:val="20"/>
          <w:szCs w:val="20"/>
        </w:rPr>
        <w:t xml:space="preserve"> </w:t>
      </w:r>
      <w:r w:rsidR="00E300D2" w:rsidRPr="008E451E">
        <w:rPr>
          <w:rFonts w:ascii="Arial" w:hAnsi="Arial" w:cs="Arial"/>
          <w:sz w:val="20"/>
          <w:szCs w:val="20"/>
        </w:rPr>
        <w:t xml:space="preserve">van </w:t>
      </w:r>
      <w:r w:rsidR="00F03B82" w:rsidRPr="008E451E">
        <w:rPr>
          <w:rFonts w:ascii="Arial" w:hAnsi="Arial" w:cs="Arial"/>
          <w:sz w:val="20"/>
          <w:szCs w:val="20"/>
        </w:rPr>
        <w:t xml:space="preserve">de </w:t>
      </w:r>
      <w:r w:rsidRPr="008E451E">
        <w:rPr>
          <w:rFonts w:ascii="Arial" w:hAnsi="Arial" w:cs="Arial"/>
          <w:sz w:val="20"/>
          <w:szCs w:val="20"/>
        </w:rPr>
        <w:t>begrafenis of crematie van één van de ouders of schoonouders van de werknemer of van de niet onder a genoemde kinderen;</w:t>
      </w:r>
      <w:r w:rsidRPr="008E451E">
        <w:rPr>
          <w:rFonts w:ascii="Arial" w:hAnsi="Arial" w:cs="Arial"/>
          <w:sz w:val="20"/>
          <w:szCs w:val="20"/>
        </w:rPr>
        <w:br/>
        <w:t xml:space="preserve">3) </w:t>
      </w:r>
      <w:r w:rsidR="00E300D2" w:rsidRPr="008E451E">
        <w:rPr>
          <w:rFonts w:ascii="Arial" w:hAnsi="Arial" w:cs="Arial"/>
          <w:sz w:val="20"/>
          <w:szCs w:val="20"/>
        </w:rPr>
        <w:t>op de dag van</w:t>
      </w:r>
      <w:r w:rsidRPr="008E451E">
        <w:rPr>
          <w:rFonts w:ascii="Arial" w:hAnsi="Arial" w:cs="Arial"/>
          <w:sz w:val="20"/>
          <w:szCs w:val="20"/>
        </w:rPr>
        <w:t xml:space="preserve"> de bevalling van de echtgenote</w:t>
      </w:r>
      <w:r w:rsidR="00BD072A" w:rsidRPr="008E451E">
        <w:rPr>
          <w:rFonts w:ascii="Arial" w:hAnsi="Arial" w:cs="Arial"/>
          <w:sz w:val="20"/>
          <w:szCs w:val="20"/>
        </w:rPr>
        <w:t xml:space="preserve"> en</w:t>
      </w:r>
      <w:r w:rsidR="0081311F" w:rsidRPr="008E451E">
        <w:rPr>
          <w:rFonts w:ascii="Arial" w:hAnsi="Arial" w:cs="Arial"/>
          <w:sz w:val="20"/>
          <w:szCs w:val="20"/>
        </w:rPr>
        <w:t>/</w:t>
      </w:r>
      <w:r w:rsidR="00BD072A" w:rsidRPr="008E451E">
        <w:rPr>
          <w:rFonts w:ascii="Arial" w:hAnsi="Arial" w:cs="Arial"/>
          <w:sz w:val="20"/>
          <w:szCs w:val="20"/>
        </w:rPr>
        <w:t>of als</w:t>
      </w:r>
      <w:r w:rsidRPr="008E451E">
        <w:rPr>
          <w:rFonts w:ascii="Arial" w:hAnsi="Arial" w:cs="Arial"/>
          <w:sz w:val="20"/>
          <w:szCs w:val="20"/>
        </w:rPr>
        <w:t xml:space="preserve"> kraamverlof.</w:t>
      </w:r>
      <w:r w:rsidR="00642FEB" w:rsidRPr="008E451E">
        <w:rPr>
          <w:rFonts w:ascii="Arial" w:hAnsi="Arial" w:cs="Arial"/>
          <w:sz w:val="20"/>
          <w:szCs w:val="20"/>
        </w:rPr>
        <w:br/>
      </w:r>
    </w:p>
    <w:p w14:paraId="4F92C8D2" w14:textId="77777777" w:rsidR="0013317E" w:rsidRPr="008E451E" w:rsidRDefault="0013317E" w:rsidP="00FD1A92">
      <w:pPr>
        <w:pStyle w:val="Lijstalinea"/>
        <w:numPr>
          <w:ilvl w:val="1"/>
          <w:numId w:val="30"/>
        </w:numPr>
        <w:spacing w:after="0" w:line="240" w:lineRule="auto"/>
        <w:rPr>
          <w:rFonts w:ascii="Arial" w:hAnsi="Arial" w:cs="Arial"/>
          <w:sz w:val="20"/>
          <w:szCs w:val="20"/>
        </w:rPr>
      </w:pPr>
      <w:r w:rsidRPr="008E451E">
        <w:rPr>
          <w:rFonts w:ascii="Arial" w:hAnsi="Arial" w:cs="Arial"/>
          <w:sz w:val="20"/>
          <w:szCs w:val="20"/>
        </w:rPr>
        <w:t>Gedurende één dag of dienst:</w:t>
      </w:r>
      <w:r w:rsidR="00457DCD" w:rsidRPr="008E451E">
        <w:rPr>
          <w:rFonts w:ascii="Arial" w:hAnsi="Arial" w:cs="Arial"/>
          <w:sz w:val="20"/>
          <w:szCs w:val="20"/>
        </w:rPr>
        <w:t xml:space="preserve"> </w:t>
      </w:r>
      <w:r w:rsidR="00457DCD" w:rsidRPr="008E451E">
        <w:rPr>
          <w:rFonts w:ascii="Arial" w:hAnsi="Arial" w:cs="Arial"/>
          <w:sz w:val="20"/>
          <w:szCs w:val="20"/>
        </w:rPr>
        <w:br/>
        <w:t xml:space="preserve">1) </w:t>
      </w:r>
      <w:r w:rsidRPr="008E451E">
        <w:rPr>
          <w:rFonts w:ascii="Arial" w:hAnsi="Arial" w:cs="Arial"/>
          <w:sz w:val="20"/>
          <w:szCs w:val="20"/>
        </w:rPr>
        <w:t xml:space="preserve">op de dag van de begrafenis </w:t>
      </w:r>
      <w:r w:rsidR="00457DCD" w:rsidRPr="008E451E">
        <w:rPr>
          <w:rFonts w:ascii="Arial" w:hAnsi="Arial" w:cs="Arial"/>
          <w:sz w:val="20"/>
          <w:szCs w:val="20"/>
        </w:rPr>
        <w:t>of de</w:t>
      </w:r>
      <w:r w:rsidRPr="008E451E">
        <w:rPr>
          <w:rFonts w:ascii="Arial" w:hAnsi="Arial" w:cs="Arial"/>
          <w:sz w:val="20"/>
          <w:szCs w:val="20"/>
        </w:rPr>
        <w:t xml:space="preserve"> crematie v</w:t>
      </w:r>
      <w:r w:rsidR="00457DCD" w:rsidRPr="008E451E">
        <w:rPr>
          <w:rFonts w:ascii="Arial" w:hAnsi="Arial" w:cs="Arial"/>
          <w:sz w:val="20"/>
          <w:szCs w:val="20"/>
        </w:rPr>
        <w:t xml:space="preserve">an grootouders, grootouders van de </w:t>
      </w:r>
      <w:r w:rsidRPr="008E451E">
        <w:rPr>
          <w:rFonts w:ascii="Arial" w:hAnsi="Arial" w:cs="Arial"/>
          <w:sz w:val="20"/>
          <w:szCs w:val="20"/>
        </w:rPr>
        <w:t>partner, kleinkinderen, broers, zusters, schoonzusters, schoonzoons, schoondochters en zwagers;</w:t>
      </w:r>
      <w:r w:rsidR="00457DCD" w:rsidRPr="008E451E">
        <w:rPr>
          <w:rFonts w:ascii="Arial" w:hAnsi="Arial" w:cs="Arial"/>
          <w:sz w:val="20"/>
          <w:szCs w:val="20"/>
        </w:rPr>
        <w:br/>
        <w:t xml:space="preserve">2) </w:t>
      </w:r>
      <w:r w:rsidR="00597066" w:rsidRPr="008E451E">
        <w:rPr>
          <w:rFonts w:ascii="Arial" w:hAnsi="Arial" w:cs="Arial"/>
          <w:sz w:val="20"/>
          <w:szCs w:val="20"/>
        </w:rPr>
        <w:t>op</w:t>
      </w:r>
      <w:r w:rsidR="00642FEB" w:rsidRPr="008E451E">
        <w:rPr>
          <w:rFonts w:ascii="Arial" w:hAnsi="Arial" w:cs="Arial"/>
          <w:sz w:val="20"/>
          <w:szCs w:val="20"/>
        </w:rPr>
        <w:t xml:space="preserve"> de dag van </w:t>
      </w:r>
      <w:r w:rsidRPr="008E451E">
        <w:rPr>
          <w:rFonts w:ascii="Arial" w:hAnsi="Arial" w:cs="Arial"/>
          <w:sz w:val="20"/>
          <w:szCs w:val="20"/>
        </w:rPr>
        <w:t xml:space="preserve">het huwelijk van één van </w:t>
      </w:r>
      <w:r w:rsidR="00457DCD" w:rsidRPr="008E451E">
        <w:rPr>
          <w:rFonts w:ascii="Arial" w:hAnsi="Arial" w:cs="Arial"/>
          <w:sz w:val="20"/>
          <w:szCs w:val="20"/>
        </w:rPr>
        <w:t xml:space="preserve">de werknemer </w:t>
      </w:r>
      <w:r w:rsidRPr="008E451E">
        <w:rPr>
          <w:rFonts w:ascii="Arial" w:hAnsi="Arial" w:cs="Arial"/>
          <w:sz w:val="20"/>
          <w:szCs w:val="20"/>
        </w:rPr>
        <w:t>zijn kinderen, pleegkinderen, kleinkinderen, broers, zusters, ouders, schoonouders, zwagers en schoonzusters;</w:t>
      </w:r>
      <w:r w:rsidR="00457DCD" w:rsidRPr="008E451E">
        <w:rPr>
          <w:rFonts w:ascii="Arial" w:hAnsi="Arial" w:cs="Arial"/>
          <w:sz w:val="20"/>
          <w:szCs w:val="20"/>
        </w:rPr>
        <w:br/>
        <w:t xml:space="preserve">3) </w:t>
      </w:r>
      <w:r w:rsidR="00597066" w:rsidRPr="008E451E">
        <w:rPr>
          <w:rFonts w:ascii="Arial" w:hAnsi="Arial" w:cs="Arial"/>
          <w:sz w:val="20"/>
          <w:szCs w:val="20"/>
        </w:rPr>
        <w:t>op de dag van</w:t>
      </w:r>
      <w:r w:rsidRPr="008E451E">
        <w:rPr>
          <w:rFonts w:ascii="Arial" w:hAnsi="Arial" w:cs="Arial"/>
          <w:sz w:val="20"/>
          <w:szCs w:val="20"/>
        </w:rPr>
        <w:t xml:space="preserve"> het 25- en 40-jarig huwelijk van de werknemer en bij het 25-, 40-, 50- en 60-jarig huwelijksfeest van zijn ouders of schoonouders;</w:t>
      </w:r>
      <w:r w:rsidR="00457DCD" w:rsidRPr="008E451E">
        <w:rPr>
          <w:rFonts w:ascii="Arial" w:hAnsi="Arial" w:cs="Arial"/>
          <w:sz w:val="20"/>
          <w:szCs w:val="20"/>
        </w:rPr>
        <w:br/>
        <w:t xml:space="preserve">4) </w:t>
      </w:r>
      <w:r w:rsidR="00597066" w:rsidRPr="008E451E">
        <w:rPr>
          <w:rFonts w:ascii="Arial" w:hAnsi="Arial" w:cs="Arial"/>
          <w:sz w:val="20"/>
          <w:szCs w:val="20"/>
        </w:rPr>
        <w:t xml:space="preserve">op de dag van </w:t>
      </w:r>
      <w:r w:rsidRPr="008E451E">
        <w:rPr>
          <w:rFonts w:ascii="Arial" w:hAnsi="Arial" w:cs="Arial"/>
          <w:sz w:val="20"/>
          <w:szCs w:val="20"/>
        </w:rPr>
        <w:t>25- en 40-jarig dienstjubileum van de werknemer;</w:t>
      </w:r>
      <w:r w:rsidR="00457DCD" w:rsidRPr="008E451E">
        <w:rPr>
          <w:rFonts w:ascii="Arial" w:hAnsi="Arial" w:cs="Arial"/>
          <w:sz w:val="20"/>
          <w:szCs w:val="20"/>
        </w:rPr>
        <w:br/>
        <w:t xml:space="preserve">5) </w:t>
      </w:r>
      <w:r w:rsidRPr="008E451E">
        <w:rPr>
          <w:rFonts w:ascii="Arial" w:hAnsi="Arial" w:cs="Arial"/>
          <w:sz w:val="20"/>
          <w:szCs w:val="20"/>
        </w:rPr>
        <w:t xml:space="preserve">éénmaal </w:t>
      </w:r>
      <w:r w:rsidR="00F44702" w:rsidRPr="008E451E">
        <w:rPr>
          <w:rFonts w:ascii="Arial" w:hAnsi="Arial" w:cs="Arial"/>
          <w:sz w:val="20"/>
          <w:szCs w:val="20"/>
        </w:rPr>
        <w:t xml:space="preserve">op de dag van </w:t>
      </w:r>
      <w:r w:rsidRPr="008E451E">
        <w:rPr>
          <w:rFonts w:ascii="Arial" w:hAnsi="Arial" w:cs="Arial"/>
          <w:sz w:val="20"/>
          <w:szCs w:val="20"/>
        </w:rPr>
        <w:t>aanvaarding van een geestelijke staat door een kind of pleegkind van de werknemer.</w:t>
      </w:r>
      <w:r w:rsidR="00096107" w:rsidRPr="008E451E">
        <w:rPr>
          <w:rFonts w:ascii="Arial" w:hAnsi="Arial" w:cs="Arial"/>
          <w:sz w:val="20"/>
          <w:szCs w:val="20"/>
        </w:rPr>
        <w:br/>
      </w:r>
    </w:p>
    <w:p w14:paraId="4D2EF615" w14:textId="77777777" w:rsidR="0013317E" w:rsidRPr="008E451E" w:rsidRDefault="0013317E" w:rsidP="00FD1A92">
      <w:pPr>
        <w:pStyle w:val="Lijstalinea"/>
        <w:numPr>
          <w:ilvl w:val="1"/>
          <w:numId w:val="30"/>
        </w:numPr>
        <w:spacing w:after="0" w:line="240" w:lineRule="auto"/>
        <w:rPr>
          <w:rFonts w:ascii="Arial" w:hAnsi="Arial" w:cs="Arial"/>
          <w:sz w:val="20"/>
          <w:szCs w:val="20"/>
        </w:rPr>
      </w:pPr>
      <w:r w:rsidRPr="008E451E">
        <w:rPr>
          <w:rFonts w:ascii="Arial" w:hAnsi="Arial" w:cs="Arial"/>
          <w:sz w:val="20"/>
          <w:szCs w:val="20"/>
        </w:rPr>
        <w:t xml:space="preserve">Gedurende een halve dag of dienst </w:t>
      </w:r>
      <w:r w:rsidR="008B0E3B" w:rsidRPr="008E451E">
        <w:rPr>
          <w:rFonts w:ascii="Arial" w:hAnsi="Arial" w:cs="Arial"/>
          <w:sz w:val="20"/>
          <w:szCs w:val="20"/>
        </w:rPr>
        <w:t xml:space="preserve">op de dag van </w:t>
      </w:r>
      <w:r w:rsidRPr="008E451E">
        <w:rPr>
          <w:rFonts w:ascii="Arial" w:hAnsi="Arial" w:cs="Arial"/>
          <w:sz w:val="20"/>
          <w:szCs w:val="20"/>
        </w:rPr>
        <w:t>ondertrouw van de werknemer.</w:t>
      </w:r>
      <w:r w:rsidR="00096107" w:rsidRPr="008E451E">
        <w:rPr>
          <w:rFonts w:ascii="Arial" w:hAnsi="Arial" w:cs="Arial"/>
          <w:sz w:val="20"/>
          <w:szCs w:val="20"/>
        </w:rPr>
        <w:br/>
      </w:r>
    </w:p>
    <w:p w14:paraId="1DA35CA5" w14:textId="77777777" w:rsidR="0013317E" w:rsidRPr="008E451E" w:rsidRDefault="00C55946" w:rsidP="00FD1A92">
      <w:pPr>
        <w:pStyle w:val="Lijstalinea"/>
        <w:numPr>
          <w:ilvl w:val="1"/>
          <w:numId w:val="30"/>
        </w:numPr>
        <w:spacing w:after="0" w:line="240" w:lineRule="auto"/>
        <w:rPr>
          <w:rFonts w:ascii="Arial" w:hAnsi="Arial" w:cs="Arial"/>
          <w:sz w:val="20"/>
          <w:szCs w:val="20"/>
        </w:rPr>
      </w:pPr>
      <w:r w:rsidRPr="008E451E">
        <w:rPr>
          <w:rFonts w:ascii="Arial" w:eastAsia="Times New Roman" w:hAnsi="Arial" w:cs="Arial"/>
          <w:sz w:val="20"/>
          <w:szCs w:val="20"/>
        </w:rPr>
        <w:t>Gedurende de daarvoor benodigde tijd met een maximum van twee dagen of diensten, wanneer de werknemer voor de vervulling van een bij of krachtens de wet of overheid zonder geldelijke vergoeding opgelegde verplichting verhinderd is te werken Het maandinkomen wordt doorbetaald onder aftrek van alle vergoedingen die van derden kunnen worden verkregen. Indien de opgelegde verplichting te wijten is aan de schuld van de werknemer</w:t>
      </w:r>
      <w:r w:rsidR="00F34177" w:rsidRPr="008E451E">
        <w:rPr>
          <w:rFonts w:ascii="Arial" w:eastAsia="Times New Roman" w:hAnsi="Arial" w:cs="Arial"/>
          <w:sz w:val="20"/>
          <w:szCs w:val="20"/>
        </w:rPr>
        <w:t xml:space="preserve"> dan</w:t>
      </w:r>
      <w:r w:rsidRPr="008E451E">
        <w:rPr>
          <w:rFonts w:ascii="Arial" w:eastAsia="Times New Roman" w:hAnsi="Arial" w:cs="Arial"/>
          <w:sz w:val="20"/>
          <w:szCs w:val="20"/>
        </w:rPr>
        <w:t xml:space="preserve"> vindt geen loondoorbetaling plaats. </w:t>
      </w:r>
      <w:r w:rsidR="008F4629" w:rsidRPr="008E451E">
        <w:rPr>
          <w:rFonts w:ascii="Arial" w:eastAsia="Times New Roman" w:hAnsi="Arial" w:cs="Arial"/>
          <w:sz w:val="20"/>
          <w:szCs w:val="20"/>
        </w:rPr>
        <w:t>Indien op grond van de omstandigheid de werknemer niet vooraf deze melding van afwezigheid aan werkgever kan vermelden, dan wordt van de werknemer verwacht dat hij dit alsnog doet op het eerst volgend moment waarin hij daartoe in staat is.</w:t>
      </w:r>
      <w:r w:rsidRPr="008E451E">
        <w:rPr>
          <w:rFonts w:ascii="Myriad Pro" w:eastAsia="Times New Roman" w:hAnsi="Myriad Pro" w:cs="Arial"/>
          <w:sz w:val="20"/>
          <w:szCs w:val="20"/>
        </w:rPr>
        <w:br/>
      </w:r>
    </w:p>
    <w:p w14:paraId="1F25F7B1" w14:textId="77777777" w:rsidR="0013317E" w:rsidRPr="008E451E" w:rsidRDefault="0013317E" w:rsidP="00FD1A92">
      <w:pPr>
        <w:numPr>
          <w:ilvl w:val="0"/>
          <w:numId w:val="30"/>
        </w:numPr>
        <w:spacing w:after="0" w:line="240" w:lineRule="auto"/>
        <w:rPr>
          <w:rFonts w:ascii="Arial" w:hAnsi="Arial" w:cs="Arial"/>
          <w:sz w:val="20"/>
          <w:szCs w:val="20"/>
        </w:rPr>
      </w:pPr>
      <w:r w:rsidRPr="008E451E">
        <w:rPr>
          <w:rFonts w:ascii="Arial" w:hAnsi="Arial" w:cs="Arial"/>
          <w:sz w:val="20"/>
          <w:szCs w:val="20"/>
        </w:rPr>
        <w:t>Indien een werknemer als officieel afgevaardigde</w:t>
      </w:r>
      <w:r w:rsidR="00B36779" w:rsidRPr="008E451E">
        <w:rPr>
          <w:rFonts w:ascii="Arial" w:hAnsi="Arial" w:cs="Arial"/>
          <w:sz w:val="20"/>
          <w:szCs w:val="20"/>
        </w:rPr>
        <w:t xml:space="preserve"> door de vakbond is aangewezen en hij</w:t>
      </w:r>
      <w:r w:rsidRPr="008E451E">
        <w:rPr>
          <w:rFonts w:ascii="Arial" w:hAnsi="Arial" w:cs="Arial"/>
          <w:sz w:val="20"/>
          <w:szCs w:val="20"/>
        </w:rPr>
        <w:t xml:space="preserve"> </w:t>
      </w:r>
      <w:r w:rsidR="00B36779" w:rsidRPr="008E451E">
        <w:rPr>
          <w:rFonts w:ascii="Arial" w:hAnsi="Arial" w:cs="Arial"/>
          <w:sz w:val="20"/>
          <w:szCs w:val="20"/>
        </w:rPr>
        <w:t xml:space="preserve">dientengevolge </w:t>
      </w:r>
      <w:r w:rsidRPr="008E451E">
        <w:rPr>
          <w:rFonts w:ascii="Arial" w:hAnsi="Arial" w:cs="Arial"/>
          <w:sz w:val="20"/>
          <w:szCs w:val="20"/>
        </w:rPr>
        <w:t>voor een statutaire landelijke vergadering</w:t>
      </w:r>
      <w:r w:rsidR="00B36779" w:rsidRPr="008E451E">
        <w:rPr>
          <w:rFonts w:ascii="Arial" w:hAnsi="Arial" w:cs="Arial"/>
          <w:sz w:val="20"/>
          <w:szCs w:val="20"/>
        </w:rPr>
        <w:t xml:space="preserve"> is uitgenodigd</w:t>
      </w:r>
      <w:r w:rsidRPr="008E451E">
        <w:rPr>
          <w:rFonts w:ascii="Arial" w:hAnsi="Arial" w:cs="Arial"/>
          <w:sz w:val="20"/>
          <w:szCs w:val="20"/>
        </w:rPr>
        <w:t xml:space="preserve">, zal de werkgever hem op verzoek van het hoofdbestuur verzuim met behoud van maandinkomen toekennen, indien en voor zover </w:t>
      </w:r>
      <w:r w:rsidR="00457DCD" w:rsidRPr="008E451E">
        <w:rPr>
          <w:rFonts w:ascii="Arial" w:hAnsi="Arial" w:cs="Arial"/>
          <w:sz w:val="20"/>
          <w:szCs w:val="20"/>
        </w:rPr>
        <w:t xml:space="preserve">naar oordeel van de werkgever </w:t>
      </w:r>
      <w:r w:rsidRPr="008E451E">
        <w:rPr>
          <w:rFonts w:ascii="Arial" w:hAnsi="Arial" w:cs="Arial"/>
          <w:sz w:val="20"/>
          <w:szCs w:val="20"/>
        </w:rPr>
        <w:t xml:space="preserve">de bedrijfsomstandigheden </w:t>
      </w:r>
      <w:r w:rsidR="00457DCD" w:rsidRPr="008E451E">
        <w:rPr>
          <w:rFonts w:ascii="Arial" w:hAnsi="Arial" w:cs="Arial"/>
          <w:sz w:val="20"/>
          <w:szCs w:val="20"/>
        </w:rPr>
        <w:t>dit toestaan</w:t>
      </w:r>
      <w:r w:rsidRPr="008E451E">
        <w:rPr>
          <w:rFonts w:ascii="Arial" w:hAnsi="Arial" w:cs="Arial"/>
          <w:sz w:val="20"/>
          <w:szCs w:val="20"/>
        </w:rPr>
        <w:t xml:space="preserve">. </w:t>
      </w:r>
      <w:r w:rsidR="00D14883" w:rsidRPr="008E451E">
        <w:rPr>
          <w:rFonts w:ascii="Arial" w:hAnsi="Arial" w:cs="Arial"/>
          <w:sz w:val="20"/>
          <w:szCs w:val="20"/>
        </w:rPr>
        <w:t xml:space="preserve">In beginsel </w:t>
      </w:r>
      <w:r w:rsidR="00B36779" w:rsidRPr="008E451E">
        <w:rPr>
          <w:rFonts w:ascii="Arial" w:hAnsi="Arial" w:cs="Arial"/>
          <w:sz w:val="20"/>
          <w:szCs w:val="20"/>
        </w:rPr>
        <w:t>is</w:t>
      </w:r>
      <w:r w:rsidRPr="008E451E">
        <w:rPr>
          <w:rFonts w:ascii="Arial" w:hAnsi="Arial" w:cs="Arial"/>
          <w:sz w:val="20"/>
          <w:szCs w:val="20"/>
        </w:rPr>
        <w:t xml:space="preserve"> dit verzuim </w:t>
      </w:r>
      <w:r w:rsidR="00B36779" w:rsidRPr="008E451E">
        <w:rPr>
          <w:rFonts w:ascii="Arial" w:hAnsi="Arial" w:cs="Arial"/>
          <w:sz w:val="20"/>
          <w:szCs w:val="20"/>
        </w:rPr>
        <w:t xml:space="preserve">beperkt tot </w:t>
      </w:r>
      <w:r w:rsidRPr="008E451E">
        <w:rPr>
          <w:rFonts w:ascii="Arial" w:hAnsi="Arial" w:cs="Arial"/>
          <w:sz w:val="20"/>
          <w:szCs w:val="20"/>
        </w:rPr>
        <w:t>drie dagen of diensten per jaar</w:t>
      </w:r>
      <w:r w:rsidR="00B36779" w:rsidRPr="008E451E">
        <w:rPr>
          <w:rFonts w:ascii="Arial" w:hAnsi="Arial" w:cs="Arial"/>
          <w:sz w:val="20"/>
          <w:szCs w:val="20"/>
        </w:rPr>
        <w:t>.</w:t>
      </w:r>
      <w:r w:rsidRPr="008E451E">
        <w:rPr>
          <w:rFonts w:ascii="Arial" w:hAnsi="Arial" w:cs="Arial"/>
          <w:sz w:val="20"/>
          <w:szCs w:val="20"/>
        </w:rPr>
        <w:t xml:space="preserve"> </w:t>
      </w:r>
      <w:r w:rsidR="00B36779" w:rsidRPr="008E451E">
        <w:rPr>
          <w:rFonts w:ascii="Arial" w:hAnsi="Arial" w:cs="Arial"/>
          <w:sz w:val="20"/>
          <w:szCs w:val="20"/>
        </w:rPr>
        <w:br/>
      </w:r>
    </w:p>
    <w:p w14:paraId="0E9BFB4C" w14:textId="07F279AF" w:rsidR="00531711" w:rsidRPr="008E451E" w:rsidRDefault="000D2EB0" w:rsidP="00FD1A92">
      <w:pPr>
        <w:numPr>
          <w:ilvl w:val="0"/>
          <w:numId w:val="30"/>
        </w:numPr>
        <w:spacing w:after="0" w:line="240" w:lineRule="auto"/>
        <w:rPr>
          <w:rFonts w:ascii="Arial" w:hAnsi="Arial" w:cs="Arial"/>
          <w:b/>
          <w:sz w:val="20"/>
          <w:szCs w:val="20"/>
        </w:rPr>
      </w:pPr>
      <w:r w:rsidRPr="008E451E">
        <w:rPr>
          <w:rFonts w:ascii="Arial" w:hAnsi="Arial" w:cs="Arial"/>
          <w:sz w:val="20"/>
          <w:szCs w:val="20"/>
        </w:rPr>
        <w:t xml:space="preserve">In afwijking van het bepaalde in artikel 7:628 BW geldt dat de werkgever niet is gehouden het maandinkomen door te betalen in onder meer het geval van schorsing van de werknemer door de werkgever onder de voorwaarden </w:t>
      </w:r>
      <w:r w:rsidR="00901A0C" w:rsidRPr="008E451E">
        <w:rPr>
          <w:rFonts w:ascii="Arial" w:hAnsi="Arial" w:cs="Arial"/>
          <w:sz w:val="20"/>
          <w:szCs w:val="20"/>
        </w:rPr>
        <w:t>zo</w:t>
      </w:r>
      <w:r w:rsidRPr="008E451E">
        <w:rPr>
          <w:rFonts w:ascii="Arial" w:hAnsi="Arial" w:cs="Arial"/>
          <w:sz w:val="20"/>
          <w:szCs w:val="20"/>
        </w:rPr>
        <w:t xml:space="preserve">als </w:t>
      </w:r>
      <w:r w:rsidR="00901A0C" w:rsidRPr="008E451E">
        <w:rPr>
          <w:rFonts w:ascii="Arial" w:hAnsi="Arial" w:cs="Arial"/>
          <w:sz w:val="20"/>
          <w:szCs w:val="20"/>
        </w:rPr>
        <w:t xml:space="preserve">bedoeld in </w:t>
      </w:r>
      <w:r w:rsidR="00901A0C" w:rsidRPr="008E451E">
        <w:rPr>
          <w:rFonts w:ascii="Arial" w:hAnsi="Arial" w:cs="Arial"/>
          <w:i/>
          <w:color w:val="1F4E79" w:themeColor="accent1" w:themeShade="80"/>
          <w:sz w:val="20"/>
          <w:szCs w:val="20"/>
        </w:rPr>
        <w:t>artikel</w:t>
      </w:r>
      <w:r w:rsidR="00E74B35" w:rsidRPr="008E451E">
        <w:rPr>
          <w:rFonts w:ascii="Arial" w:hAnsi="Arial" w:cs="Arial"/>
          <w:i/>
          <w:color w:val="1F4E79" w:themeColor="accent1" w:themeShade="80"/>
          <w:sz w:val="20"/>
          <w:szCs w:val="20"/>
        </w:rPr>
        <w:t xml:space="preserve"> 4</w:t>
      </w:r>
      <w:r w:rsidR="00C87087" w:rsidRPr="008E451E">
        <w:rPr>
          <w:rFonts w:ascii="Arial" w:hAnsi="Arial" w:cs="Arial"/>
          <w:i/>
          <w:color w:val="1F4E79" w:themeColor="accent1" w:themeShade="80"/>
          <w:sz w:val="20"/>
          <w:szCs w:val="20"/>
        </w:rPr>
        <w:t>8</w:t>
      </w:r>
      <w:r w:rsidRPr="008E451E">
        <w:rPr>
          <w:rFonts w:ascii="Arial" w:hAnsi="Arial" w:cs="Arial"/>
          <w:i/>
          <w:color w:val="1F4E79" w:themeColor="accent1" w:themeShade="80"/>
          <w:sz w:val="20"/>
          <w:szCs w:val="20"/>
        </w:rPr>
        <w:t>.</w:t>
      </w:r>
      <w:r w:rsidR="00531711" w:rsidRPr="008E451E">
        <w:rPr>
          <w:rFonts w:ascii="Arial" w:hAnsi="Arial" w:cs="Arial"/>
          <w:b/>
          <w:sz w:val="20"/>
          <w:szCs w:val="20"/>
        </w:rPr>
        <w:br/>
      </w:r>
    </w:p>
    <w:p w14:paraId="11045CB7" w14:textId="6B7B3A12" w:rsidR="00531711" w:rsidRPr="008E451E" w:rsidRDefault="00BB2079" w:rsidP="00531711">
      <w:pPr>
        <w:rPr>
          <w:rFonts w:ascii="Arial" w:hAnsi="Arial" w:cs="Arial"/>
          <w:b/>
          <w:sz w:val="20"/>
          <w:szCs w:val="20"/>
        </w:rPr>
      </w:pPr>
      <w:r w:rsidRPr="008E451E">
        <w:rPr>
          <w:rFonts w:ascii="Arial" w:hAnsi="Arial" w:cs="Arial"/>
          <w:b/>
          <w:sz w:val="20"/>
          <w:szCs w:val="20"/>
        </w:rPr>
        <w:t>Artikel 32:</w:t>
      </w:r>
      <w:r w:rsidRPr="008E451E">
        <w:rPr>
          <w:rFonts w:ascii="Arial" w:hAnsi="Arial" w:cs="Arial"/>
          <w:b/>
          <w:sz w:val="20"/>
          <w:szCs w:val="20"/>
        </w:rPr>
        <w:tab/>
        <w:t>Vakantierechten</w:t>
      </w:r>
    </w:p>
    <w:p w14:paraId="6F65A49B" w14:textId="77777777" w:rsidR="00DD7C89" w:rsidRPr="008E451E" w:rsidRDefault="00DD7C89" w:rsidP="00FD1A92">
      <w:pPr>
        <w:numPr>
          <w:ilvl w:val="0"/>
          <w:numId w:val="31"/>
        </w:numPr>
        <w:tabs>
          <w:tab w:val="left" w:pos="357"/>
          <w:tab w:val="left" w:pos="5840"/>
        </w:tabs>
        <w:spacing w:after="200" w:line="240" w:lineRule="auto"/>
        <w:contextualSpacing/>
        <w:rPr>
          <w:rFonts w:ascii="Arial" w:eastAsia="Calibri" w:hAnsi="Arial" w:cs="Arial"/>
          <w:sz w:val="20"/>
          <w:szCs w:val="20"/>
        </w:rPr>
      </w:pPr>
      <w:r w:rsidRPr="008E451E">
        <w:rPr>
          <w:rFonts w:ascii="Arial" w:eastAsia="Calibri" w:hAnsi="Arial" w:cs="Arial"/>
          <w:sz w:val="20"/>
          <w:szCs w:val="20"/>
        </w:rPr>
        <w:t>Het vakantiejaar valt samen met het kalenderjaar.</w:t>
      </w:r>
      <w:r w:rsidRPr="008E451E">
        <w:rPr>
          <w:rFonts w:ascii="Arial" w:eastAsia="Calibri" w:hAnsi="Arial" w:cs="Arial"/>
          <w:sz w:val="20"/>
          <w:szCs w:val="20"/>
        </w:rPr>
        <w:br/>
      </w:r>
    </w:p>
    <w:p w14:paraId="2968BD21" w14:textId="77777777" w:rsidR="00DD7C89" w:rsidRPr="008E451E" w:rsidRDefault="00DD7C89" w:rsidP="00FD1A92">
      <w:pPr>
        <w:numPr>
          <w:ilvl w:val="0"/>
          <w:numId w:val="31"/>
        </w:numPr>
        <w:tabs>
          <w:tab w:val="left" w:pos="0"/>
          <w:tab w:val="left" w:pos="357"/>
        </w:tabs>
        <w:spacing w:after="200" w:line="240" w:lineRule="auto"/>
        <w:contextualSpacing/>
        <w:rPr>
          <w:rFonts w:ascii="Arial" w:eastAsia="Calibri" w:hAnsi="Arial" w:cs="Arial"/>
          <w:sz w:val="20"/>
          <w:szCs w:val="20"/>
        </w:rPr>
      </w:pPr>
      <w:r w:rsidRPr="008E451E">
        <w:rPr>
          <w:rFonts w:ascii="Arial" w:eastAsia="Calibri" w:hAnsi="Arial" w:cs="Arial"/>
          <w:sz w:val="20"/>
          <w:szCs w:val="20"/>
        </w:rPr>
        <w:t>De werknemer verwerft over een volledig kalenderjaar een wettelijk recht op vakantie met behoud van het voor hem geldende maandinkomen van vier keer de gemiddelde arbeidsduur per week (zijnde 20 dagen van 8 uur bij een voltijd arbeidsovereenkomst).</w:t>
      </w:r>
      <w:r w:rsidRPr="008E451E">
        <w:rPr>
          <w:rFonts w:ascii="Arial" w:eastAsia="Calibri" w:hAnsi="Arial" w:cs="Arial"/>
          <w:sz w:val="20"/>
          <w:szCs w:val="20"/>
        </w:rPr>
        <w:br/>
      </w:r>
    </w:p>
    <w:p w14:paraId="322C6757" w14:textId="77777777" w:rsidR="00D247FA" w:rsidRPr="008E451E" w:rsidRDefault="00C57671" w:rsidP="00FD1A92">
      <w:pPr>
        <w:numPr>
          <w:ilvl w:val="0"/>
          <w:numId w:val="31"/>
        </w:numPr>
        <w:tabs>
          <w:tab w:val="left" w:pos="0"/>
          <w:tab w:val="left" w:pos="357"/>
        </w:tabs>
        <w:spacing w:after="200"/>
        <w:rPr>
          <w:rFonts w:ascii="Arial" w:hAnsi="Arial" w:cs="Arial"/>
          <w:sz w:val="20"/>
          <w:szCs w:val="20"/>
        </w:rPr>
      </w:pPr>
      <w:r w:rsidRPr="008E451E">
        <w:rPr>
          <w:rFonts w:ascii="Arial" w:eastAsia="Calibri" w:hAnsi="Arial" w:cs="Arial"/>
          <w:i/>
          <w:sz w:val="20"/>
          <w:szCs w:val="20"/>
          <w:u w:val="single"/>
        </w:rPr>
        <w:t>Tot en met 31 december 2016 geldt</w:t>
      </w:r>
      <w:r w:rsidR="007E6986" w:rsidRPr="008E451E">
        <w:rPr>
          <w:rFonts w:ascii="Arial" w:eastAsia="Calibri" w:hAnsi="Arial" w:cs="Arial"/>
          <w:i/>
          <w:sz w:val="20"/>
          <w:szCs w:val="20"/>
          <w:u w:val="single"/>
        </w:rPr>
        <w:t xml:space="preserve"> (vervalt per 1 januari 2017)</w:t>
      </w:r>
      <w:r w:rsidRPr="008E451E">
        <w:rPr>
          <w:rFonts w:ascii="Arial" w:eastAsia="Calibri" w:hAnsi="Arial" w:cs="Arial"/>
          <w:i/>
          <w:sz w:val="20"/>
          <w:szCs w:val="20"/>
          <w:u w:val="single"/>
        </w:rPr>
        <w:t>:</w:t>
      </w:r>
      <w:r w:rsidRPr="008E451E">
        <w:rPr>
          <w:rFonts w:ascii="Arial" w:eastAsia="Calibri" w:hAnsi="Arial" w:cs="Arial"/>
          <w:sz w:val="20"/>
          <w:szCs w:val="20"/>
        </w:rPr>
        <w:br/>
      </w:r>
      <w:r w:rsidR="00DD7C89" w:rsidRPr="008E451E">
        <w:rPr>
          <w:rFonts w:ascii="Arial" w:eastAsia="Calibri" w:hAnsi="Arial" w:cs="Arial"/>
          <w:sz w:val="20"/>
          <w:szCs w:val="20"/>
        </w:rPr>
        <w:t>Naast de vakan</w:t>
      </w:r>
      <w:r w:rsidR="006E53A3" w:rsidRPr="008E451E">
        <w:rPr>
          <w:rFonts w:ascii="Arial" w:eastAsia="Calibri" w:hAnsi="Arial" w:cs="Arial"/>
          <w:sz w:val="20"/>
          <w:szCs w:val="20"/>
        </w:rPr>
        <w:t>tiedagen zoals bedoeld in lid 2</w:t>
      </w:r>
      <w:r w:rsidR="00DD7C89" w:rsidRPr="008E451E">
        <w:rPr>
          <w:rFonts w:ascii="Arial" w:eastAsia="Calibri" w:hAnsi="Arial" w:cs="Arial"/>
          <w:sz w:val="20"/>
          <w:szCs w:val="20"/>
        </w:rPr>
        <w:t xml:space="preserve"> verwerft de werknemer over een volledig kalenderjaar en op basis van zijn leeftijd op 1 januari van het betreffende jaar</w:t>
      </w:r>
      <w:r w:rsidR="001167E9" w:rsidRPr="008E451E">
        <w:rPr>
          <w:rFonts w:ascii="Arial" w:eastAsia="Calibri" w:hAnsi="Arial" w:cs="Arial"/>
          <w:sz w:val="20"/>
          <w:szCs w:val="20"/>
        </w:rPr>
        <w:t>,</w:t>
      </w:r>
      <w:r w:rsidR="00DD7C89" w:rsidRPr="008E451E">
        <w:rPr>
          <w:rFonts w:ascii="Arial" w:eastAsia="Calibri" w:hAnsi="Arial" w:cs="Arial"/>
          <w:sz w:val="20"/>
          <w:szCs w:val="20"/>
        </w:rPr>
        <w:t xml:space="preserve"> een bovenwettelijk recht op vakantie met behoud van het voor hem geldende maandinkomen, </w:t>
      </w:r>
      <w:r w:rsidR="001167E9" w:rsidRPr="008E451E">
        <w:rPr>
          <w:rFonts w:ascii="Arial" w:eastAsia="Calibri" w:hAnsi="Arial" w:cs="Arial"/>
          <w:sz w:val="20"/>
          <w:szCs w:val="20"/>
        </w:rPr>
        <w:t xml:space="preserve">te </w:t>
      </w:r>
      <w:r w:rsidR="00DD7C89" w:rsidRPr="008E451E">
        <w:rPr>
          <w:rFonts w:ascii="Arial" w:eastAsia="Calibri" w:hAnsi="Arial" w:cs="Arial"/>
          <w:sz w:val="20"/>
          <w:szCs w:val="20"/>
        </w:rPr>
        <w:t>weten:</w:t>
      </w:r>
      <w:r w:rsidR="00DD7C89" w:rsidRPr="008E451E">
        <w:rPr>
          <w:rFonts w:ascii="Arial" w:eastAsia="Calibri" w:hAnsi="Arial" w:cs="Arial"/>
          <w:sz w:val="20"/>
          <w:szCs w:val="20"/>
        </w:rPr>
        <w:br/>
        <w:t>a. tot 40 jaar :</w:t>
      </w:r>
      <w:r w:rsidR="00DD7C89" w:rsidRPr="008E451E">
        <w:rPr>
          <w:rFonts w:ascii="Arial" w:eastAsia="Calibri" w:hAnsi="Arial" w:cs="Arial"/>
          <w:sz w:val="20"/>
          <w:szCs w:val="20"/>
        </w:rPr>
        <w:tab/>
      </w:r>
      <w:r w:rsidR="00DD7C89" w:rsidRPr="008E451E">
        <w:rPr>
          <w:rFonts w:ascii="Arial" w:eastAsia="Calibri" w:hAnsi="Arial" w:cs="Arial"/>
          <w:sz w:val="20"/>
          <w:szCs w:val="20"/>
        </w:rPr>
        <w:tab/>
      </w:r>
      <w:r w:rsidR="00DD7C89" w:rsidRPr="008E451E">
        <w:rPr>
          <w:rFonts w:ascii="Arial" w:eastAsia="Calibri" w:hAnsi="Arial" w:cs="Arial"/>
          <w:sz w:val="20"/>
          <w:szCs w:val="20"/>
        </w:rPr>
        <w:tab/>
        <w:t>5 dagen of diensten</w:t>
      </w:r>
      <w:r w:rsidR="001167E9" w:rsidRPr="008E451E">
        <w:rPr>
          <w:rFonts w:ascii="Arial" w:eastAsia="Calibri" w:hAnsi="Arial" w:cs="Arial"/>
          <w:sz w:val="20"/>
          <w:szCs w:val="20"/>
        </w:rPr>
        <w:t xml:space="preserve"> van 8 uur</w:t>
      </w:r>
      <w:r w:rsidR="00DD7C89" w:rsidRPr="008E451E">
        <w:rPr>
          <w:rFonts w:ascii="Arial" w:eastAsia="Calibri" w:hAnsi="Arial" w:cs="Arial"/>
          <w:sz w:val="20"/>
          <w:szCs w:val="20"/>
        </w:rPr>
        <w:t>;</w:t>
      </w:r>
      <w:r w:rsidR="00DD7C89" w:rsidRPr="008E451E">
        <w:rPr>
          <w:rFonts w:ascii="Arial" w:eastAsia="Calibri" w:hAnsi="Arial" w:cs="Arial"/>
          <w:sz w:val="20"/>
          <w:szCs w:val="20"/>
        </w:rPr>
        <w:br/>
        <w:t>b. vanaf 40 jaar tot 45 jaar:</w:t>
      </w:r>
      <w:r w:rsidR="00DD7C89" w:rsidRPr="008E451E">
        <w:rPr>
          <w:rFonts w:ascii="Arial" w:eastAsia="Calibri" w:hAnsi="Arial" w:cs="Arial"/>
          <w:sz w:val="20"/>
          <w:szCs w:val="20"/>
        </w:rPr>
        <w:tab/>
        <w:t>6 dagen of diensten</w:t>
      </w:r>
      <w:r w:rsidR="001167E9" w:rsidRPr="008E451E">
        <w:rPr>
          <w:rFonts w:ascii="Arial" w:eastAsia="Calibri" w:hAnsi="Arial" w:cs="Arial"/>
          <w:sz w:val="20"/>
          <w:szCs w:val="20"/>
        </w:rPr>
        <w:t xml:space="preserve"> van 8 uur</w:t>
      </w:r>
      <w:r w:rsidR="00DD7C89" w:rsidRPr="008E451E">
        <w:rPr>
          <w:rFonts w:ascii="Arial" w:eastAsia="Calibri" w:hAnsi="Arial" w:cs="Arial"/>
          <w:sz w:val="20"/>
          <w:szCs w:val="20"/>
        </w:rPr>
        <w:t>;</w:t>
      </w:r>
      <w:r w:rsidR="00DD7C89" w:rsidRPr="008E451E">
        <w:rPr>
          <w:rFonts w:ascii="Arial" w:eastAsia="Calibri" w:hAnsi="Arial" w:cs="Arial"/>
          <w:sz w:val="20"/>
          <w:szCs w:val="20"/>
        </w:rPr>
        <w:br/>
        <w:t>c. vanaf 45 jaar tot 50 jaar:</w:t>
      </w:r>
      <w:r w:rsidR="00DD7C89" w:rsidRPr="008E451E">
        <w:rPr>
          <w:rFonts w:ascii="Arial" w:eastAsia="Calibri" w:hAnsi="Arial" w:cs="Arial"/>
          <w:sz w:val="20"/>
          <w:szCs w:val="20"/>
        </w:rPr>
        <w:tab/>
        <w:t>7 dagen of diensten</w:t>
      </w:r>
      <w:r w:rsidR="001167E9" w:rsidRPr="008E451E">
        <w:rPr>
          <w:rFonts w:ascii="Arial" w:eastAsia="Calibri" w:hAnsi="Arial" w:cs="Arial"/>
          <w:sz w:val="20"/>
          <w:szCs w:val="20"/>
        </w:rPr>
        <w:t xml:space="preserve"> van 8 uur</w:t>
      </w:r>
      <w:r w:rsidR="00DD7C89" w:rsidRPr="008E451E">
        <w:rPr>
          <w:rFonts w:ascii="Arial" w:eastAsia="Calibri" w:hAnsi="Arial" w:cs="Arial"/>
          <w:sz w:val="20"/>
          <w:szCs w:val="20"/>
        </w:rPr>
        <w:t xml:space="preserve">; </w:t>
      </w:r>
      <w:r w:rsidR="00DD7C89" w:rsidRPr="008E451E">
        <w:rPr>
          <w:rFonts w:ascii="Arial" w:eastAsia="Calibri" w:hAnsi="Arial" w:cs="Arial"/>
          <w:sz w:val="20"/>
          <w:szCs w:val="20"/>
        </w:rPr>
        <w:br/>
        <w:t>d. vanaf 50 jaar tot 55 jaar</w:t>
      </w:r>
      <w:r w:rsidR="001167E9" w:rsidRPr="008E451E">
        <w:rPr>
          <w:rFonts w:ascii="Arial" w:eastAsia="Calibri" w:hAnsi="Arial" w:cs="Arial"/>
          <w:sz w:val="20"/>
          <w:szCs w:val="20"/>
        </w:rPr>
        <w:t xml:space="preserve">: </w:t>
      </w:r>
      <w:r w:rsidR="001167E9" w:rsidRPr="008E451E">
        <w:rPr>
          <w:rFonts w:ascii="Arial" w:eastAsia="Calibri" w:hAnsi="Arial" w:cs="Arial"/>
          <w:sz w:val="20"/>
          <w:szCs w:val="20"/>
        </w:rPr>
        <w:tab/>
      </w:r>
      <w:r w:rsidR="00DD7C89" w:rsidRPr="008E451E">
        <w:rPr>
          <w:rFonts w:ascii="Arial" w:eastAsia="Calibri" w:hAnsi="Arial" w:cs="Arial"/>
          <w:sz w:val="20"/>
          <w:szCs w:val="20"/>
        </w:rPr>
        <w:t>8 dagen of diensten</w:t>
      </w:r>
      <w:r w:rsidR="001167E9" w:rsidRPr="008E451E">
        <w:rPr>
          <w:rFonts w:ascii="Arial" w:eastAsia="Calibri" w:hAnsi="Arial" w:cs="Arial"/>
          <w:sz w:val="20"/>
          <w:szCs w:val="20"/>
        </w:rPr>
        <w:t xml:space="preserve"> van 8 uur</w:t>
      </w:r>
      <w:r w:rsidR="00DD7C89" w:rsidRPr="008E451E">
        <w:rPr>
          <w:rFonts w:ascii="Arial" w:eastAsia="Calibri" w:hAnsi="Arial" w:cs="Arial"/>
          <w:sz w:val="20"/>
          <w:szCs w:val="20"/>
        </w:rPr>
        <w:t>; ·</w:t>
      </w:r>
      <w:r w:rsidR="001167E9" w:rsidRPr="008E451E">
        <w:rPr>
          <w:rFonts w:ascii="Arial" w:eastAsia="Calibri" w:hAnsi="Arial" w:cs="Arial"/>
          <w:sz w:val="20"/>
          <w:szCs w:val="20"/>
        </w:rPr>
        <w:br/>
      </w:r>
      <w:r w:rsidR="00DD7C89" w:rsidRPr="008E451E">
        <w:rPr>
          <w:rFonts w:ascii="Arial" w:eastAsia="Calibri" w:hAnsi="Arial" w:cs="Arial"/>
          <w:sz w:val="20"/>
          <w:szCs w:val="20"/>
        </w:rPr>
        <w:t>e. vanaf 55 jaar en ouder</w:t>
      </w:r>
      <w:r w:rsidR="001167E9" w:rsidRPr="008E451E">
        <w:rPr>
          <w:rFonts w:ascii="Arial" w:eastAsia="Calibri" w:hAnsi="Arial" w:cs="Arial"/>
          <w:sz w:val="20"/>
          <w:szCs w:val="20"/>
        </w:rPr>
        <w:t xml:space="preserve">: </w:t>
      </w:r>
      <w:r w:rsidR="001167E9" w:rsidRPr="008E451E">
        <w:rPr>
          <w:rFonts w:ascii="Arial" w:eastAsia="Calibri" w:hAnsi="Arial" w:cs="Arial"/>
          <w:sz w:val="20"/>
          <w:szCs w:val="20"/>
        </w:rPr>
        <w:tab/>
      </w:r>
      <w:r w:rsidR="00DD7C89" w:rsidRPr="008E451E">
        <w:rPr>
          <w:rFonts w:ascii="Arial" w:eastAsia="Calibri" w:hAnsi="Arial" w:cs="Arial"/>
          <w:sz w:val="20"/>
          <w:szCs w:val="20"/>
        </w:rPr>
        <w:t>9 dagen of diensten</w:t>
      </w:r>
      <w:r w:rsidR="001167E9" w:rsidRPr="008E451E">
        <w:rPr>
          <w:rFonts w:ascii="Arial" w:eastAsia="Calibri" w:hAnsi="Arial" w:cs="Arial"/>
          <w:sz w:val="20"/>
          <w:szCs w:val="20"/>
        </w:rPr>
        <w:t xml:space="preserve"> van 8 uur</w:t>
      </w:r>
      <w:r w:rsidR="00DD7C89" w:rsidRPr="008E451E">
        <w:rPr>
          <w:rFonts w:ascii="Arial" w:eastAsia="Calibri" w:hAnsi="Arial" w:cs="Arial"/>
          <w:sz w:val="20"/>
          <w:szCs w:val="20"/>
        </w:rPr>
        <w:t>.</w:t>
      </w:r>
      <w:r w:rsidRPr="008E451E">
        <w:rPr>
          <w:rFonts w:ascii="Arial" w:eastAsia="Calibri" w:hAnsi="Arial" w:cs="Arial"/>
          <w:sz w:val="20"/>
          <w:szCs w:val="20"/>
        </w:rPr>
        <w:br/>
      </w:r>
      <w:r w:rsidRPr="008E451E">
        <w:rPr>
          <w:rFonts w:ascii="Arial" w:eastAsia="Calibri" w:hAnsi="Arial" w:cs="Arial"/>
          <w:sz w:val="20"/>
          <w:szCs w:val="20"/>
        </w:rPr>
        <w:br/>
      </w:r>
      <w:r w:rsidRPr="008E451E">
        <w:rPr>
          <w:rFonts w:ascii="Arial" w:eastAsia="Calibri" w:hAnsi="Arial" w:cs="Arial"/>
          <w:i/>
          <w:sz w:val="20"/>
          <w:szCs w:val="20"/>
          <w:u w:val="single"/>
        </w:rPr>
        <w:t>Vanaf 1 januari 2017 is in lid 3</w:t>
      </w:r>
      <w:r w:rsidR="00F9684F" w:rsidRPr="008E451E">
        <w:rPr>
          <w:rFonts w:ascii="Arial" w:eastAsia="Calibri" w:hAnsi="Arial" w:cs="Arial"/>
          <w:i/>
          <w:sz w:val="20"/>
          <w:szCs w:val="20"/>
          <w:u w:val="single"/>
        </w:rPr>
        <w:t xml:space="preserve"> </w:t>
      </w:r>
      <w:r w:rsidRPr="008E451E">
        <w:rPr>
          <w:rFonts w:ascii="Arial" w:eastAsia="Calibri" w:hAnsi="Arial" w:cs="Arial"/>
          <w:i/>
          <w:sz w:val="20"/>
          <w:szCs w:val="20"/>
          <w:u w:val="single"/>
        </w:rPr>
        <w:t>geldt daarvoor in de plaats:</w:t>
      </w:r>
      <w:r w:rsidRPr="008E451E">
        <w:rPr>
          <w:rFonts w:ascii="Arial" w:eastAsia="Calibri" w:hAnsi="Arial" w:cs="Arial"/>
          <w:i/>
          <w:sz w:val="20"/>
          <w:szCs w:val="20"/>
          <w:u w:val="single"/>
        </w:rPr>
        <w:br/>
      </w:r>
      <w:r w:rsidR="00F9684F" w:rsidRPr="008E451E">
        <w:rPr>
          <w:rFonts w:ascii="Arial" w:hAnsi="Arial" w:cs="Arial"/>
          <w:sz w:val="20"/>
          <w:szCs w:val="20"/>
        </w:rPr>
        <w:t>Naast de wettelijke vakantiedagen zoals bedoeld in lid 2 verwerft de werknemer over een volledig kalenderjaar en op basis van het dienstrooster waarin hij vast werkzaam is, een bovenwettelijk recht op vakantie met behoud van het voor hem geldende maandinkomen, te weten:</w:t>
      </w:r>
      <w:r w:rsidR="00F9684F" w:rsidRPr="008E451E">
        <w:rPr>
          <w:rFonts w:ascii="Arial" w:hAnsi="Arial" w:cs="Arial"/>
          <w:sz w:val="20"/>
          <w:szCs w:val="20"/>
        </w:rPr>
        <w:br/>
        <w:t>a. de werknemer werkzaam in dagdienst:</w:t>
      </w:r>
      <w:r w:rsidR="00F9684F" w:rsidRPr="008E451E">
        <w:rPr>
          <w:rFonts w:ascii="Arial" w:hAnsi="Arial" w:cs="Arial"/>
          <w:sz w:val="20"/>
          <w:szCs w:val="20"/>
        </w:rPr>
        <w:tab/>
      </w:r>
      <w:r w:rsidR="00F9684F" w:rsidRPr="008E451E">
        <w:rPr>
          <w:rFonts w:ascii="Arial" w:hAnsi="Arial" w:cs="Arial"/>
          <w:sz w:val="20"/>
          <w:szCs w:val="20"/>
        </w:rPr>
        <w:tab/>
      </w:r>
      <w:r w:rsidR="00F9684F" w:rsidRPr="008E451E">
        <w:rPr>
          <w:rFonts w:ascii="Arial" w:hAnsi="Arial" w:cs="Arial"/>
          <w:sz w:val="20"/>
          <w:szCs w:val="20"/>
        </w:rPr>
        <w:tab/>
        <w:t>10 dagen van 8 uur;</w:t>
      </w:r>
      <w:r w:rsidR="00F9684F" w:rsidRPr="008E451E">
        <w:rPr>
          <w:rFonts w:ascii="Arial" w:hAnsi="Arial" w:cs="Arial"/>
          <w:sz w:val="20"/>
          <w:szCs w:val="20"/>
        </w:rPr>
        <w:br/>
        <w:t>b. de werknemer werkzaam in continu 5-ploegendienst:</w:t>
      </w:r>
      <w:r w:rsidR="00F9684F" w:rsidRPr="008E451E">
        <w:rPr>
          <w:rFonts w:ascii="Arial" w:hAnsi="Arial" w:cs="Arial"/>
          <w:sz w:val="20"/>
          <w:szCs w:val="20"/>
        </w:rPr>
        <w:tab/>
        <w:t xml:space="preserve">  5 dagen van 8 uur.</w:t>
      </w:r>
      <w:r w:rsidRPr="008E451E">
        <w:rPr>
          <w:rFonts w:ascii="Arial" w:eastAsia="Calibri" w:hAnsi="Arial" w:cs="Arial"/>
          <w:i/>
          <w:sz w:val="20"/>
          <w:szCs w:val="20"/>
        </w:rPr>
        <w:br/>
        <w:t>Het onderscheid in bovenwettelijke dagen zoals bepaald in dit lid vindt zijn o</w:t>
      </w:r>
      <w:r w:rsidR="006874D9" w:rsidRPr="008E451E">
        <w:rPr>
          <w:rFonts w:ascii="Arial" w:eastAsia="Calibri" w:hAnsi="Arial" w:cs="Arial"/>
          <w:i/>
          <w:sz w:val="20"/>
          <w:szCs w:val="20"/>
        </w:rPr>
        <w:t>orsprong in het schrappen van AT</w:t>
      </w:r>
      <w:r w:rsidRPr="008E451E">
        <w:rPr>
          <w:rFonts w:ascii="Arial" w:eastAsia="Calibri" w:hAnsi="Arial" w:cs="Arial"/>
          <w:i/>
          <w:sz w:val="20"/>
          <w:szCs w:val="20"/>
        </w:rPr>
        <w:t>V-dagen, die uitsluitend golden voor werknemers werkzaam in dagdienst.</w:t>
      </w:r>
    </w:p>
    <w:p w14:paraId="6C8551F7" w14:textId="2AABA901" w:rsidR="00DD7C89" w:rsidRPr="008E451E" w:rsidRDefault="007338D6" w:rsidP="00FD1A92">
      <w:pPr>
        <w:numPr>
          <w:ilvl w:val="0"/>
          <w:numId w:val="31"/>
        </w:numPr>
        <w:tabs>
          <w:tab w:val="left" w:pos="0"/>
          <w:tab w:val="left" w:pos="357"/>
        </w:tabs>
        <w:spacing w:after="200" w:line="240" w:lineRule="auto"/>
        <w:contextualSpacing/>
        <w:rPr>
          <w:rFonts w:ascii="Arial" w:eastAsia="Calibri" w:hAnsi="Arial" w:cs="Arial"/>
          <w:sz w:val="20"/>
          <w:szCs w:val="20"/>
        </w:rPr>
      </w:pPr>
      <w:r w:rsidRPr="008E451E">
        <w:rPr>
          <w:rFonts w:ascii="Arial" w:eastAsia="Calibri" w:hAnsi="Arial" w:cs="Arial"/>
          <w:sz w:val="20"/>
          <w:szCs w:val="20"/>
        </w:rPr>
        <w:t xml:space="preserve">De werknemer die slechts een deel van het vakantiejaar in dienst van de werkgever is en of op grond van zijn individuele arbeidsovereenkomst de bedongen arbeidsduur is gewijzigd (daaronder tevens verstaan onbetaald verlof) dan wel indien gedurende het jaar sprake is van wijziging van rooster zoals bedoeld in lid 3, dan heeft hij recht op een evenredig deel van de onder leden 2 en 3 bedoelde vakantie. Een eventueel verschil wordt verrekend. </w:t>
      </w:r>
      <w:r w:rsidR="00DD7C89" w:rsidRPr="008E451E">
        <w:rPr>
          <w:rFonts w:ascii="Arial" w:eastAsia="Calibri" w:hAnsi="Arial" w:cs="Arial"/>
          <w:sz w:val="20"/>
          <w:szCs w:val="20"/>
        </w:rPr>
        <w:br/>
      </w:r>
    </w:p>
    <w:p w14:paraId="51A65702" w14:textId="77777777" w:rsidR="00996929" w:rsidRPr="008E451E" w:rsidRDefault="00DD7C89" w:rsidP="00FD1A92">
      <w:pPr>
        <w:numPr>
          <w:ilvl w:val="0"/>
          <w:numId w:val="31"/>
        </w:numPr>
        <w:tabs>
          <w:tab w:val="left" w:pos="0"/>
          <w:tab w:val="left" w:pos="426"/>
        </w:tabs>
        <w:spacing w:after="200" w:line="240" w:lineRule="auto"/>
        <w:ind w:left="426" w:hanging="426"/>
        <w:contextualSpacing/>
        <w:rPr>
          <w:rFonts w:ascii="Arial" w:eastAsia="Calibri" w:hAnsi="Arial" w:cs="Arial"/>
          <w:sz w:val="20"/>
          <w:szCs w:val="20"/>
        </w:rPr>
      </w:pPr>
      <w:r w:rsidRPr="008E451E">
        <w:rPr>
          <w:rFonts w:ascii="Arial" w:eastAsia="Calibri" w:hAnsi="Arial" w:cs="Arial"/>
          <w:sz w:val="20"/>
          <w:szCs w:val="20"/>
        </w:rPr>
        <w:t xml:space="preserve">Indien over een tijdvak geen loon is verschuldigd, wordt over dit tijdvak geen recht op vakantie opgebouwd, tenzij een van de situaties zoals genoemd in </w:t>
      </w:r>
      <w:r w:rsidR="006E71BA" w:rsidRPr="008E451E">
        <w:rPr>
          <w:rFonts w:ascii="Arial" w:eastAsia="Calibri" w:hAnsi="Arial" w:cs="Arial"/>
          <w:sz w:val="20"/>
          <w:szCs w:val="20"/>
        </w:rPr>
        <w:t xml:space="preserve">o.m. </w:t>
      </w:r>
      <w:r w:rsidRPr="008E451E">
        <w:rPr>
          <w:rFonts w:ascii="Arial" w:eastAsia="Calibri" w:hAnsi="Arial" w:cs="Arial"/>
          <w:sz w:val="20"/>
          <w:szCs w:val="20"/>
        </w:rPr>
        <w:t>artikel 7:635 BW zich voordoet,</w:t>
      </w:r>
      <w:r w:rsidR="00594693" w:rsidRPr="008E451E">
        <w:rPr>
          <w:rFonts w:ascii="Arial" w:eastAsia="Calibri" w:hAnsi="Arial" w:cs="Arial"/>
          <w:sz w:val="20"/>
          <w:szCs w:val="20"/>
        </w:rPr>
        <w:t xml:space="preserve"> onder meer</w:t>
      </w:r>
      <w:r w:rsidRPr="008E451E">
        <w:rPr>
          <w:rFonts w:ascii="Arial" w:eastAsia="Calibri" w:hAnsi="Arial" w:cs="Arial"/>
          <w:sz w:val="20"/>
          <w:szCs w:val="20"/>
        </w:rPr>
        <w:t>:</w:t>
      </w:r>
      <w:r w:rsidRPr="008E451E">
        <w:rPr>
          <w:rFonts w:ascii="Arial" w:eastAsia="Calibri" w:hAnsi="Arial" w:cs="Arial"/>
          <w:sz w:val="20"/>
          <w:szCs w:val="20"/>
        </w:rPr>
        <w:br/>
        <w:t>a.</w:t>
      </w:r>
      <w:r w:rsidRPr="008E451E">
        <w:rPr>
          <w:rFonts w:ascii="Arial" w:eastAsia="Calibri" w:hAnsi="Arial" w:cs="Arial"/>
          <w:sz w:val="20"/>
          <w:szCs w:val="20"/>
        </w:rPr>
        <w:tab/>
        <w:t>volledige arbeidsongeschiktheid;</w:t>
      </w:r>
      <w:r w:rsidRPr="008E451E">
        <w:rPr>
          <w:rFonts w:ascii="Arial" w:eastAsia="Calibri" w:hAnsi="Arial" w:cs="Arial"/>
          <w:sz w:val="20"/>
          <w:szCs w:val="20"/>
        </w:rPr>
        <w:br/>
        <w:t>b.</w:t>
      </w:r>
      <w:r w:rsidRPr="008E451E">
        <w:rPr>
          <w:rFonts w:ascii="Arial" w:eastAsia="Calibri" w:hAnsi="Arial" w:cs="Arial"/>
          <w:sz w:val="20"/>
          <w:szCs w:val="20"/>
        </w:rPr>
        <w:tab/>
        <w:t>zwangerschap en bevallingsverlof;</w:t>
      </w:r>
      <w:r w:rsidRPr="008E451E">
        <w:rPr>
          <w:rFonts w:ascii="Arial" w:eastAsia="Calibri" w:hAnsi="Arial" w:cs="Arial"/>
          <w:sz w:val="20"/>
          <w:szCs w:val="20"/>
        </w:rPr>
        <w:br/>
        <w:t>c.</w:t>
      </w:r>
      <w:r w:rsidRPr="008E451E">
        <w:rPr>
          <w:rFonts w:ascii="Arial" w:eastAsia="Calibri" w:hAnsi="Arial" w:cs="Arial"/>
          <w:sz w:val="20"/>
          <w:szCs w:val="20"/>
        </w:rPr>
        <w:tab/>
      </w:r>
      <w:r w:rsidRPr="008E451E">
        <w:rPr>
          <w:rFonts w:ascii="Arial" w:hAnsi="Arial" w:cs="Arial"/>
          <w:sz w:val="20"/>
          <w:szCs w:val="20"/>
        </w:rPr>
        <w:t>Het met toestemming van de werkgever deelnemen aan een door de vakorganisatie van de werknemer georganiseerde bijeenkomst</w:t>
      </w:r>
      <w:r w:rsidRPr="008E451E">
        <w:rPr>
          <w:rFonts w:ascii="Arial" w:hAnsi="Arial" w:cs="Arial"/>
          <w:sz w:val="20"/>
          <w:szCs w:val="20"/>
        </w:rPr>
        <w:br/>
      </w:r>
      <w:r w:rsidRPr="008E451E">
        <w:rPr>
          <w:rFonts w:ascii="Arial" w:eastAsia="Calibri" w:hAnsi="Arial" w:cs="Arial"/>
          <w:sz w:val="20"/>
          <w:szCs w:val="20"/>
        </w:rPr>
        <w:t xml:space="preserve">In de onder a. en b. bedoelde gevallen worden wettelijke vakantierechten verworven over de in de wet vastgestelde periode, en bovenwettelijke vakantierechten slechts over de laatste zes maanden waarin geen arbeid wordt verricht. </w:t>
      </w:r>
      <w:r w:rsidRPr="008E451E">
        <w:rPr>
          <w:rFonts w:ascii="Arial" w:eastAsia="Calibri" w:hAnsi="Arial" w:cs="Arial"/>
          <w:sz w:val="20"/>
          <w:szCs w:val="20"/>
        </w:rPr>
        <w:br/>
        <w:t>Bij de berekening en vaststelling van opbouw van vakantierechten wordt bij delen van een kalendermaand</w:t>
      </w:r>
      <w:r w:rsidR="00594693" w:rsidRPr="008E451E">
        <w:rPr>
          <w:rFonts w:ascii="Arial" w:eastAsia="Calibri" w:hAnsi="Arial" w:cs="Arial"/>
          <w:sz w:val="20"/>
          <w:szCs w:val="20"/>
        </w:rPr>
        <w:t xml:space="preserve"> de opbouw naar evenredigheid van de gewerkte uren berekend en vastgesteld</w:t>
      </w:r>
      <w:r w:rsidRPr="008E451E">
        <w:rPr>
          <w:rFonts w:ascii="Arial" w:eastAsia="Calibri" w:hAnsi="Arial" w:cs="Arial"/>
          <w:sz w:val="20"/>
          <w:szCs w:val="20"/>
        </w:rPr>
        <w:t>.</w:t>
      </w:r>
      <w:r w:rsidR="00915AAE" w:rsidRPr="008E451E">
        <w:rPr>
          <w:rFonts w:ascii="Arial" w:eastAsia="Calibri" w:hAnsi="Arial" w:cs="Arial"/>
          <w:sz w:val="20"/>
          <w:szCs w:val="20"/>
        </w:rPr>
        <w:t xml:space="preserve"> </w:t>
      </w:r>
      <w:r w:rsidR="00996929" w:rsidRPr="008E451E">
        <w:rPr>
          <w:rFonts w:ascii="Arial" w:eastAsia="Calibri" w:hAnsi="Arial" w:cs="Arial"/>
          <w:sz w:val="20"/>
          <w:szCs w:val="20"/>
        </w:rPr>
        <w:br/>
      </w:r>
    </w:p>
    <w:p w14:paraId="7564BF51" w14:textId="77777777" w:rsidR="00996929" w:rsidRPr="008E451E" w:rsidRDefault="00996929" w:rsidP="00FD1A92">
      <w:pPr>
        <w:numPr>
          <w:ilvl w:val="0"/>
          <w:numId w:val="31"/>
        </w:numPr>
        <w:tabs>
          <w:tab w:val="left" w:pos="0"/>
          <w:tab w:val="left" w:pos="426"/>
        </w:tabs>
        <w:spacing w:after="200" w:line="240" w:lineRule="auto"/>
        <w:contextualSpacing/>
        <w:rPr>
          <w:rFonts w:eastAsia="Calibri"/>
          <w:sz w:val="20"/>
          <w:szCs w:val="20"/>
        </w:rPr>
      </w:pPr>
      <w:r w:rsidRPr="008E451E">
        <w:rPr>
          <w:rFonts w:ascii="Arial" w:eastAsia="Calibri" w:hAnsi="Arial" w:cs="Arial"/>
          <w:sz w:val="20"/>
          <w:szCs w:val="20"/>
        </w:rPr>
        <w:t xml:space="preserve">Werkgever zal </w:t>
      </w:r>
      <w:r w:rsidRPr="008E451E">
        <w:rPr>
          <w:rFonts w:ascii="Arial" w:eastAsia="Calibri" w:hAnsi="Arial" w:cs="Arial"/>
          <w:bCs/>
          <w:sz w:val="20"/>
          <w:szCs w:val="20"/>
        </w:rPr>
        <w:t>in lustrumjaren voor viering van nationale Bevrijdingsdag op 5 mei</w:t>
      </w:r>
      <w:r w:rsidRPr="008E451E">
        <w:rPr>
          <w:rFonts w:ascii="Arial" w:eastAsia="Calibri" w:hAnsi="Arial" w:cs="Arial"/>
          <w:sz w:val="20"/>
          <w:szCs w:val="20"/>
        </w:rPr>
        <w:t xml:space="preserve"> (de dag die voor deze viering door de overheid is vastgesteld) aan alle werknemers die dan in dienst zijn, een éénmalige extra vakantiedag toekennen die in beginsel op deze 5 mei wordt opgenomen. Indien op grond van het dienstrooster dan wel vanwege andere (bedrijfs)omstandigheden een werknemer op 5 mei dient te werken, dan zal met hem een alternatieve dag worden vastgesteld waarop deze éénmalige extra vakantiedag wordt opgenomen.  Indien een werknemer op grond van arbeidsongeschiktheid, onbetaald verlof of andere redenen afwezig is, dat wil zeggen waardoor hij normaliter niet op deze dag zou werken, dan wordt ervan uitgegaan dat hij deze extra vakantiedag toch heeft genoten zonder dat de werkgever deze dag moet compenseren.</w:t>
      </w:r>
      <w:r w:rsidRPr="008E451E">
        <w:rPr>
          <w:rFonts w:ascii="Arial" w:eastAsia="Calibri" w:hAnsi="Arial" w:cs="Arial"/>
          <w:sz w:val="20"/>
          <w:szCs w:val="20"/>
        </w:rPr>
        <w:br/>
      </w:r>
      <w:r w:rsidRPr="008E451E">
        <w:rPr>
          <w:rFonts w:ascii="Arial" w:eastAsia="Calibri" w:hAnsi="Arial" w:cs="Arial"/>
          <w:i/>
          <w:sz w:val="20"/>
          <w:szCs w:val="20"/>
        </w:rPr>
        <w:t>(Hierdoor wordt 5-mei niet erkend als feestdag in de zin van de definitie in de cao)</w:t>
      </w:r>
      <w:r w:rsidRPr="008E451E">
        <w:rPr>
          <w:rFonts w:ascii="Arial" w:eastAsia="Calibri" w:hAnsi="Arial" w:cs="Arial"/>
          <w:i/>
          <w:sz w:val="20"/>
          <w:szCs w:val="20"/>
        </w:rPr>
        <w:br/>
      </w:r>
    </w:p>
    <w:p w14:paraId="350C6D3A" w14:textId="77777777" w:rsidR="004D65A6" w:rsidRPr="008E451E" w:rsidRDefault="00DD7C89" w:rsidP="00FD1A92">
      <w:pPr>
        <w:numPr>
          <w:ilvl w:val="0"/>
          <w:numId w:val="31"/>
        </w:numPr>
        <w:tabs>
          <w:tab w:val="left" w:pos="0"/>
          <w:tab w:val="left" w:pos="426"/>
        </w:tabs>
        <w:spacing w:after="200" w:line="240" w:lineRule="auto"/>
        <w:ind w:left="426" w:hanging="426"/>
        <w:contextualSpacing/>
        <w:rPr>
          <w:rFonts w:ascii="Arial" w:eastAsia="Calibri" w:hAnsi="Arial" w:cs="Arial"/>
          <w:sz w:val="20"/>
          <w:szCs w:val="20"/>
        </w:rPr>
      </w:pPr>
      <w:r w:rsidRPr="008E451E">
        <w:rPr>
          <w:rFonts w:ascii="Arial" w:eastAsia="Calibri" w:hAnsi="Arial" w:cs="Arial"/>
          <w:sz w:val="20"/>
          <w:szCs w:val="20"/>
        </w:rPr>
        <w:t>Indien een werknemer nieuw in dienst treedt</w:t>
      </w:r>
      <w:r w:rsidR="00933F1E" w:rsidRPr="008E451E">
        <w:rPr>
          <w:rFonts w:ascii="Arial" w:eastAsia="Calibri" w:hAnsi="Arial" w:cs="Arial"/>
          <w:sz w:val="20"/>
          <w:szCs w:val="20"/>
        </w:rPr>
        <w:t xml:space="preserve"> dan</w:t>
      </w:r>
      <w:r w:rsidRPr="008E451E">
        <w:rPr>
          <w:rFonts w:ascii="Arial" w:eastAsia="Calibri" w:hAnsi="Arial" w:cs="Arial"/>
          <w:sz w:val="20"/>
          <w:szCs w:val="20"/>
        </w:rPr>
        <w:t xml:space="preserve"> kan hij op grond van een verklaring van zijn vorige werkgever </w:t>
      </w:r>
      <w:r w:rsidR="00933F1E" w:rsidRPr="008E451E">
        <w:rPr>
          <w:rFonts w:ascii="Arial" w:eastAsia="Calibri" w:hAnsi="Arial" w:cs="Arial"/>
          <w:sz w:val="20"/>
          <w:szCs w:val="20"/>
        </w:rPr>
        <w:t xml:space="preserve">zoals bedoeld in </w:t>
      </w:r>
      <w:r w:rsidR="006E53A3" w:rsidRPr="008E451E">
        <w:rPr>
          <w:rFonts w:ascii="Arial" w:eastAsia="Calibri" w:hAnsi="Arial" w:cs="Arial"/>
          <w:sz w:val="20"/>
          <w:szCs w:val="20"/>
        </w:rPr>
        <w:t>artikel 641 BW</w:t>
      </w:r>
      <w:r w:rsidRPr="008E451E">
        <w:rPr>
          <w:rFonts w:ascii="Arial" w:eastAsia="Calibri" w:hAnsi="Arial" w:cs="Arial"/>
          <w:sz w:val="20"/>
          <w:szCs w:val="20"/>
        </w:rPr>
        <w:t xml:space="preserve"> aanspraak maken op vakantie zonder behoud van loon gedurende het tijdvak waarover hij blijkens de</w:t>
      </w:r>
      <w:r w:rsidR="006E53A3" w:rsidRPr="008E451E">
        <w:rPr>
          <w:rFonts w:ascii="Arial" w:eastAsia="Calibri" w:hAnsi="Arial" w:cs="Arial"/>
          <w:sz w:val="20"/>
          <w:szCs w:val="20"/>
        </w:rPr>
        <w:t>ze</w:t>
      </w:r>
      <w:r w:rsidRPr="008E451E">
        <w:rPr>
          <w:rFonts w:ascii="Arial" w:eastAsia="Calibri" w:hAnsi="Arial" w:cs="Arial"/>
          <w:sz w:val="20"/>
          <w:szCs w:val="20"/>
        </w:rPr>
        <w:t xml:space="preserve"> verklaring nog aanspraak op vakantie bij zijn vorige werkgever had.</w:t>
      </w:r>
      <w:r w:rsidR="00DE6EA2" w:rsidRPr="008E451E">
        <w:rPr>
          <w:rFonts w:ascii="Arial" w:eastAsia="Calibri" w:hAnsi="Arial" w:cs="Arial"/>
          <w:sz w:val="20"/>
          <w:szCs w:val="20"/>
        </w:rPr>
        <w:t xml:space="preserve"> De werknemer dient deze verklaring bij aanvang van het dienstverband aan de werkgever te verstrekken.</w:t>
      </w:r>
      <w:r w:rsidR="00DE6EA2" w:rsidRPr="008E451E">
        <w:rPr>
          <w:rFonts w:ascii="Arial" w:eastAsia="Calibri" w:hAnsi="Arial" w:cs="Arial"/>
          <w:sz w:val="20"/>
          <w:szCs w:val="20"/>
        </w:rPr>
        <w:br/>
      </w:r>
    </w:p>
    <w:p w14:paraId="38C72C01" w14:textId="77777777" w:rsidR="004D65A6" w:rsidRPr="008E451E" w:rsidRDefault="004D65A6" w:rsidP="00FD1A92">
      <w:pPr>
        <w:numPr>
          <w:ilvl w:val="0"/>
          <w:numId w:val="31"/>
        </w:numPr>
        <w:tabs>
          <w:tab w:val="left" w:pos="0"/>
          <w:tab w:val="left" w:pos="426"/>
        </w:tabs>
        <w:spacing w:after="200" w:line="240" w:lineRule="auto"/>
        <w:ind w:left="426" w:hanging="426"/>
        <w:contextualSpacing/>
        <w:rPr>
          <w:rFonts w:ascii="Arial" w:eastAsia="Calibri" w:hAnsi="Arial" w:cs="Arial"/>
          <w:sz w:val="20"/>
          <w:szCs w:val="20"/>
        </w:rPr>
      </w:pPr>
      <w:r w:rsidRPr="008E451E">
        <w:rPr>
          <w:rFonts w:ascii="Arial" w:eastAsia="Calibri" w:hAnsi="Arial" w:cs="Arial"/>
          <w:sz w:val="20"/>
          <w:szCs w:val="20"/>
        </w:rPr>
        <w:t>De werknemer dient in beginsel alle aan hem toekomende vakantiedagen op te nemen in het vakantiejaar waarin deze worden verworven. Het tijdstip van de vakantie wordt door de werkgever vastgesteld overeenkomstig de wens van de werknemer, tenzij de bedrijfsomstandigheden zich naar het oordeel van de werkgever daartegen verzetten.</w:t>
      </w:r>
      <w:r w:rsidRPr="008E451E">
        <w:rPr>
          <w:rFonts w:ascii="Arial" w:eastAsia="Calibri" w:hAnsi="Arial" w:cs="Arial"/>
          <w:sz w:val="20"/>
          <w:szCs w:val="20"/>
        </w:rPr>
        <w:br/>
      </w:r>
    </w:p>
    <w:p w14:paraId="4BEFE559" w14:textId="77777777" w:rsidR="004D65A6" w:rsidRPr="008E451E" w:rsidRDefault="004D65A6" w:rsidP="00FD1A92">
      <w:pPr>
        <w:numPr>
          <w:ilvl w:val="0"/>
          <w:numId w:val="31"/>
        </w:numPr>
        <w:spacing w:after="200" w:line="240" w:lineRule="auto"/>
        <w:ind w:left="426" w:hanging="426"/>
        <w:contextualSpacing/>
        <w:rPr>
          <w:rFonts w:ascii="Arial" w:eastAsia="Calibri" w:hAnsi="Arial" w:cs="Arial"/>
          <w:sz w:val="20"/>
          <w:szCs w:val="20"/>
        </w:rPr>
      </w:pPr>
      <w:r w:rsidRPr="008E451E">
        <w:rPr>
          <w:rFonts w:ascii="Arial" w:eastAsia="Calibri" w:hAnsi="Arial" w:cs="Arial"/>
          <w:sz w:val="20"/>
          <w:szCs w:val="20"/>
        </w:rPr>
        <w:t xml:space="preserve">De werknemer heeft recht op een aaneengesloten vakantie binnen een tijdvak van 23 opeenvolgende kalenderdagen, mits de werknemer over voldoende saldo aan vakantie beschikt. De hier bedoelde aaneengesloten vakantie wordt in beginsel toegekend binnen het tijdvak vanaf 1 mei tot 1 oktober. </w:t>
      </w:r>
      <w:r w:rsidR="00BE07A7" w:rsidRPr="008E451E">
        <w:rPr>
          <w:rFonts w:ascii="Arial" w:hAnsi="Arial" w:cs="Arial"/>
          <w:sz w:val="20"/>
          <w:szCs w:val="20"/>
        </w:rPr>
        <w:t xml:space="preserve">De werkgever kan bepalen dat de werknemer behoudens in geval van overmacht, de aanvraag voor deze aaneengesloten vakantie voor  een bepaalde datum moet indienen. De werkgever zal in beginsel vóór 1 februari van elk jaar de werknemer bevestigen wanneer hij zijn (aaneengesloten) vakantie kan opnemen. </w:t>
      </w:r>
      <w:r w:rsidRPr="008E451E">
        <w:rPr>
          <w:rFonts w:ascii="Arial" w:eastAsia="Calibri" w:hAnsi="Arial" w:cs="Arial"/>
          <w:sz w:val="20"/>
          <w:szCs w:val="20"/>
        </w:rPr>
        <w:t>Indien naar oordeel van de werkgeve</w:t>
      </w:r>
      <w:r w:rsidR="001A78EE" w:rsidRPr="008E451E">
        <w:rPr>
          <w:rFonts w:ascii="Arial" w:eastAsia="Calibri" w:hAnsi="Arial" w:cs="Arial"/>
          <w:sz w:val="20"/>
          <w:szCs w:val="20"/>
        </w:rPr>
        <w:t>r het bedrijfsbelang dit vraagt</w:t>
      </w:r>
      <w:r w:rsidRPr="008E451E">
        <w:rPr>
          <w:rFonts w:ascii="Arial" w:eastAsia="Calibri" w:hAnsi="Arial" w:cs="Arial"/>
          <w:sz w:val="20"/>
          <w:szCs w:val="20"/>
        </w:rPr>
        <w:t xml:space="preserve"> dan zal de aaneengesloten vakantie collectief worden opgenomen of zal </w:t>
      </w:r>
      <w:r w:rsidR="001A78EE" w:rsidRPr="008E451E">
        <w:rPr>
          <w:rFonts w:ascii="Arial" w:eastAsia="Calibri" w:hAnsi="Arial" w:cs="Arial"/>
          <w:sz w:val="20"/>
          <w:szCs w:val="20"/>
        </w:rPr>
        <w:t xml:space="preserve">door werkgever </w:t>
      </w:r>
      <w:r w:rsidRPr="008E451E">
        <w:rPr>
          <w:rFonts w:ascii="Arial" w:eastAsia="Calibri" w:hAnsi="Arial" w:cs="Arial"/>
          <w:sz w:val="20"/>
          <w:szCs w:val="20"/>
        </w:rPr>
        <w:t xml:space="preserve">na overleg met de betrokken individuele werknemer(s) alternatieve tijdstippen worden vastgesteld. </w:t>
      </w:r>
      <w:r w:rsidR="00BE07A7" w:rsidRPr="008E451E">
        <w:rPr>
          <w:rFonts w:ascii="Arial" w:eastAsia="Calibri" w:hAnsi="Arial" w:cs="Arial"/>
          <w:sz w:val="20"/>
          <w:szCs w:val="20"/>
        </w:rPr>
        <w:br/>
      </w:r>
    </w:p>
    <w:p w14:paraId="4D3E7002" w14:textId="77777777" w:rsidR="00BE07A7" w:rsidRPr="008E451E" w:rsidRDefault="00BE07A7" w:rsidP="00FD1A92">
      <w:pPr>
        <w:numPr>
          <w:ilvl w:val="0"/>
          <w:numId w:val="31"/>
        </w:numPr>
        <w:tabs>
          <w:tab w:val="left" w:pos="0"/>
          <w:tab w:val="left" w:pos="426"/>
        </w:tabs>
        <w:spacing w:after="200" w:line="240" w:lineRule="auto"/>
        <w:ind w:left="426" w:hanging="426"/>
        <w:contextualSpacing/>
        <w:rPr>
          <w:rFonts w:ascii="Arial" w:eastAsia="Calibri" w:hAnsi="Arial" w:cs="Arial"/>
          <w:sz w:val="20"/>
          <w:szCs w:val="20"/>
        </w:rPr>
      </w:pPr>
      <w:r w:rsidRPr="008E451E">
        <w:rPr>
          <w:rFonts w:ascii="Arial" w:eastAsia="Calibri" w:hAnsi="Arial" w:cs="Arial"/>
          <w:sz w:val="20"/>
          <w:szCs w:val="20"/>
        </w:rPr>
        <w:t>De werkgever kan in overleg met de ondernemingsraad aan het begin van het betreffende kalenderjaar (vaste) collectieve vakantiedagen vaststellen.</w:t>
      </w:r>
      <w:r w:rsidR="00237694" w:rsidRPr="008E451E">
        <w:rPr>
          <w:rFonts w:ascii="Arial" w:eastAsia="Calibri" w:hAnsi="Arial" w:cs="Arial"/>
          <w:sz w:val="20"/>
          <w:szCs w:val="20"/>
        </w:rPr>
        <w:br/>
      </w:r>
    </w:p>
    <w:p w14:paraId="6F5BCD0C" w14:textId="77777777" w:rsidR="00237694" w:rsidRPr="008E451E" w:rsidRDefault="00237694" w:rsidP="00FD1A92">
      <w:pPr>
        <w:numPr>
          <w:ilvl w:val="0"/>
          <w:numId w:val="31"/>
        </w:numPr>
        <w:tabs>
          <w:tab w:val="left" w:pos="0"/>
          <w:tab w:val="left" w:pos="567"/>
        </w:tabs>
        <w:spacing w:after="200" w:line="276" w:lineRule="auto"/>
        <w:ind w:left="567" w:hanging="567"/>
        <w:contextualSpacing/>
        <w:rPr>
          <w:rFonts w:ascii="Arial" w:hAnsi="Arial" w:cs="Arial"/>
          <w:i/>
          <w:sz w:val="20"/>
          <w:szCs w:val="20"/>
          <w:u w:val="single"/>
        </w:rPr>
      </w:pPr>
      <w:r w:rsidRPr="008E451E">
        <w:rPr>
          <w:rFonts w:ascii="Arial" w:hAnsi="Arial" w:cs="Arial"/>
          <w:i/>
          <w:sz w:val="20"/>
          <w:szCs w:val="20"/>
          <w:u w:val="single"/>
        </w:rPr>
        <w:t>Samenvallen van vakantie met andere dagen waarop geen arbeid wordt verricht</w:t>
      </w:r>
    </w:p>
    <w:p w14:paraId="2FD63AC6" w14:textId="77777777" w:rsidR="00237694" w:rsidRPr="008E451E" w:rsidRDefault="00237694" w:rsidP="00237694">
      <w:pPr>
        <w:ind w:left="1134" w:hanging="567"/>
        <w:rPr>
          <w:rFonts w:ascii="Arial" w:hAnsi="Arial" w:cs="Arial"/>
          <w:sz w:val="20"/>
          <w:szCs w:val="20"/>
        </w:rPr>
      </w:pPr>
      <w:r w:rsidRPr="008E451E">
        <w:rPr>
          <w:rFonts w:ascii="Arial" w:hAnsi="Arial" w:cs="Arial"/>
          <w:sz w:val="20"/>
          <w:szCs w:val="20"/>
        </w:rPr>
        <w:t>a.</w:t>
      </w:r>
      <w:r w:rsidRPr="008E451E">
        <w:rPr>
          <w:rFonts w:ascii="Arial" w:hAnsi="Arial" w:cs="Arial"/>
          <w:sz w:val="20"/>
          <w:szCs w:val="20"/>
        </w:rPr>
        <w:tab/>
        <w:t xml:space="preserve">Indien de werknemer geen arbeid heeft verricht op basis van geoorloofd verzuim als bedoeld in </w:t>
      </w:r>
      <w:r w:rsidRPr="008E451E">
        <w:rPr>
          <w:rFonts w:ascii="Arial" w:hAnsi="Arial" w:cs="Arial"/>
          <w:i/>
          <w:color w:val="1F4E79" w:themeColor="accent1" w:themeShade="80"/>
          <w:sz w:val="20"/>
          <w:szCs w:val="20"/>
        </w:rPr>
        <w:t xml:space="preserve">artikel </w:t>
      </w:r>
      <w:r w:rsidR="005F22C2" w:rsidRPr="008E451E">
        <w:rPr>
          <w:rFonts w:ascii="Arial" w:hAnsi="Arial" w:cs="Arial"/>
          <w:i/>
          <w:color w:val="1F4E79" w:themeColor="accent1" w:themeShade="80"/>
          <w:sz w:val="20"/>
          <w:szCs w:val="20"/>
        </w:rPr>
        <w:t>3</w:t>
      </w:r>
      <w:r w:rsidR="003C4B6B" w:rsidRPr="008E451E">
        <w:rPr>
          <w:rFonts w:ascii="Arial" w:hAnsi="Arial" w:cs="Arial"/>
          <w:i/>
          <w:color w:val="1F4E79" w:themeColor="accent1" w:themeShade="80"/>
          <w:sz w:val="20"/>
          <w:szCs w:val="20"/>
        </w:rPr>
        <w:t>1</w:t>
      </w:r>
      <w:r w:rsidR="005F22C2" w:rsidRPr="008E451E">
        <w:rPr>
          <w:rFonts w:ascii="Arial" w:hAnsi="Arial" w:cs="Arial"/>
          <w:i/>
          <w:color w:val="1F4E79" w:themeColor="accent1" w:themeShade="80"/>
          <w:sz w:val="20"/>
          <w:szCs w:val="20"/>
        </w:rPr>
        <w:t xml:space="preserve"> lid1 subleden: a)</w:t>
      </w:r>
      <w:r w:rsidR="00F23AFF" w:rsidRPr="008E451E">
        <w:rPr>
          <w:rFonts w:ascii="Arial" w:hAnsi="Arial" w:cs="Arial"/>
          <w:i/>
          <w:color w:val="1F4E79" w:themeColor="accent1" w:themeShade="80"/>
          <w:sz w:val="20"/>
          <w:szCs w:val="20"/>
        </w:rPr>
        <w:t>;</w:t>
      </w:r>
      <w:r w:rsidR="005F22C2" w:rsidRPr="008E451E">
        <w:rPr>
          <w:rFonts w:ascii="Arial" w:hAnsi="Arial" w:cs="Arial"/>
          <w:i/>
          <w:color w:val="1F4E79" w:themeColor="accent1" w:themeShade="80"/>
          <w:sz w:val="20"/>
          <w:szCs w:val="20"/>
        </w:rPr>
        <w:t xml:space="preserve"> b)</w:t>
      </w:r>
      <w:r w:rsidR="001902C7" w:rsidRPr="008E451E">
        <w:rPr>
          <w:rFonts w:ascii="Arial" w:hAnsi="Arial" w:cs="Arial"/>
          <w:i/>
          <w:color w:val="1F4E79" w:themeColor="accent1" w:themeShade="80"/>
          <w:sz w:val="20"/>
          <w:szCs w:val="20"/>
        </w:rPr>
        <w:t>-</w:t>
      </w:r>
      <w:r w:rsidR="005F22C2" w:rsidRPr="008E451E">
        <w:rPr>
          <w:rFonts w:ascii="Arial" w:hAnsi="Arial" w:cs="Arial"/>
          <w:i/>
          <w:color w:val="1F4E79" w:themeColor="accent1" w:themeShade="80"/>
          <w:sz w:val="20"/>
          <w:szCs w:val="20"/>
        </w:rPr>
        <w:t>2&amp;3</w:t>
      </w:r>
      <w:r w:rsidR="00F23AFF" w:rsidRPr="008E451E">
        <w:rPr>
          <w:rFonts w:ascii="Arial" w:hAnsi="Arial" w:cs="Arial"/>
          <w:i/>
          <w:color w:val="1F4E79" w:themeColor="accent1" w:themeShade="80"/>
          <w:sz w:val="20"/>
          <w:szCs w:val="20"/>
        </w:rPr>
        <w:t>;</w:t>
      </w:r>
      <w:r w:rsidR="005F22C2" w:rsidRPr="008E451E">
        <w:rPr>
          <w:rFonts w:ascii="Arial" w:hAnsi="Arial" w:cs="Arial"/>
          <w:i/>
          <w:color w:val="1F4E79" w:themeColor="accent1" w:themeShade="80"/>
          <w:sz w:val="20"/>
          <w:szCs w:val="20"/>
        </w:rPr>
        <w:t xml:space="preserve"> en c)-1</w:t>
      </w:r>
      <w:r w:rsidR="0081062C" w:rsidRPr="008E451E">
        <w:rPr>
          <w:rFonts w:ascii="Arial" w:hAnsi="Arial" w:cs="Arial"/>
          <w:i/>
          <w:color w:val="1F4E79" w:themeColor="accent1" w:themeShade="80"/>
          <w:sz w:val="20"/>
          <w:szCs w:val="20"/>
        </w:rPr>
        <w:t>:</w:t>
      </w:r>
      <w:r w:rsidR="005F22C2" w:rsidRPr="008E451E">
        <w:rPr>
          <w:rFonts w:ascii="Arial" w:hAnsi="Arial" w:cs="Arial"/>
          <w:i/>
          <w:color w:val="1F4E79" w:themeColor="accent1" w:themeShade="80"/>
          <w:sz w:val="20"/>
          <w:szCs w:val="20"/>
        </w:rPr>
        <w:t xml:space="preserve"> </w:t>
      </w:r>
      <w:r w:rsidR="0081062C" w:rsidRPr="008E451E">
        <w:rPr>
          <w:rFonts w:ascii="Arial" w:hAnsi="Arial" w:cs="Arial"/>
          <w:sz w:val="20"/>
          <w:szCs w:val="20"/>
        </w:rPr>
        <w:t>u</w:t>
      </w:r>
      <w:r w:rsidR="005F22C2" w:rsidRPr="008E451E">
        <w:rPr>
          <w:rFonts w:ascii="Arial" w:hAnsi="Arial" w:cs="Arial"/>
          <w:sz w:val="20"/>
          <w:szCs w:val="20"/>
        </w:rPr>
        <w:t xml:space="preserve">itsluitend </w:t>
      </w:r>
      <w:r w:rsidR="0081062C" w:rsidRPr="008E451E">
        <w:rPr>
          <w:rFonts w:ascii="Arial" w:hAnsi="Arial" w:cs="Arial"/>
          <w:sz w:val="20"/>
          <w:szCs w:val="20"/>
        </w:rPr>
        <w:t xml:space="preserve">bij </w:t>
      </w:r>
      <w:r w:rsidR="005F22C2" w:rsidRPr="008E451E">
        <w:rPr>
          <w:rFonts w:ascii="Arial" w:hAnsi="Arial" w:cs="Arial"/>
          <w:sz w:val="20"/>
          <w:szCs w:val="20"/>
        </w:rPr>
        <w:t xml:space="preserve">deze omstandigheden van overlijden, begrafenis of crematie, </w:t>
      </w:r>
      <w:r w:rsidRPr="008E451E">
        <w:rPr>
          <w:rFonts w:ascii="Arial" w:hAnsi="Arial" w:cs="Arial"/>
          <w:sz w:val="20"/>
          <w:szCs w:val="20"/>
        </w:rPr>
        <w:t>dan zullen voor het verzuim op die dagen in beginsel geen vakantie-uren op zijn tegoed worden verminderd.</w:t>
      </w:r>
    </w:p>
    <w:p w14:paraId="489989AF" w14:textId="77777777" w:rsidR="0081062C" w:rsidRPr="008E451E" w:rsidRDefault="00237694" w:rsidP="0081062C">
      <w:pPr>
        <w:ind w:left="1134" w:hanging="567"/>
        <w:rPr>
          <w:rFonts w:ascii="Arial" w:eastAsia="Calibri" w:hAnsi="Arial" w:cs="Arial"/>
          <w:sz w:val="20"/>
          <w:szCs w:val="20"/>
        </w:rPr>
      </w:pPr>
      <w:r w:rsidRPr="008E451E">
        <w:rPr>
          <w:rFonts w:ascii="Arial" w:hAnsi="Arial" w:cs="Arial"/>
          <w:sz w:val="20"/>
          <w:szCs w:val="20"/>
        </w:rPr>
        <w:t xml:space="preserve"> b.</w:t>
      </w:r>
      <w:r w:rsidRPr="008E451E">
        <w:rPr>
          <w:rFonts w:ascii="Times New Roman" w:hAnsi="Times New Roman"/>
          <w:sz w:val="20"/>
          <w:szCs w:val="20"/>
        </w:rPr>
        <w:tab/>
      </w:r>
      <w:r w:rsidRPr="008E451E">
        <w:rPr>
          <w:rFonts w:ascii="Arial" w:hAnsi="Arial" w:cs="Arial"/>
          <w:sz w:val="20"/>
          <w:szCs w:val="20"/>
        </w:rPr>
        <w:t>Indien een omstandighe</w:t>
      </w:r>
      <w:r w:rsidR="005625EF" w:rsidRPr="008E451E">
        <w:rPr>
          <w:rFonts w:ascii="Arial" w:hAnsi="Arial" w:cs="Arial"/>
          <w:sz w:val="20"/>
          <w:szCs w:val="20"/>
        </w:rPr>
        <w:t xml:space="preserve">id als bedoeld onder sublid a. </w:t>
      </w:r>
      <w:r w:rsidRPr="008E451E">
        <w:rPr>
          <w:rFonts w:ascii="Arial" w:hAnsi="Arial" w:cs="Arial"/>
          <w:sz w:val="20"/>
          <w:szCs w:val="20"/>
        </w:rPr>
        <w:t>intreedt tijdens een va</w:t>
      </w:r>
      <w:r w:rsidR="005625EF" w:rsidRPr="008E451E">
        <w:rPr>
          <w:rFonts w:ascii="Arial" w:hAnsi="Arial" w:cs="Arial"/>
          <w:sz w:val="20"/>
          <w:szCs w:val="20"/>
        </w:rPr>
        <w:t>stgestelde en ingegane vakantie</w:t>
      </w:r>
      <w:r w:rsidRPr="008E451E">
        <w:rPr>
          <w:rFonts w:ascii="Arial" w:hAnsi="Arial" w:cs="Arial"/>
          <w:sz w:val="20"/>
          <w:szCs w:val="20"/>
        </w:rPr>
        <w:t xml:space="preserve"> dan geldt in afwijking van sublid a. dat dan wel vakantie-uren worden afgeschreven, tenzij de werknemer voorafgaand aan de vastgestelde vakantie aan de werkgever heeft medegedeeld dat de betreffende gebeurtenis zich zou </w:t>
      </w:r>
      <w:r w:rsidR="005C06A1" w:rsidRPr="008E451E">
        <w:rPr>
          <w:rFonts w:ascii="Arial" w:hAnsi="Arial" w:cs="Arial"/>
          <w:sz w:val="20"/>
          <w:szCs w:val="20"/>
        </w:rPr>
        <w:t xml:space="preserve">kunnen </w:t>
      </w:r>
      <w:r w:rsidRPr="008E451E">
        <w:rPr>
          <w:rFonts w:ascii="Arial" w:hAnsi="Arial" w:cs="Arial"/>
          <w:sz w:val="20"/>
          <w:szCs w:val="20"/>
        </w:rPr>
        <w:t xml:space="preserve">voordoen. Indien en voor zover het daarbij handelt om omstandigheden van overlijden, begrafenis en bevalling zoals bedoeld in </w:t>
      </w:r>
      <w:r w:rsidRPr="008E451E">
        <w:rPr>
          <w:rFonts w:ascii="Arial" w:hAnsi="Arial" w:cs="Arial"/>
          <w:i/>
          <w:color w:val="1F4E79" w:themeColor="accent1" w:themeShade="80"/>
          <w:sz w:val="20"/>
          <w:szCs w:val="20"/>
        </w:rPr>
        <w:t xml:space="preserve">artikel </w:t>
      </w:r>
      <w:r w:rsidR="005F22C2" w:rsidRPr="008E451E">
        <w:rPr>
          <w:rFonts w:ascii="Arial" w:hAnsi="Arial" w:cs="Arial"/>
          <w:i/>
          <w:color w:val="1F4E79" w:themeColor="accent1" w:themeShade="80"/>
          <w:sz w:val="20"/>
          <w:szCs w:val="20"/>
        </w:rPr>
        <w:t>3</w:t>
      </w:r>
      <w:r w:rsidR="00F73524" w:rsidRPr="008E451E">
        <w:rPr>
          <w:rFonts w:ascii="Arial" w:hAnsi="Arial" w:cs="Arial"/>
          <w:i/>
          <w:color w:val="1F4E79" w:themeColor="accent1" w:themeShade="80"/>
          <w:sz w:val="20"/>
          <w:szCs w:val="20"/>
        </w:rPr>
        <w:t>1</w:t>
      </w:r>
      <w:r w:rsidRPr="008E451E">
        <w:rPr>
          <w:rFonts w:ascii="Arial" w:hAnsi="Arial" w:cs="Arial"/>
          <w:i/>
          <w:color w:val="1F4E79" w:themeColor="accent1" w:themeShade="80"/>
          <w:sz w:val="20"/>
          <w:szCs w:val="20"/>
        </w:rPr>
        <w:t xml:space="preserve"> lid 1</w:t>
      </w:r>
      <w:r w:rsidRPr="008E451E">
        <w:rPr>
          <w:rFonts w:ascii="Arial" w:hAnsi="Arial" w:cs="Arial"/>
          <w:sz w:val="20"/>
          <w:szCs w:val="20"/>
        </w:rPr>
        <w:t xml:space="preserve"> waarbij de werknemer niet in staat was vooraf van de gebeu</w:t>
      </w:r>
      <w:r w:rsidR="005625EF" w:rsidRPr="008E451E">
        <w:rPr>
          <w:rFonts w:ascii="Arial" w:hAnsi="Arial" w:cs="Arial"/>
          <w:sz w:val="20"/>
          <w:szCs w:val="20"/>
        </w:rPr>
        <w:t>rtenis melding te maken, dan zal</w:t>
      </w:r>
      <w:r w:rsidRPr="008E451E">
        <w:rPr>
          <w:rFonts w:ascii="Arial" w:hAnsi="Arial" w:cs="Arial"/>
          <w:sz w:val="20"/>
          <w:szCs w:val="20"/>
        </w:rPr>
        <w:t xml:space="preserve"> deze melding per omgaande dan wel zo spoedig als mogelijk door werknemer worden gedaan.</w:t>
      </w:r>
    </w:p>
    <w:p w14:paraId="4543CA8D" w14:textId="77777777" w:rsidR="0081062C" w:rsidRPr="008E451E" w:rsidRDefault="0081062C" w:rsidP="0081062C">
      <w:pPr>
        <w:ind w:left="567" w:hanging="567"/>
        <w:rPr>
          <w:rFonts w:ascii="Arial" w:eastAsia="Calibri" w:hAnsi="Arial" w:cs="Arial"/>
          <w:sz w:val="20"/>
          <w:szCs w:val="20"/>
        </w:rPr>
      </w:pPr>
      <w:r w:rsidRPr="008E451E">
        <w:rPr>
          <w:rFonts w:ascii="Arial" w:eastAsia="Calibri" w:hAnsi="Arial" w:cs="Arial"/>
          <w:sz w:val="20"/>
          <w:szCs w:val="20"/>
        </w:rPr>
        <w:t>12.</w:t>
      </w:r>
      <w:r w:rsidRPr="008E451E">
        <w:rPr>
          <w:rFonts w:ascii="Arial" w:eastAsia="Calibri" w:hAnsi="Arial" w:cs="Arial"/>
          <w:sz w:val="20"/>
          <w:szCs w:val="20"/>
        </w:rPr>
        <w:tab/>
      </w:r>
      <w:r w:rsidR="00262C87" w:rsidRPr="008E451E">
        <w:rPr>
          <w:rFonts w:ascii="Arial" w:hAnsi="Arial" w:cs="Arial"/>
          <w:i/>
          <w:color w:val="000000"/>
          <w:sz w:val="20"/>
          <w:szCs w:val="20"/>
          <w:u w:val="single"/>
        </w:rPr>
        <w:t>Tot en met 31 december 2016 geldt (inclusief de dan opgebouwde vakantierechten):</w:t>
      </w:r>
      <w:r w:rsidR="00262C87" w:rsidRPr="008E451E">
        <w:rPr>
          <w:rFonts w:ascii="Arial" w:eastAsia="Calibri" w:hAnsi="Arial" w:cs="Arial"/>
          <w:sz w:val="20"/>
          <w:szCs w:val="20"/>
        </w:rPr>
        <w:br/>
      </w:r>
      <w:r w:rsidR="00700D6D" w:rsidRPr="008E451E">
        <w:rPr>
          <w:rFonts w:ascii="Arial" w:eastAsia="Times New Roman" w:hAnsi="Arial" w:cs="Arial"/>
          <w:sz w:val="20"/>
          <w:szCs w:val="20"/>
        </w:rPr>
        <w:t>Met uitsluiting van de wettelijke vakantiedagen welke gedurende het dienstverband niet mogen worden uitbetaald, kan een werknemer zijn bovenwettelijke vakantiedagen laten uitbetalen in een bruto éénmalige uitkering, welke geen onderdeel is van het salaris, vakantietoeslag, 13</w:t>
      </w:r>
      <w:r w:rsidR="00700D6D" w:rsidRPr="008E451E">
        <w:rPr>
          <w:rFonts w:ascii="Arial" w:eastAsia="Times New Roman" w:hAnsi="Arial" w:cs="Arial"/>
          <w:sz w:val="20"/>
          <w:szCs w:val="20"/>
          <w:vertAlign w:val="superscript"/>
        </w:rPr>
        <w:t>e</w:t>
      </w:r>
      <w:r w:rsidR="00700D6D" w:rsidRPr="008E451E">
        <w:rPr>
          <w:rFonts w:ascii="Arial" w:eastAsia="Times New Roman" w:hAnsi="Arial" w:cs="Arial"/>
          <w:sz w:val="20"/>
          <w:szCs w:val="20"/>
        </w:rPr>
        <w:t xml:space="preserve"> maanduitkering, pensioengrondslag noch enig andere arbeidsvoorwaardelijke grondslag.</w:t>
      </w:r>
      <w:r w:rsidR="00581A6A" w:rsidRPr="008E451E">
        <w:rPr>
          <w:rFonts w:ascii="Arial" w:eastAsia="Times New Roman" w:hAnsi="Arial" w:cs="Arial"/>
          <w:sz w:val="20"/>
          <w:szCs w:val="20"/>
        </w:rPr>
        <w:t xml:space="preserve"> De geldelijke tegenwaarde van een bovenwettelijke vakantiedag </w:t>
      </w:r>
      <w:r w:rsidR="00581A6A" w:rsidRPr="008E451E">
        <w:rPr>
          <w:rFonts w:ascii="Arial" w:hAnsi="Arial" w:cs="Arial"/>
          <w:color w:val="000000"/>
          <w:sz w:val="20"/>
          <w:szCs w:val="20"/>
        </w:rPr>
        <w:t>van 8 uur bedraagt 0,5 % van het bruto jaarinkomen.</w:t>
      </w:r>
      <w:r w:rsidR="00700D6D" w:rsidRPr="008E451E">
        <w:rPr>
          <w:rFonts w:ascii="Arial" w:eastAsia="Calibri" w:hAnsi="Arial" w:cs="Arial"/>
          <w:sz w:val="20"/>
          <w:szCs w:val="20"/>
        </w:rPr>
        <w:br/>
      </w:r>
      <w:r w:rsidR="00270096" w:rsidRPr="008E451E">
        <w:rPr>
          <w:rFonts w:ascii="Arial" w:hAnsi="Arial" w:cs="Arial"/>
          <w:color w:val="000000"/>
          <w:sz w:val="20"/>
          <w:szCs w:val="20"/>
        </w:rPr>
        <w:t>I</w:t>
      </w:r>
      <w:r w:rsidR="009A4B52" w:rsidRPr="008E451E">
        <w:rPr>
          <w:rFonts w:ascii="Arial" w:hAnsi="Arial" w:cs="Arial"/>
          <w:color w:val="000000"/>
          <w:sz w:val="20"/>
          <w:szCs w:val="20"/>
        </w:rPr>
        <w:t>ndien de werknemer binnen het betreffende kalenderjaar zijn vakantiedagen niet heeft kunnen opnemen</w:t>
      </w:r>
      <w:r w:rsidR="00270096" w:rsidRPr="008E451E">
        <w:rPr>
          <w:rFonts w:ascii="Arial" w:hAnsi="Arial" w:cs="Arial"/>
          <w:color w:val="000000"/>
          <w:sz w:val="20"/>
          <w:szCs w:val="20"/>
        </w:rPr>
        <w:t>, dan kunnen deze door werkgever na overleg met de werknemer dan wel op verzoek van de werknemer worden ingeroosterd binnen de periode tot 1 juni van het direct daarop volgende kalenderjaar,</w:t>
      </w:r>
      <w:r w:rsidR="009A4B52" w:rsidRPr="008E451E">
        <w:rPr>
          <w:rFonts w:ascii="Arial" w:hAnsi="Arial" w:cs="Arial"/>
          <w:color w:val="000000"/>
          <w:sz w:val="20"/>
          <w:szCs w:val="20"/>
        </w:rPr>
        <w:br/>
      </w:r>
      <w:r w:rsidR="00DD7C89" w:rsidRPr="008E451E">
        <w:rPr>
          <w:rFonts w:ascii="Arial" w:eastAsia="Calibri" w:hAnsi="Arial" w:cs="Arial"/>
          <w:sz w:val="20"/>
          <w:szCs w:val="20"/>
        </w:rPr>
        <w:t>Niet opgenomen vakantiedagen vervallen 5 jaar na de laatste dag van het vakantiejaar waarin ze zijn verworven.</w:t>
      </w:r>
      <w:r w:rsidR="00F9684F" w:rsidRPr="008E451E">
        <w:rPr>
          <w:rFonts w:ascii="Arial" w:eastAsia="Calibri" w:hAnsi="Arial" w:cs="Arial"/>
          <w:sz w:val="20"/>
          <w:szCs w:val="20"/>
        </w:rPr>
        <w:br/>
      </w:r>
      <w:r w:rsidR="0031115E" w:rsidRPr="008E451E">
        <w:rPr>
          <w:rFonts w:ascii="Arial" w:eastAsia="Calibri" w:hAnsi="Arial" w:cs="Arial"/>
          <w:i/>
          <w:sz w:val="20"/>
          <w:szCs w:val="20"/>
          <w:u w:val="single"/>
        </w:rPr>
        <w:br/>
      </w:r>
      <w:r w:rsidR="00F9684F" w:rsidRPr="008E451E">
        <w:rPr>
          <w:rFonts w:ascii="Arial" w:eastAsia="Calibri" w:hAnsi="Arial" w:cs="Arial"/>
          <w:i/>
          <w:sz w:val="20"/>
          <w:szCs w:val="20"/>
          <w:u w:val="single"/>
        </w:rPr>
        <w:t xml:space="preserve">Vanaf 1 </w:t>
      </w:r>
      <w:r w:rsidR="00AC2AFD" w:rsidRPr="008E451E">
        <w:rPr>
          <w:rFonts w:ascii="Arial" w:eastAsia="Calibri" w:hAnsi="Arial" w:cs="Arial"/>
          <w:i/>
          <w:sz w:val="20"/>
          <w:szCs w:val="20"/>
          <w:u w:val="single"/>
        </w:rPr>
        <w:t>januari</w:t>
      </w:r>
      <w:r w:rsidR="00F9684F" w:rsidRPr="008E451E">
        <w:rPr>
          <w:rFonts w:ascii="Arial" w:eastAsia="Calibri" w:hAnsi="Arial" w:cs="Arial"/>
          <w:i/>
          <w:sz w:val="20"/>
          <w:szCs w:val="20"/>
          <w:u w:val="single"/>
        </w:rPr>
        <w:t xml:space="preserve"> 2017 geldt</w:t>
      </w:r>
      <w:r w:rsidR="00262C87" w:rsidRPr="008E451E">
        <w:rPr>
          <w:rFonts w:ascii="Arial" w:eastAsia="Calibri" w:hAnsi="Arial" w:cs="Arial"/>
          <w:i/>
          <w:sz w:val="20"/>
          <w:szCs w:val="20"/>
          <w:u w:val="single"/>
        </w:rPr>
        <w:t>,</w:t>
      </w:r>
      <w:r w:rsidR="00F9684F" w:rsidRPr="008E451E">
        <w:rPr>
          <w:rFonts w:ascii="Arial" w:eastAsia="Calibri" w:hAnsi="Arial" w:cs="Arial"/>
          <w:i/>
          <w:sz w:val="20"/>
          <w:szCs w:val="20"/>
          <w:u w:val="single"/>
        </w:rPr>
        <w:t xml:space="preserve"> voor de vanaf deze datum opgebouwde vakantierechten:</w:t>
      </w:r>
      <w:r w:rsidR="00F9684F" w:rsidRPr="008E451E">
        <w:rPr>
          <w:rFonts w:ascii="Arial" w:eastAsia="Calibri" w:hAnsi="Arial" w:cs="Arial"/>
          <w:sz w:val="20"/>
          <w:szCs w:val="20"/>
        </w:rPr>
        <w:br/>
      </w:r>
      <w:r w:rsidR="00262C87" w:rsidRPr="008E451E">
        <w:rPr>
          <w:rFonts w:ascii="Arial" w:eastAsia="Calibri" w:hAnsi="Arial" w:cs="Arial"/>
          <w:sz w:val="20"/>
          <w:szCs w:val="20"/>
        </w:rPr>
        <w:t>Indien de werknemer binnen het betreffende kalenderjaar zijn vakantiedagen niet heeft kunnen opnemen, dan geldt:</w:t>
      </w:r>
      <w:r w:rsidR="00262C87" w:rsidRPr="008E451E">
        <w:rPr>
          <w:rFonts w:ascii="Arial" w:eastAsia="Calibri" w:hAnsi="Arial" w:cs="Arial"/>
          <w:sz w:val="20"/>
          <w:szCs w:val="20"/>
        </w:rPr>
        <w:br/>
        <w:t>a. in beginsel dat de bovenwettelijke vakantiedagen</w:t>
      </w:r>
      <w:r w:rsidR="004544C8" w:rsidRPr="008E451E">
        <w:rPr>
          <w:rFonts w:ascii="Arial" w:eastAsia="Calibri" w:hAnsi="Arial" w:cs="Arial"/>
          <w:sz w:val="20"/>
          <w:szCs w:val="20"/>
        </w:rPr>
        <w:t xml:space="preserve"> zoal bedoeld in lid 3, en of niet opgenomen koopdagen zoals bedoeld in </w:t>
      </w:r>
      <w:r w:rsidR="004544C8" w:rsidRPr="008E451E">
        <w:rPr>
          <w:rFonts w:ascii="Arial" w:eastAsia="Calibri" w:hAnsi="Arial" w:cs="Arial"/>
          <w:i/>
          <w:color w:val="2E74B5" w:themeColor="accent1" w:themeShade="BF"/>
          <w:sz w:val="20"/>
          <w:szCs w:val="20"/>
        </w:rPr>
        <w:t>artikel 33</w:t>
      </w:r>
      <w:r w:rsidR="00262C87" w:rsidRPr="008E451E">
        <w:rPr>
          <w:rFonts w:ascii="Arial" w:eastAsia="Calibri" w:hAnsi="Arial" w:cs="Arial"/>
          <w:sz w:val="20"/>
          <w:szCs w:val="20"/>
        </w:rPr>
        <w:t xml:space="preserve">, worden uitbetaald bij de loonbetaling van de maand januari direct volgend op het betreffende jaar. De geldelijke tegenwaarde van een bovenwettelijke vakantiedag </w:t>
      </w:r>
      <w:r w:rsidR="004544C8" w:rsidRPr="008E451E">
        <w:rPr>
          <w:rFonts w:ascii="Arial" w:eastAsia="Calibri" w:hAnsi="Arial" w:cs="Arial"/>
          <w:sz w:val="20"/>
          <w:szCs w:val="20"/>
        </w:rPr>
        <w:t xml:space="preserve">en of niet opgenomen koopdag </w:t>
      </w:r>
      <w:r w:rsidR="00262C87" w:rsidRPr="008E451E">
        <w:rPr>
          <w:rFonts w:ascii="Arial" w:eastAsia="Calibri" w:hAnsi="Arial" w:cs="Arial"/>
          <w:sz w:val="20"/>
          <w:szCs w:val="20"/>
        </w:rPr>
        <w:t xml:space="preserve">van 8 uur bedraagt 0,5% van het voor de werknemer geldende bruto jaarinkomen. Deze </w:t>
      </w:r>
      <w:r w:rsidR="00262C87" w:rsidRPr="008E451E">
        <w:rPr>
          <w:rFonts w:ascii="Arial" w:eastAsia="Times New Roman" w:hAnsi="Arial" w:cs="Arial"/>
          <w:sz w:val="20"/>
          <w:szCs w:val="20"/>
        </w:rPr>
        <w:t>bruto éénmalige uitkering is geen onderdeel van het salaris, vakantietoeslag, 13</w:t>
      </w:r>
      <w:r w:rsidR="00262C87" w:rsidRPr="008E451E">
        <w:rPr>
          <w:rFonts w:ascii="Arial" w:eastAsia="Times New Roman" w:hAnsi="Arial" w:cs="Arial"/>
          <w:sz w:val="20"/>
          <w:szCs w:val="20"/>
          <w:vertAlign w:val="superscript"/>
        </w:rPr>
        <w:t>e</w:t>
      </w:r>
      <w:r w:rsidR="00262C87" w:rsidRPr="008E451E">
        <w:rPr>
          <w:rFonts w:ascii="Arial" w:eastAsia="Times New Roman" w:hAnsi="Arial" w:cs="Arial"/>
          <w:sz w:val="20"/>
          <w:szCs w:val="20"/>
        </w:rPr>
        <w:t xml:space="preserve"> maanduitkering, pensioengrondslag noch enig andere arbeidsvoorwaardelijke grondslag. </w:t>
      </w:r>
      <w:r w:rsidR="00262C87" w:rsidRPr="008E451E">
        <w:rPr>
          <w:rFonts w:ascii="Arial" w:eastAsia="Times New Roman" w:hAnsi="Arial" w:cs="Arial"/>
          <w:sz w:val="20"/>
          <w:szCs w:val="20"/>
        </w:rPr>
        <w:br/>
        <w:t xml:space="preserve">b. </w:t>
      </w:r>
      <w:r w:rsidR="00262C87" w:rsidRPr="008E451E">
        <w:rPr>
          <w:rFonts w:ascii="Arial" w:eastAsia="Calibri" w:hAnsi="Arial" w:cs="Arial"/>
          <w:sz w:val="20"/>
          <w:szCs w:val="20"/>
        </w:rPr>
        <w:t xml:space="preserve">In afwijking van het in sublid a. bepaalde, kan de werknemer er voor kiezen om maximaal 5 vakantiedagen van 8 uur (inclusief eventuele wettelijke dagen) </w:t>
      </w:r>
      <w:r w:rsidR="00AC2AFD" w:rsidRPr="008E451E">
        <w:rPr>
          <w:rFonts w:ascii="Arial" w:eastAsia="Calibri" w:hAnsi="Arial" w:cs="Arial"/>
          <w:sz w:val="20"/>
          <w:szCs w:val="20"/>
        </w:rPr>
        <w:t>als vakantiedagen mee t</w:t>
      </w:r>
      <w:r w:rsidR="00262C87" w:rsidRPr="008E451E">
        <w:rPr>
          <w:rFonts w:ascii="Arial" w:eastAsia="Calibri" w:hAnsi="Arial" w:cs="Arial"/>
          <w:sz w:val="20"/>
          <w:szCs w:val="20"/>
        </w:rPr>
        <w:t xml:space="preserve">e nemen naar het nieuwe kalenderjaar. </w:t>
      </w:r>
      <w:r w:rsidR="00E815D0" w:rsidRPr="008E451E">
        <w:rPr>
          <w:rFonts w:ascii="Arial" w:eastAsia="Calibri" w:hAnsi="Arial" w:cs="Arial"/>
          <w:sz w:val="20"/>
          <w:szCs w:val="20"/>
        </w:rPr>
        <w:t>Indien eventueel sprake is van een groter saldo, dan zal het meerdere aan (bovenwettelijke) vakantiedagen worden uitbetaald.</w:t>
      </w:r>
      <w:r w:rsidR="00E815D0" w:rsidRPr="008E451E">
        <w:rPr>
          <w:rFonts w:ascii="Arial" w:eastAsia="Calibri" w:hAnsi="Arial" w:cs="Arial"/>
          <w:sz w:val="20"/>
          <w:szCs w:val="20"/>
        </w:rPr>
        <w:br/>
        <w:t>c. Niet opgenomen vakantiedagen vervallen 5 jaar na de laatste dag van het vakantiejaar waarin ze zijn verworven.</w:t>
      </w:r>
      <w:r w:rsidR="00E815D0" w:rsidRPr="008E451E">
        <w:rPr>
          <w:rFonts w:ascii="Arial" w:eastAsia="Calibri" w:hAnsi="Arial" w:cs="Arial"/>
          <w:sz w:val="20"/>
          <w:szCs w:val="20"/>
        </w:rPr>
        <w:br/>
        <w:t xml:space="preserve">d. </w:t>
      </w:r>
      <w:r w:rsidR="00DC64C0" w:rsidRPr="008E451E">
        <w:rPr>
          <w:rFonts w:ascii="Arial" w:eastAsia="Calibri" w:hAnsi="Arial" w:cs="Arial"/>
          <w:sz w:val="20"/>
          <w:szCs w:val="20"/>
        </w:rPr>
        <w:t>Indien een werknemer in verband met bijzondere privé omstandigheden belang heeft bij het sparen van vakantiedagen ten behoeve van een langere periode van afwezigheid, dan zal werkgever naar maatstaven van redelijkheid en billijkheid met de individuele werknemer afspraken maken over het maximaal aantal dagen die hij kan sparen en over de periode waarop deze dagen ingeroosterd en opgenomen gaan worden.</w:t>
      </w:r>
    </w:p>
    <w:p w14:paraId="54BE641B" w14:textId="77777777" w:rsidR="005473C8" w:rsidRPr="008E451E" w:rsidRDefault="0081062C" w:rsidP="0081062C">
      <w:pPr>
        <w:ind w:left="567" w:hanging="567"/>
        <w:rPr>
          <w:rFonts w:eastAsia="Calibri"/>
          <w:sz w:val="20"/>
          <w:szCs w:val="20"/>
        </w:rPr>
      </w:pPr>
      <w:r w:rsidRPr="008E451E">
        <w:rPr>
          <w:rFonts w:ascii="Arial" w:eastAsia="Calibri" w:hAnsi="Arial" w:cs="Arial"/>
          <w:sz w:val="20"/>
          <w:szCs w:val="20"/>
        </w:rPr>
        <w:t>13.</w:t>
      </w:r>
      <w:r w:rsidRPr="008E451E">
        <w:rPr>
          <w:rFonts w:ascii="Arial" w:eastAsia="Calibri" w:hAnsi="Arial" w:cs="Arial"/>
          <w:sz w:val="20"/>
          <w:szCs w:val="20"/>
        </w:rPr>
        <w:tab/>
      </w:r>
      <w:r w:rsidR="00036227" w:rsidRPr="008E451E">
        <w:rPr>
          <w:rFonts w:ascii="Arial" w:eastAsia="Calibri" w:hAnsi="Arial" w:cs="Arial"/>
          <w:sz w:val="20"/>
          <w:szCs w:val="20"/>
        </w:rPr>
        <w:t>Bij beëindiging van de arbeidsovereenkomst zal werknemer, voor zover de bedrijfsomstandigheden dit naar oordeel van de werkgever toestaan in de gelegenheid worden gesteld de hem nog toekomende vakantierechten op te nemen. Deze vakantie mag echter niet eenzijdig in de termijn van opzegging worden vastgesteld. Een eventueel tekort of overschot aan vakantierechten bij het einde van de arbeidsovereenkomst, zal bij de eindafrekening worden verrekend.</w:t>
      </w:r>
      <w:r w:rsidR="00151C77" w:rsidRPr="008E451E">
        <w:rPr>
          <w:rFonts w:ascii="Arial" w:eastAsia="Calibri" w:hAnsi="Arial" w:cs="Arial"/>
          <w:sz w:val="20"/>
          <w:szCs w:val="20"/>
        </w:rPr>
        <w:t xml:space="preserve"> </w:t>
      </w:r>
      <w:r w:rsidR="00DD7C89" w:rsidRPr="008E451E">
        <w:rPr>
          <w:rFonts w:ascii="Arial" w:eastAsia="Calibri" w:hAnsi="Arial" w:cs="Arial"/>
          <w:sz w:val="20"/>
          <w:szCs w:val="20"/>
        </w:rPr>
        <w:br/>
      </w:r>
      <w:r w:rsidR="00151C77" w:rsidRPr="008E451E">
        <w:rPr>
          <w:rFonts w:ascii="Arial" w:eastAsia="Calibri" w:hAnsi="Arial" w:cs="Arial"/>
          <w:sz w:val="20"/>
          <w:szCs w:val="20"/>
        </w:rPr>
        <w:t>Indien de arbeidsovereenkomst eindigt en voor zover van toepassing, dan zal werkgever aan de betrokken werknemer een verklaring uitreiken met vermelding van een eventueel restant aan vakantierechten, zoals bedoeld in artikel 641 BW.</w:t>
      </w:r>
    </w:p>
    <w:p w14:paraId="27133454" w14:textId="77777777" w:rsidR="00886078" w:rsidRPr="008E451E" w:rsidRDefault="00886078" w:rsidP="00153B72">
      <w:pPr>
        <w:rPr>
          <w:rFonts w:ascii="Arial" w:eastAsia="Calibri" w:hAnsi="Arial" w:cs="Arial"/>
          <w:sz w:val="20"/>
          <w:szCs w:val="20"/>
        </w:rPr>
      </w:pPr>
      <w:r w:rsidRPr="008E451E">
        <w:rPr>
          <w:rFonts w:ascii="Arial" w:eastAsia="Calibri" w:hAnsi="Arial" w:cs="Arial"/>
          <w:b/>
          <w:sz w:val="20"/>
          <w:szCs w:val="20"/>
        </w:rPr>
        <w:t>Artikel 33:</w:t>
      </w:r>
      <w:r w:rsidRPr="008E451E">
        <w:rPr>
          <w:rFonts w:ascii="Arial" w:eastAsia="Calibri" w:hAnsi="Arial" w:cs="Arial"/>
          <w:b/>
          <w:sz w:val="20"/>
          <w:szCs w:val="20"/>
        </w:rPr>
        <w:tab/>
        <w:t>Koopdagen</w:t>
      </w:r>
    </w:p>
    <w:p w14:paraId="26CB5029" w14:textId="77777777" w:rsidR="00CE7136" w:rsidRPr="008E451E" w:rsidRDefault="007E02DE" w:rsidP="00FD1A92">
      <w:pPr>
        <w:pStyle w:val="Lijstalinea"/>
        <w:numPr>
          <w:ilvl w:val="6"/>
          <w:numId w:val="30"/>
        </w:numPr>
        <w:suppressAutoHyphens/>
        <w:spacing w:after="0" w:line="240" w:lineRule="auto"/>
        <w:ind w:left="567" w:hanging="567"/>
        <w:rPr>
          <w:rFonts w:ascii="Arial" w:hAnsi="Arial" w:cs="Arial"/>
          <w:color w:val="000000"/>
          <w:sz w:val="20"/>
          <w:szCs w:val="20"/>
        </w:rPr>
      </w:pPr>
      <w:r w:rsidRPr="008E451E">
        <w:rPr>
          <w:rFonts w:ascii="Arial" w:hAnsi="Arial" w:cs="Arial"/>
          <w:i/>
          <w:color w:val="000000"/>
          <w:sz w:val="20"/>
          <w:szCs w:val="20"/>
        </w:rPr>
        <w:t>Met ingang van 1 januari 2017 vervalt dit lid 1</w:t>
      </w:r>
      <w:r w:rsidRPr="008E451E">
        <w:rPr>
          <w:rFonts w:ascii="Arial" w:hAnsi="Arial" w:cs="Arial"/>
          <w:color w:val="000000"/>
          <w:sz w:val="20"/>
          <w:szCs w:val="20"/>
        </w:rPr>
        <w:t xml:space="preserve">. </w:t>
      </w:r>
      <w:r w:rsidRPr="008E451E">
        <w:rPr>
          <w:rFonts w:ascii="Arial" w:hAnsi="Arial" w:cs="Arial"/>
          <w:color w:val="000000"/>
          <w:sz w:val="20"/>
          <w:szCs w:val="20"/>
        </w:rPr>
        <w:br/>
      </w:r>
      <w:r w:rsidR="00CE7136" w:rsidRPr="008E451E">
        <w:rPr>
          <w:rFonts w:ascii="Arial" w:hAnsi="Arial" w:cs="Arial"/>
          <w:color w:val="000000"/>
          <w:sz w:val="20"/>
          <w:szCs w:val="20"/>
        </w:rPr>
        <w:t>Koopdagen zijn uitsluitend bedoeld om de werknemer in de gelegenheid te stellen extra vakantiedagen op te nemen. De werknemer kan uitsluitend van dit recht gebruikmaken, indien hij over minder dan 40 uur aan vrije tijdsrechten beschikt.</w:t>
      </w:r>
      <w:r w:rsidR="00F22BDA" w:rsidRPr="008E451E">
        <w:rPr>
          <w:rFonts w:ascii="Arial" w:hAnsi="Arial" w:cs="Arial"/>
          <w:color w:val="000000"/>
          <w:sz w:val="20"/>
          <w:szCs w:val="20"/>
        </w:rPr>
        <w:br/>
      </w:r>
    </w:p>
    <w:p w14:paraId="60CEFFF9" w14:textId="77777777" w:rsidR="00F22BDA" w:rsidRPr="008E451E" w:rsidRDefault="00F22BDA" w:rsidP="00FD1A92">
      <w:pPr>
        <w:pStyle w:val="Lijstalinea"/>
        <w:numPr>
          <w:ilvl w:val="6"/>
          <w:numId w:val="30"/>
        </w:numPr>
        <w:suppressAutoHyphens/>
        <w:spacing w:after="0" w:line="240" w:lineRule="auto"/>
        <w:ind w:left="567" w:hanging="567"/>
        <w:rPr>
          <w:rFonts w:ascii="Arial" w:hAnsi="Arial" w:cs="Arial"/>
          <w:color w:val="000000"/>
          <w:sz w:val="20"/>
          <w:szCs w:val="20"/>
        </w:rPr>
      </w:pPr>
      <w:r w:rsidRPr="008E451E">
        <w:rPr>
          <w:rFonts w:ascii="Arial" w:hAnsi="Arial" w:cs="Arial"/>
          <w:color w:val="000000"/>
          <w:sz w:val="20"/>
          <w:szCs w:val="20"/>
        </w:rPr>
        <w:t xml:space="preserve">De werknemer kan </w:t>
      </w:r>
      <w:r w:rsidR="000529CA" w:rsidRPr="008E451E">
        <w:rPr>
          <w:rFonts w:ascii="Arial" w:hAnsi="Arial" w:cs="Arial"/>
          <w:color w:val="000000"/>
          <w:sz w:val="20"/>
          <w:szCs w:val="20"/>
        </w:rPr>
        <w:t xml:space="preserve">in beginsel </w:t>
      </w:r>
      <w:r w:rsidR="007F356E" w:rsidRPr="008E451E">
        <w:rPr>
          <w:rFonts w:ascii="Arial" w:hAnsi="Arial" w:cs="Arial"/>
          <w:color w:val="000000"/>
          <w:sz w:val="20"/>
          <w:szCs w:val="20"/>
        </w:rPr>
        <w:t xml:space="preserve">een </w:t>
      </w:r>
      <w:r w:rsidRPr="008E451E">
        <w:rPr>
          <w:rFonts w:ascii="Arial" w:hAnsi="Arial" w:cs="Arial"/>
          <w:color w:val="000000"/>
          <w:sz w:val="20"/>
          <w:szCs w:val="20"/>
        </w:rPr>
        <w:t>maximaal aantal koopdagen van 8 uur kopen</w:t>
      </w:r>
      <w:r w:rsidR="000529CA" w:rsidRPr="008E451E">
        <w:rPr>
          <w:rFonts w:ascii="Arial" w:hAnsi="Arial" w:cs="Arial"/>
          <w:color w:val="000000"/>
          <w:sz w:val="20"/>
          <w:szCs w:val="20"/>
        </w:rPr>
        <w:t xml:space="preserve">. Het aantal bedraagt </w:t>
      </w:r>
      <w:r w:rsidR="00497452" w:rsidRPr="008E451E">
        <w:rPr>
          <w:rFonts w:ascii="Arial" w:hAnsi="Arial" w:cs="Arial"/>
          <w:color w:val="000000"/>
          <w:sz w:val="20"/>
          <w:szCs w:val="20"/>
        </w:rPr>
        <w:t xml:space="preserve">op basis van een volledig kalenderjaar </w:t>
      </w:r>
      <w:r w:rsidR="007F356E" w:rsidRPr="008E451E">
        <w:rPr>
          <w:rFonts w:ascii="Arial" w:hAnsi="Arial" w:cs="Arial"/>
          <w:color w:val="000000"/>
          <w:sz w:val="20"/>
          <w:szCs w:val="20"/>
        </w:rPr>
        <w:t xml:space="preserve">in dienst zijn, </w:t>
      </w:r>
      <w:r w:rsidR="00497452" w:rsidRPr="008E451E">
        <w:rPr>
          <w:rFonts w:ascii="Arial" w:hAnsi="Arial" w:cs="Arial"/>
          <w:color w:val="000000"/>
          <w:sz w:val="20"/>
          <w:szCs w:val="20"/>
        </w:rPr>
        <w:t xml:space="preserve">en </w:t>
      </w:r>
      <w:r w:rsidR="000529CA" w:rsidRPr="008E451E">
        <w:rPr>
          <w:rFonts w:ascii="Arial" w:hAnsi="Arial" w:cs="Arial"/>
          <w:color w:val="000000"/>
          <w:sz w:val="20"/>
          <w:szCs w:val="20"/>
        </w:rPr>
        <w:t>op basis van zijn vast dienstrooster</w:t>
      </w:r>
      <w:r w:rsidRPr="008E451E">
        <w:rPr>
          <w:rFonts w:ascii="Arial" w:hAnsi="Arial" w:cs="Arial"/>
          <w:color w:val="000000"/>
          <w:sz w:val="20"/>
          <w:szCs w:val="20"/>
        </w:rPr>
        <w:t xml:space="preserve">: </w:t>
      </w:r>
      <w:r w:rsidRPr="008E451E">
        <w:rPr>
          <w:rFonts w:ascii="Arial" w:hAnsi="Arial" w:cs="Arial"/>
          <w:color w:val="000000"/>
          <w:sz w:val="20"/>
          <w:szCs w:val="20"/>
        </w:rPr>
        <w:br/>
        <w:t>a) in volcontinu 5-ploegendienst:</w:t>
      </w:r>
      <w:r w:rsidR="0008504F" w:rsidRPr="008E451E">
        <w:rPr>
          <w:rFonts w:ascii="Arial" w:hAnsi="Arial" w:cs="Arial"/>
          <w:color w:val="000000"/>
          <w:sz w:val="20"/>
          <w:szCs w:val="20"/>
        </w:rPr>
        <w:t xml:space="preserve"> </w:t>
      </w:r>
      <w:r w:rsidRPr="008E451E">
        <w:rPr>
          <w:rFonts w:ascii="Arial" w:hAnsi="Arial" w:cs="Arial"/>
          <w:color w:val="000000"/>
          <w:sz w:val="20"/>
          <w:szCs w:val="20"/>
        </w:rPr>
        <w:t>maximaal 5 dagen;</w:t>
      </w:r>
      <w:r w:rsidRPr="008E451E">
        <w:rPr>
          <w:rFonts w:ascii="Arial" w:hAnsi="Arial" w:cs="Arial"/>
          <w:color w:val="000000"/>
          <w:sz w:val="20"/>
          <w:szCs w:val="20"/>
        </w:rPr>
        <w:br/>
        <w:t>b) dagdienst</w:t>
      </w:r>
      <w:r w:rsidR="00C47EB8" w:rsidRPr="008E451E">
        <w:rPr>
          <w:rFonts w:ascii="Arial" w:hAnsi="Arial" w:cs="Arial"/>
          <w:color w:val="000000"/>
          <w:sz w:val="20"/>
          <w:szCs w:val="20"/>
        </w:rPr>
        <w:t xml:space="preserve">; </w:t>
      </w:r>
      <w:r w:rsidRPr="008E451E">
        <w:rPr>
          <w:rFonts w:ascii="Arial" w:hAnsi="Arial" w:cs="Arial"/>
          <w:color w:val="000000"/>
          <w:sz w:val="20"/>
          <w:szCs w:val="20"/>
        </w:rPr>
        <w:t>maximaal 6 dagen</w:t>
      </w:r>
      <w:r w:rsidR="0008504F" w:rsidRPr="008E451E">
        <w:rPr>
          <w:rFonts w:ascii="Arial" w:hAnsi="Arial" w:cs="Arial"/>
          <w:color w:val="000000"/>
          <w:sz w:val="20"/>
          <w:szCs w:val="20"/>
        </w:rPr>
        <w:t xml:space="preserve">; </w:t>
      </w:r>
      <w:r w:rsidR="00C47EB8" w:rsidRPr="008E451E">
        <w:rPr>
          <w:rFonts w:ascii="Arial" w:hAnsi="Arial" w:cs="Arial"/>
          <w:i/>
          <w:color w:val="000000"/>
          <w:sz w:val="20"/>
          <w:szCs w:val="20"/>
          <w:u w:val="single"/>
        </w:rPr>
        <w:t>vanaf 1 januari 2017</w:t>
      </w:r>
      <w:r w:rsidR="004A0DDA" w:rsidRPr="008E451E">
        <w:rPr>
          <w:rFonts w:ascii="Arial" w:hAnsi="Arial" w:cs="Arial"/>
          <w:i/>
          <w:color w:val="000000"/>
          <w:sz w:val="20"/>
          <w:szCs w:val="20"/>
          <w:u w:val="single"/>
        </w:rPr>
        <w:t>:</w:t>
      </w:r>
      <w:r w:rsidR="00C47EB8" w:rsidRPr="008E451E">
        <w:rPr>
          <w:rFonts w:ascii="Arial" w:hAnsi="Arial" w:cs="Arial"/>
          <w:color w:val="000000"/>
          <w:sz w:val="20"/>
          <w:szCs w:val="20"/>
        </w:rPr>
        <w:t xml:space="preserve"> 15</w:t>
      </w:r>
      <w:r w:rsidR="0008504F" w:rsidRPr="008E451E">
        <w:rPr>
          <w:rFonts w:ascii="Arial" w:hAnsi="Arial" w:cs="Arial"/>
          <w:color w:val="000000"/>
          <w:sz w:val="20"/>
          <w:szCs w:val="20"/>
        </w:rPr>
        <w:t xml:space="preserve"> dagen</w:t>
      </w:r>
      <w:r w:rsidR="00C47EB8" w:rsidRPr="008E451E">
        <w:rPr>
          <w:rFonts w:ascii="Arial" w:hAnsi="Arial" w:cs="Arial"/>
          <w:color w:val="000000"/>
          <w:sz w:val="20"/>
          <w:szCs w:val="20"/>
        </w:rPr>
        <w:t>, waarvan 10 dagen te allen tijde mogen worden gekocht en de resterende aanspraak op 5 dagen uitsluitend indien en voor zover het vakantiesaldo lager is dan 40 uur.</w:t>
      </w:r>
      <w:r w:rsidR="008B7A0F" w:rsidRPr="008E451E">
        <w:rPr>
          <w:rFonts w:ascii="Arial" w:hAnsi="Arial" w:cs="Arial"/>
          <w:color w:val="000000"/>
          <w:sz w:val="20"/>
          <w:szCs w:val="20"/>
        </w:rPr>
        <w:br/>
      </w:r>
    </w:p>
    <w:p w14:paraId="003ECD73" w14:textId="77777777" w:rsidR="00471B8D" w:rsidRPr="008E451E" w:rsidRDefault="00D91D71" w:rsidP="00FD1A92">
      <w:pPr>
        <w:pStyle w:val="Lijstalinea"/>
        <w:numPr>
          <w:ilvl w:val="6"/>
          <w:numId w:val="30"/>
        </w:numPr>
        <w:suppressAutoHyphens/>
        <w:spacing w:after="0" w:line="240" w:lineRule="auto"/>
        <w:ind w:left="567" w:hanging="567"/>
        <w:rPr>
          <w:rFonts w:ascii="Arial" w:hAnsi="Arial" w:cs="Arial"/>
          <w:color w:val="000000"/>
          <w:sz w:val="20"/>
          <w:szCs w:val="20"/>
        </w:rPr>
      </w:pPr>
      <w:r w:rsidRPr="008E451E">
        <w:rPr>
          <w:rFonts w:ascii="Arial" w:hAnsi="Arial" w:cs="Arial"/>
          <w:i/>
          <w:color w:val="000000"/>
          <w:sz w:val="20"/>
          <w:szCs w:val="20"/>
          <w:u w:val="single"/>
        </w:rPr>
        <w:t>Met ingang van 1 januari 2017 vervalt dit lid 3</w:t>
      </w:r>
      <w:r w:rsidRPr="008E451E">
        <w:rPr>
          <w:rFonts w:ascii="Arial" w:hAnsi="Arial" w:cs="Arial"/>
          <w:color w:val="000000"/>
          <w:sz w:val="20"/>
          <w:szCs w:val="20"/>
        </w:rPr>
        <w:br/>
      </w:r>
      <w:r w:rsidR="00D414F9" w:rsidRPr="008E451E">
        <w:rPr>
          <w:rFonts w:ascii="Arial" w:hAnsi="Arial" w:cs="Arial"/>
          <w:color w:val="000000"/>
          <w:sz w:val="20"/>
          <w:szCs w:val="20"/>
        </w:rPr>
        <w:t>Voor d</w:t>
      </w:r>
      <w:r w:rsidR="008B7A0F" w:rsidRPr="008E451E">
        <w:rPr>
          <w:rFonts w:ascii="Arial" w:hAnsi="Arial" w:cs="Arial"/>
          <w:color w:val="000000"/>
          <w:sz w:val="20"/>
          <w:szCs w:val="20"/>
        </w:rPr>
        <w:t xml:space="preserve">e werknemer die feitelijk aan een opleiding, cursus of studie deelneemt </w:t>
      </w:r>
      <w:r w:rsidR="00D414F9" w:rsidRPr="008E451E">
        <w:rPr>
          <w:rFonts w:ascii="Arial" w:hAnsi="Arial" w:cs="Arial"/>
          <w:color w:val="000000"/>
          <w:sz w:val="20"/>
          <w:szCs w:val="20"/>
        </w:rPr>
        <w:t xml:space="preserve">geldt </w:t>
      </w:r>
      <w:r w:rsidR="007F356E" w:rsidRPr="008E451E">
        <w:rPr>
          <w:rFonts w:ascii="Arial" w:hAnsi="Arial" w:cs="Arial"/>
          <w:color w:val="000000"/>
          <w:sz w:val="20"/>
          <w:szCs w:val="20"/>
        </w:rPr>
        <w:t xml:space="preserve">in afwijking en </w:t>
      </w:r>
      <w:r w:rsidR="00D414F9" w:rsidRPr="008E451E">
        <w:rPr>
          <w:rFonts w:ascii="Arial" w:hAnsi="Arial" w:cs="Arial"/>
          <w:color w:val="000000"/>
          <w:sz w:val="20"/>
          <w:szCs w:val="20"/>
        </w:rPr>
        <w:t>met uitsluiting van het bepaalde in lid 2</w:t>
      </w:r>
      <w:r w:rsidR="000529CA" w:rsidRPr="008E451E">
        <w:rPr>
          <w:rFonts w:ascii="Arial" w:hAnsi="Arial" w:cs="Arial"/>
          <w:color w:val="000000"/>
          <w:sz w:val="20"/>
          <w:szCs w:val="20"/>
        </w:rPr>
        <w:t>,</w:t>
      </w:r>
      <w:r w:rsidR="00D414F9" w:rsidRPr="008E451E">
        <w:rPr>
          <w:rFonts w:ascii="Arial" w:hAnsi="Arial" w:cs="Arial"/>
          <w:color w:val="000000"/>
          <w:sz w:val="20"/>
          <w:szCs w:val="20"/>
        </w:rPr>
        <w:t xml:space="preserve"> dat hij</w:t>
      </w:r>
      <w:r w:rsidR="000529CA" w:rsidRPr="008E451E">
        <w:rPr>
          <w:rFonts w:ascii="Arial" w:hAnsi="Arial" w:cs="Arial"/>
          <w:color w:val="000000"/>
          <w:sz w:val="20"/>
          <w:szCs w:val="20"/>
        </w:rPr>
        <w:t xml:space="preserve"> een lager aantal </w:t>
      </w:r>
      <w:r w:rsidR="00D414F9" w:rsidRPr="008E451E">
        <w:rPr>
          <w:rStyle w:val="Verwijzingopmerking"/>
          <w:sz w:val="20"/>
          <w:szCs w:val="20"/>
        </w:rPr>
        <w:t xml:space="preserve"> </w:t>
      </w:r>
      <w:r w:rsidR="008B7A0F" w:rsidRPr="008E451E">
        <w:rPr>
          <w:rFonts w:ascii="Arial" w:hAnsi="Arial" w:cs="Arial"/>
          <w:color w:val="000000"/>
          <w:sz w:val="20"/>
          <w:szCs w:val="20"/>
        </w:rPr>
        <w:t xml:space="preserve">koopdagen van 8 uur </w:t>
      </w:r>
      <w:r w:rsidR="00D414F9" w:rsidRPr="008E451E">
        <w:rPr>
          <w:rFonts w:ascii="Arial" w:hAnsi="Arial" w:cs="Arial"/>
          <w:color w:val="000000"/>
          <w:sz w:val="20"/>
          <w:szCs w:val="20"/>
        </w:rPr>
        <w:t xml:space="preserve">kan </w:t>
      </w:r>
      <w:r w:rsidR="008B7A0F" w:rsidRPr="008E451E">
        <w:rPr>
          <w:rFonts w:ascii="Arial" w:hAnsi="Arial" w:cs="Arial"/>
          <w:color w:val="000000"/>
          <w:sz w:val="20"/>
          <w:szCs w:val="20"/>
        </w:rPr>
        <w:t>kopen. Het maximum van deze aanvullende koopdagen is:</w:t>
      </w:r>
      <w:r w:rsidR="008B7A0F" w:rsidRPr="008E451E">
        <w:rPr>
          <w:rFonts w:ascii="Arial" w:hAnsi="Arial" w:cs="Arial"/>
          <w:color w:val="000000"/>
          <w:sz w:val="20"/>
          <w:szCs w:val="20"/>
        </w:rPr>
        <w:br/>
      </w:r>
      <w:r w:rsidR="00197154" w:rsidRPr="008E451E">
        <w:rPr>
          <w:rFonts w:ascii="Arial" w:hAnsi="Arial" w:cs="Arial"/>
          <w:color w:val="000000"/>
          <w:sz w:val="20"/>
          <w:szCs w:val="20"/>
        </w:rPr>
        <w:t>a) in volcontinu 5-ploegendienst:</w:t>
      </w:r>
      <w:r w:rsidR="00197154" w:rsidRPr="008E451E">
        <w:rPr>
          <w:rFonts w:ascii="Arial" w:hAnsi="Arial" w:cs="Arial"/>
          <w:color w:val="000000"/>
          <w:sz w:val="20"/>
          <w:szCs w:val="20"/>
        </w:rPr>
        <w:tab/>
      </w:r>
      <w:r w:rsidR="00197154" w:rsidRPr="008E451E">
        <w:rPr>
          <w:rFonts w:ascii="Arial" w:hAnsi="Arial" w:cs="Arial"/>
          <w:color w:val="000000"/>
          <w:sz w:val="20"/>
          <w:szCs w:val="20"/>
        </w:rPr>
        <w:tab/>
        <w:t>maximaal 3 dagen;</w:t>
      </w:r>
      <w:r w:rsidR="00197154" w:rsidRPr="008E451E">
        <w:rPr>
          <w:rFonts w:ascii="Arial" w:hAnsi="Arial" w:cs="Arial"/>
          <w:color w:val="000000"/>
          <w:sz w:val="20"/>
          <w:szCs w:val="20"/>
        </w:rPr>
        <w:br/>
        <w:t xml:space="preserve">b) dagdienst: </w:t>
      </w:r>
      <w:r w:rsidR="00197154" w:rsidRPr="008E451E">
        <w:rPr>
          <w:rFonts w:ascii="Arial" w:hAnsi="Arial" w:cs="Arial"/>
          <w:color w:val="000000"/>
          <w:sz w:val="20"/>
          <w:szCs w:val="20"/>
        </w:rPr>
        <w:tab/>
      </w:r>
      <w:r w:rsidR="00D414F9" w:rsidRPr="008E451E">
        <w:rPr>
          <w:rFonts w:ascii="Arial" w:hAnsi="Arial" w:cs="Arial"/>
          <w:color w:val="000000"/>
          <w:sz w:val="20"/>
          <w:szCs w:val="20"/>
        </w:rPr>
        <w:tab/>
      </w:r>
      <w:r w:rsidR="00D414F9" w:rsidRPr="008E451E">
        <w:rPr>
          <w:rFonts w:ascii="Arial" w:hAnsi="Arial" w:cs="Arial"/>
          <w:color w:val="000000"/>
          <w:sz w:val="20"/>
          <w:szCs w:val="20"/>
        </w:rPr>
        <w:tab/>
      </w:r>
      <w:r w:rsidR="00D414F9" w:rsidRPr="008E451E">
        <w:rPr>
          <w:rFonts w:ascii="Arial" w:hAnsi="Arial" w:cs="Arial"/>
          <w:color w:val="000000"/>
          <w:sz w:val="20"/>
          <w:szCs w:val="20"/>
        </w:rPr>
        <w:tab/>
      </w:r>
      <w:r w:rsidR="00D414F9" w:rsidRPr="008E451E">
        <w:rPr>
          <w:rFonts w:ascii="Arial" w:hAnsi="Arial" w:cs="Arial"/>
          <w:color w:val="000000"/>
          <w:sz w:val="20"/>
          <w:szCs w:val="20"/>
        </w:rPr>
        <w:tab/>
      </w:r>
      <w:r w:rsidR="00197154" w:rsidRPr="008E451E">
        <w:rPr>
          <w:rFonts w:ascii="Arial" w:hAnsi="Arial" w:cs="Arial"/>
          <w:color w:val="000000"/>
          <w:sz w:val="20"/>
          <w:szCs w:val="20"/>
        </w:rPr>
        <w:t>maximaal 4 dagen.</w:t>
      </w:r>
      <w:r w:rsidR="00471B8D" w:rsidRPr="008E451E">
        <w:rPr>
          <w:rFonts w:ascii="Arial" w:hAnsi="Arial" w:cs="Arial"/>
          <w:color w:val="000000"/>
          <w:sz w:val="20"/>
          <w:szCs w:val="20"/>
        </w:rPr>
        <w:br/>
      </w:r>
    </w:p>
    <w:p w14:paraId="045C6E07" w14:textId="77777777" w:rsidR="00C42C13" w:rsidRPr="008E451E" w:rsidRDefault="00F22BDA" w:rsidP="00FD1A92">
      <w:pPr>
        <w:pStyle w:val="Lijstalinea"/>
        <w:numPr>
          <w:ilvl w:val="6"/>
          <w:numId w:val="30"/>
        </w:numPr>
        <w:suppressAutoHyphens/>
        <w:spacing w:after="0" w:line="240" w:lineRule="auto"/>
        <w:ind w:left="567" w:hanging="567"/>
        <w:rPr>
          <w:rFonts w:ascii="Arial" w:hAnsi="Arial" w:cs="Arial"/>
          <w:color w:val="000000"/>
          <w:sz w:val="20"/>
          <w:szCs w:val="20"/>
        </w:rPr>
      </w:pPr>
      <w:r w:rsidRPr="008E451E">
        <w:rPr>
          <w:rFonts w:ascii="Arial" w:hAnsi="Arial" w:cs="Arial"/>
          <w:sz w:val="20"/>
          <w:szCs w:val="20"/>
        </w:rPr>
        <w:t xml:space="preserve">Indien een werknemer in verband met bijzondere omstandigheden belang heeft bij het sparen van extra vrije dagen ten behoeve van een langere periode van afwezigheid (bijvoorbeeld sabbatical of opleiding) , dan zal werkgever naar maatstaven van redelijkheid en billijkheid met de individuele werknemer afspraken maken over het maximaal aantal koopdagen welke hij kan sparen alsmede </w:t>
      </w:r>
      <w:r w:rsidR="00471B8D" w:rsidRPr="008E451E">
        <w:rPr>
          <w:rFonts w:ascii="Arial" w:hAnsi="Arial" w:cs="Arial"/>
          <w:sz w:val="20"/>
          <w:szCs w:val="20"/>
        </w:rPr>
        <w:t xml:space="preserve">het tijdstip </w:t>
      </w:r>
      <w:r w:rsidRPr="008E451E">
        <w:rPr>
          <w:rFonts w:ascii="Arial" w:hAnsi="Arial" w:cs="Arial"/>
          <w:sz w:val="20"/>
          <w:szCs w:val="20"/>
        </w:rPr>
        <w:t>waarop deze koopdagen</w:t>
      </w:r>
      <w:r w:rsidR="00B573F9" w:rsidRPr="008E451E">
        <w:rPr>
          <w:rFonts w:ascii="Arial" w:hAnsi="Arial" w:cs="Arial"/>
          <w:sz w:val="20"/>
          <w:szCs w:val="20"/>
        </w:rPr>
        <w:t xml:space="preserve"> moeten worden </w:t>
      </w:r>
      <w:r w:rsidRPr="008E451E">
        <w:rPr>
          <w:rFonts w:ascii="Arial" w:hAnsi="Arial" w:cs="Arial"/>
          <w:sz w:val="20"/>
          <w:szCs w:val="20"/>
        </w:rPr>
        <w:t>ingeroosterd en opgenomen.</w:t>
      </w:r>
      <w:r w:rsidR="00592506" w:rsidRPr="008E451E">
        <w:rPr>
          <w:rFonts w:ascii="Arial" w:hAnsi="Arial" w:cs="Arial"/>
          <w:sz w:val="20"/>
          <w:szCs w:val="20"/>
        </w:rPr>
        <w:br/>
      </w:r>
    </w:p>
    <w:p w14:paraId="68F5AD54" w14:textId="77777777" w:rsidR="00A74729" w:rsidRPr="008E451E" w:rsidRDefault="00A74729" w:rsidP="00FD1A92">
      <w:pPr>
        <w:pStyle w:val="Lijstalinea"/>
        <w:numPr>
          <w:ilvl w:val="6"/>
          <w:numId w:val="30"/>
        </w:numPr>
        <w:suppressAutoHyphens/>
        <w:spacing w:after="0" w:line="240" w:lineRule="auto"/>
        <w:ind w:left="567" w:hanging="567"/>
        <w:rPr>
          <w:rFonts w:ascii="Arial" w:hAnsi="Arial" w:cs="Arial"/>
          <w:color w:val="000000"/>
          <w:sz w:val="20"/>
          <w:szCs w:val="20"/>
        </w:rPr>
      </w:pPr>
      <w:r w:rsidRPr="008E451E">
        <w:rPr>
          <w:rFonts w:ascii="Arial" w:hAnsi="Arial" w:cs="Arial"/>
          <w:color w:val="000000"/>
          <w:sz w:val="20"/>
          <w:szCs w:val="20"/>
        </w:rPr>
        <w:t xml:space="preserve">De geldelijke tegenwaarde voor een </w:t>
      </w:r>
      <w:r w:rsidR="00126221" w:rsidRPr="008E451E">
        <w:rPr>
          <w:rFonts w:ascii="Arial" w:hAnsi="Arial" w:cs="Arial"/>
          <w:color w:val="000000"/>
          <w:sz w:val="20"/>
          <w:szCs w:val="20"/>
        </w:rPr>
        <w:t>koopdag van 8 uur</w:t>
      </w:r>
      <w:r w:rsidRPr="008E451E">
        <w:rPr>
          <w:rFonts w:ascii="Arial" w:hAnsi="Arial" w:cs="Arial"/>
          <w:color w:val="000000"/>
          <w:sz w:val="20"/>
          <w:szCs w:val="20"/>
        </w:rPr>
        <w:t xml:space="preserve"> bedraagt </w:t>
      </w:r>
      <w:r w:rsidR="00C42C13" w:rsidRPr="008E451E">
        <w:rPr>
          <w:rFonts w:ascii="Arial" w:hAnsi="Arial" w:cs="Arial"/>
          <w:color w:val="000000"/>
          <w:sz w:val="20"/>
          <w:szCs w:val="20"/>
        </w:rPr>
        <w:t xml:space="preserve">0,5 </w:t>
      </w:r>
      <w:r w:rsidRPr="008E451E">
        <w:rPr>
          <w:rFonts w:ascii="Arial" w:hAnsi="Arial" w:cs="Arial"/>
          <w:color w:val="000000"/>
          <w:sz w:val="20"/>
          <w:szCs w:val="20"/>
        </w:rPr>
        <w:t>% van het bruto jaarinkomen.</w:t>
      </w:r>
      <w:r w:rsidR="00C42C13" w:rsidRPr="008E451E">
        <w:rPr>
          <w:rFonts w:ascii="Arial" w:hAnsi="Arial" w:cs="Arial"/>
          <w:color w:val="000000"/>
          <w:sz w:val="20"/>
          <w:szCs w:val="20"/>
        </w:rPr>
        <w:t xml:space="preserve"> </w:t>
      </w:r>
      <w:r w:rsidRPr="008E451E">
        <w:rPr>
          <w:rFonts w:ascii="Arial" w:hAnsi="Arial" w:cs="Arial"/>
          <w:sz w:val="20"/>
          <w:szCs w:val="20"/>
        </w:rPr>
        <w:t xml:space="preserve">Het kopen van verlofdagen kan </w:t>
      </w:r>
      <w:r w:rsidR="00126221" w:rsidRPr="008E451E">
        <w:rPr>
          <w:rFonts w:ascii="Arial" w:hAnsi="Arial" w:cs="Arial"/>
          <w:sz w:val="20"/>
          <w:szCs w:val="20"/>
        </w:rPr>
        <w:t xml:space="preserve">door de werknemer </w:t>
      </w:r>
      <w:r w:rsidRPr="008E451E">
        <w:rPr>
          <w:rFonts w:ascii="Arial" w:hAnsi="Arial" w:cs="Arial"/>
          <w:sz w:val="20"/>
          <w:szCs w:val="20"/>
        </w:rPr>
        <w:t>worden gefinancierd vanuit het bruto jaarsalaris of vanuit de variabele beloning.</w:t>
      </w:r>
    </w:p>
    <w:p w14:paraId="34074CDD" w14:textId="77777777" w:rsidR="00F22BDA" w:rsidRPr="008E451E" w:rsidRDefault="00F22BDA" w:rsidP="00531711">
      <w:pPr>
        <w:rPr>
          <w:rFonts w:ascii="Arial" w:hAnsi="Arial" w:cs="Arial"/>
          <w:sz w:val="20"/>
          <w:szCs w:val="20"/>
        </w:rPr>
      </w:pPr>
    </w:p>
    <w:p w14:paraId="171C89B6" w14:textId="77777777" w:rsidR="0059001D" w:rsidRPr="008E451E" w:rsidRDefault="0059001D" w:rsidP="0059001D">
      <w:pPr>
        <w:rPr>
          <w:rFonts w:ascii="Arial" w:eastAsia="SimSun" w:hAnsi="Arial" w:cs="Arial"/>
          <w:i/>
          <w:sz w:val="20"/>
          <w:szCs w:val="20"/>
          <w:u w:val="single"/>
          <w:lang w:eastAsia="zh-CN"/>
        </w:rPr>
      </w:pPr>
      <w:r w:rsidRPr="008E451E">
        <w:rPr>
          <w:rFonts w:ascii="Arial" w:eastAsia="SimSun" w:hAnsi="Arial" w:cs="Arial"/>
          <w:b/>
          <w:sz w:val="20"/>
          <w:szCs w:val="20"/>
          <w:lang w:eastAsia="zh-CN"/>
        </w:rPr>
        <w:t xml:space="preserve">Artikel 34: </w:t>
      </w:r>
      <w:r w:rsidR="006E267A" w:rsidRPr="008E451E">
        <w:rPr>
          <w:rFonts w:ascii="Arial" w:eastAsia="SimSun" w:hAnsi="Arial" w:cs="Arial"/>
          <w:b/>
          <w:sz w:val="20"/>
          <w:szCs w:val="20"/>
          <w:lang w:eastAsia="zh-CN"/>
        </w:rPr>
        <w:tab/>
      </w:r>
      <w:r w:rsidRPr="008E451E">
        <w:rPr>
          <w:rFonts w:ascii="Arial" w:eastAsia="SimSun" w:hAnsi="Arial" w:cs="Arial"/>
          <w:b/>
          <w:sz w:val="20"/>
          <w:szCs w:val="20"/>
          <w:lang w:eastAsia="zh-CN"/>
        </w:rPr>
        <w:t xml:space="preserve">Persoonlijk Budget </w:t>
      </w:r>
      <w:r w:rsidRPr="008E451E">
        <w:rPr>
          <w:rFonts w:ascii="Arial" w:eastAsia="SimSun" w:hAnsi="Arial" w:cs="Arial"/>
          <w:b/>
          <w:sz w:val="20"/>
          <w:szCs w:val="20"/>
          <w:lang w:eastAsia="zh-CN"/>
        </w:rPr>
        <w:br/>
      </w:r>
      <w:r w:rsidRPr="008E451E">
        <w:rPr>
          <w:rFonts w:ascii="Arial" w:eastAsia="SimSun" w:hAnsi="Arial" w:cs="Arial"/>
          <w:i/>
          <w:sz w:val="20"/>
          <w:szCs w:val="20"/>
          <w:u w:val="single"/>
          <w:lang w:eastAsia="zh-CN"/>
        </w:rPr>
        <w:t>Met ingang van 1 januari 2017 treedt dit artikel in werking.</w:t>
      </w:r>
    </w:p>
    <w:p w14:paraId="3CDBD346" w14:textId="77777777" w:rsidR="0059001D" w:rsidRPr="008E451E" w:rsidRDefault="0059001D" w:rsidP="0059001D">
      <w:pPr>
        <w:numPr>
          <w:ilvl w:val="0"/>
          <w:numId w:val="46"/>
        </w:numPr>
        <w:suppressAutoHyphens/>
        <w:spacing w:after="0" w:line="240" w:lineRule="auto"/>
        <w:ind w:left="567" w:hanging="567"/>
        <w:rPr>
          <w:rFonts w:ascii="Arial" w:hAnsi="Arial" w:cs="Arial"/>
          <w:color w:val="000000"/>
          <w:sz w:val="20"/>
          <w:szCs w:val="20"/>
        </w:rPr>
      </w:pPr>
      <w:r w:rsidRPr="008E451E">
        <w:rPr>
          <w:rFonts w:ascii="Arial" w:hAnsi="Arial" w:cs="Arial"/>
          <w:color w:val="000000"/>
          <w:sz w:val="20"/>
          <w:szCs w:val="20"/>
        </w:rPr>
        <w:t>De werknemer vast werkzaam in een dagdienstrooster verwerft gedurende een volledig kalenderjaar een Persoonlijk Budget ter grootte van 4,5% van het voor hem op 1 januari van dat betreffende jaar geldende bruto jaarinkomen;</w:t>
      </w:r>
      <w:r w:rsidRPr="008E451E">
        <w:rPr>
          <w:rFonts w:ascii="Arial" w:hAnsi="Arial" w:cs="Arial"/>
          <w:color w:val="000000"/>
          <w:sz w:val="20"/>
          <w:szCs w:val="20"/>
        </w:rPr>
        <w:br/>
      </w:r>
      <w:r w:rsidRPr="008E451E">
        <w:rPr>
          <w:rFonts w:ascii="Arial" w:hAnsi="Arial" w:cs="Arial"/>
          <w:i/>
          <w:color w:val="000000"/>
          <w:sz w:val="20"/>
          <w:szCs w:val="20"/>
        </w:rPr>
        <w:t>Noot:</w:t>
      </w:r>
      <w:r w:rsidRPr="008E451E">
        <w:rPr>
          <w:rFonts w:ascii="Arial" w:hAnsi="Arial" w:cs="Arial"/>
          <w:i/>
          <w:color w:val="000000"/>
          <w:sz w:val="20"/>
          <w:szCs w:val="20"/>
        </w:rPr>
        <w:br/>
        <w:t>De geldelijke tegenwaarde van de vervallen 9 ATV-dagen: 9*0,5% = 4,5%</w:t>
      </w:r>
      <w:r w:rsidRPr="008E451E">
        <w:rPr>
          <w:rFonts w:ascii="Arial" w:hAnsi="Arial" w:cs="Arial"/>
          <w:i/>
          <w:color w:val="000000"/>
          <w:sz w:val="20"/>
          <w:szCs w:val="20"/>
        </w:rPr>
        <w:br/>
      </w:r>
    </w:p>
    <w:p w14:paraId="5844FB32" w14:textId="77777777" w:rsidR="0059001D" w:rsidRPr="008E451E" w:rsidRDefault="0059001D" w:rsidP="0059001D">
      <w:pPr>
        <w:pStyle w:val="Lijstalinea"/>
        <w:numPr>
          <w:ilvl w:val="0"/>
          <w:numId w:val="46"/>
        </w:numPr>
        <w:suppressAutoHyphens/>
        <w:spacing w:after="0" w:line="240" w:lineRule="auto"/>
        <w:ind w:left="567" w:hanging="567"/>
        <w:rPr>
          <w:rFonts w:ascii="Arial" w:hAnsi="Arial" w:cs="Arial"/>
          <w:sz w:val="20"/>
          <w:szCs w:val="20"/>
        </w:rPr>
      </w:pPr>
      <w:r w:rsidRPr="008E451E">
        <w:rPr>
          <w:rFonts w:ascii="Arial" w:hAnsi="Arial" w:cs="Arial"/>
          <w:sz w:val="20"/>
          <w:szCs w:val="20"/>
        </w:rPr>
        <w:t xml:space="preserve">Indien de werknemer gedurende het kalenderjaar bij de werkgever in dienst treedt of uit dienst gaat dan wel indien op grond van de individuele arbeidsovereenkomst de bedongen arbeidsduur wijzigt, heeft hij recht op een naar evenredigheid berekende budget. Een eventueel tekort of overschot zal aan het einde van het kalenderjaar of bij het einde van de arbeidsovereenkomst bij de eindafrekening, worden verrekend. </w:t>
      </w:r>
      <w:r w:rsidRPr="008E451E">
        <w:rPr>
          <w:rFonts w:ascii="Arial" w:hAnsi="Arial" w:cs="Arial"/>
          <w:sz w:val="20"/>
          <w:szCs w:val="20"/>
        </w:rPr>
        <w:br/>
      </w:r>
    </w:p>
    <w:p w14:paraId="6965940A" w14:textId="77777777" w:rsidR="0059001D" w:rsidRPr="008E451E" w:rsidRDefault="0059001D" w:rsidP="0059001D">
      <w:pPr>
        <w:numPr>
          <w:ilvl w:val="0"/>
          <w:numId w:val="46"/>
        </w:numPr>
        <w:suppressAutoHyphens/>
        <w:spacing w:after="0" w:line="240" w:lineRule="auto"/>
        <w:ind w:left="567" w:hanging="567"/>
        <w:rPr>
          <w:rFonts w:ascii="Arial" w:hAnsi="Arial" w:cs="Arial"/>
          <w:sz w:val="20"/>
          <w:szCs w:val="20"/>
        </w:rPr>
      </w:pPr>
      <w:r w:rsidRPr="008E451E">
        <w:rPr>
          <w:rFonts w:ascii="Arial" w:hAnsi="Arial" w:cs="Arial"/>
          <w:sz w:val="20"/>
          <w:szCs w:val="20"/>
        </w:rPr>
        <w:t>De werknemer heeft de keuze het Persoonlijk Budget gedurende het kalenderjaar, geheel of gedeeltelijk te besteden aan een van de volgende voorzieningen (limitatief):</w:t>
      </w:r>
    </w:p>
    <w:p w14:paraId="78ED2C87" w14:textId="77777777" w:rsidR="0059001D" w:rsidRPr="008E451E" w:rsidRDefault="0059001D" w:rsidP="00685F2A">
      <w:pPr>
        <w:pStyle w:val="Lijstalinea"/>
        <w:numPr>
          <w:ilvl w:val="1"/>
          <w:numId w:val="45"/>
        </w:numPr>
        <w:suppressAutoHyphens/>
        <w:spacing w:after="0" w:line="240" w:lineRule="auto"/>
        <w:ind w:left="851" w:hanging="283"/>
        <w:rPr>
          <w:rFonts w:ascii="Arial" w:hAnsi="Arial" w:cs="Arial"/>
          <w:color w:val="1F4E79" w:themeColor="accent1" w:themeShade="80"/>
          <w:sz w:val="20"/>
          <w:szCs w:val="20"/>
        </w:rPr>
      </w:pPr>
      <w:r w:rsidRPr="008E451E">
        <w:rPr>
          <w:rFonts w:ascii="Arial" w:hAnsi="Arial" w:cs="Arial"/>
          <w:sz w:val="20"/>
          <w:szCs w:val="20"/>
        </w:rPr>
        <w:t xml:space="preserve">twee maal per jaar aan te wenden ten behoeve van koopdagen als bedoeld in </w:t>
      </w:r>
      <w:r w:rsidRPr="008E451E">
        <w:rPr>
          <w:rFonts w:ascii="Arial" w:hAnsi="Arial" w:cs="Arial"/>
          <w:i/>
          <w:color w:val="1F4E79" w:themeColor="accent1" w:themeShade="80"/>
          <w:sz w:val="20"/>
          <w:szCs w:val="20"/>
        </w:rPr>
        <w:t>artikel 33</w:t>
      </w:r>
      <w:r w:rsidRPr="008E451E">
        <w:rPr>
          <w:rFonts w:ascii="Arial" w:hAnsi="Arial" w:cs="Arial"/>
          <w:color w:val="1F4E79" w:themeColor="accent1" w:themeShade="80"/>
          <w:sz w:val="20"/>
          <w:szCs w:val="20"/>
        </w:rPr>
        <w:t xml:space="preserve">; </w:t>
      </w:r>
    </w:p>
    <w:p w14:paraId="3DD242A3" w14:textId="77777777" w:rsidR="0059001D" w:rsidRPr="008E451E" w:rsidRDefault="0059001D" w:rsidP="00685F2A">
      <w:pPr>
        <w:pStyle w:val="Lijstalinea"/>
        <w:numPr>
          <w:ilvl w:val="1"/>
          <w:numId w:val="45"/>
        </w:numPr>
        <w:suppressAutoHyphens/>
        <w:spacing w:after="0" w:line="240" w:lineRule="auto"/>
        <w:ind w:left="851" w:hanging="283"/>
        <w:rPr>
          <w:rFonts w:ascii="Arial" w:hAnsi="Arial" w:cs="Arial"/>
          <w:sz w:val="20"/>
          <w:szCs w:val="20"/>
        </w:rPr>
      </w:pPr>
      <w:r w:rsidRPr="008E451E">
        <w:rPr>
          <w:rFonts w:ascii="Arial" w:hAnsi="Arial" w:cs="Arial"/>
          <w:sz w:val="20"/>
          <w:szCs w:val="20"/>
        </w:rPr>
        <w:t>uit te laten betalen als éénmalige bruto uitkering;</w:t>
      </w:r>
    </w:p>
    <w:p w14:paraId="465329FA" w14:textId="77777777" w:rsidR="00337660" w:rsidRPr="008E451E" w:rsidRDefault="0059001D" w:rsidP="00685F2A">
      <w:pPr>
        <w:pStyle w:val="Lijstalinea"/>
        <w:numPr>
          <w:ilvl w:val="1"/>
          <w:numId w:val="45"/>
        </w:numPr>
        <w:spacing w:after="200" w:line="276" w:lineRule="auto"/>
        <w:ind w:left="851" w:hanging="283"/>
        <w:rPr>
          <w:rFonts w:ascii="Arial" w:hAnsi="Arial" w:cs="Arial"/>
          <w:sz w:val="20"/>
          <w:szCs w:val="20"/>
        </w:rPr>
      </w:pPr>
      <w:r w:rsidRPr="008E451E">
        <w:rPr>
          <w:rFonts w:ascii="Arial" w:hAnsi="Arial" w:cs="Arial"/>
          <w:color w:val="000000"/>
          <w:sz w:val="20"/>
          <w:szCs w:val="20"/>
        </w:rPr>
        <w:t>Indien de werknemer gedurende het betreffende jaar het budget niet of niet volledig opneemt, dan zal werkgever het restant van het bedrag als éénmalige bruto uitkering uitbetalen bij de loonbetaling van de maand januari direct volgend op het betreffende jaar.</w:t>
      </w:r>
      <w:r w:rsidRPr="008E451E">
        <w:rPr>
          <w:rFonts w:ascii="Arial" w:hAnsi="Arial" w:cs="Arial"/>
          <w:color w:val="000000"/>
          <w:sz w:val="20"/>
          <w:szCs w:val="20"/>
        </w:rPr>
        <w:br/>
      </w:r>
    </w:p>
    <w:p w14:paraId="7F7E2F96" w14:textId="77777777" w:rsidR="0059001D" w:rsidRPr="008E451E" w:rsidRDefault="0059001D" w:rsidP="00337660">
      <w:pPr>
        <w:pStyle w:val="Lijstalinea"/>
        <w:numPr>
          <w:ilvl w:val="0"/>
          <w:numId w:val="47"/>
        </w:numPr>
        <w:spacing w:after="200" w:line="276" w:lineRule="auto"/>
        <w:ind w:left="567" w:hanging="567"/>
        <w:rPr>
          <w:rFonts w:ascii="Arial" w:hAnsi="Arial" w:cs="Arial"/>
          <w:sz w:val="20"/>
          <w:szCs w:val="20"/>
        </w:rPr>
      </w:pPr>
      <w:r w:rsidRPr="008E451E">
        <w:rPr>
          <w:rFonts w:ascii="Arial" w:hAnsi="Arial" w:cs="Arial"/>
          <w:sz w:val="20"/>
          <w:szCs w:val="20"/>
        </w:rPr>
        <w:t>Het Persoonlijk Budget maakt geen deel uit van het salaris, de grondslag voor de berekening van de vakantietoeslag, eindejaarsuitkering , de pensioengrondslag noch enige andere arbeidsvoorwaardelijke grondslag.</w:t>
      </w:r>
      <w:r w:rsidRPr="008E451E">
        <w:rPr>
          <w:sz w:val="20"/>
          <w:szCs w:val="20"/>
        </w:rPr>
        <w:br/>
      </w:r>
    </w:p>
    <w:p w14:paraId="26F4908B" w14:textId="6C0C5B48" w:rsidR="00F22BDA" w:rsidRPr="008E451E" w:rsidRDefault="00816B1B" w:rsidP="00531711">
      <w:pPr>
        <w:rPr>
          <w:rFonts w:ascii="Arial" w:hAnsi="Arial" w:cs="Arial"/>
          <w:b/>
          <w:sz w:val="20"/>
          <w:szCs w:val="20"/>
        </w:rPr>
      </w:pPr>
      <w:r w:rsidRPr="008E451E">
        <w:rPr>
          <w:rFonts w:ascii="Arial" w:hAnsi="Arial" w:cs="Arial"/>
          <w:b/>
          <w:sz w:val="20"/>
          <w:szCs w:val="20"/>
        </w:rPr>
        <w:t>Artikel 3</w:t>
      </w:r>
      <w:r w:rsidR="008C3B8E" w:rsidRPr="008E451E">
        <w:rPr>
          <w:rFonts w:ascii="Arial" w:hAnsi="Arial" w:cs="Arial"/>
          <w:b/>
          <w:sz w:val="20"/>
          <w:szCs w:val="20"/>
        </w:rPr>
        <w:t>5</w:t>
      </w:r>
      <w:r w:rsidRPr="008E451E">
        <w:rPr>
          <w:rFonts w:ascii="Arial" w:hAnsi="Arial" w:cs="Arial"/>
          <w:b/>
          <w:sz w:val="20"/>
          <w:szCs w:val="20"/>
        </w:rPr>
        <w:t>:</w:t>
      </w:r>
      <w:r w:rsidRPr="008E451E">
        <w:rPr>
          <w:rFonts w:ascii="Arial" w:hAnsi="Arial" w:cs="Arial"/>
          <w:b/>
          <w:sz w:val="20"/>
          <w:szCs w:val="20"/>
        </w:rPr>
        <w:tab/>
        <w:t>(Onbetaalde) Loopbaanonderbreking:</w:t>
      </w:r>
    </w:p>
    <w:p w14:paraId="0F59F280" w14:textId="77777777" w:rsidR="00E32E84" w:rsidRPr="008E451E" w:rsidRDefault="00D611CF" w:rsidP="00FD1A92">
      <w:pPr>
        <w:pStyle w:val="Lijstalinea"/>
        <w:numPr>
          <w:ilvl w:val="0"/>
          <w:numId w:val="32"/>
        </w:numPr>
        <w:ind w:left="567" w:hanging="567"/>
        <w:rPr>
          <w:rFonts w:ascii="Arial" w:hAnsi="Arial" w:cs="Arial"/>
          <w:sz w:val="20"/>
          <w:szCs w:val="20"/>
        </w:rPr>
      </w:pPr>
      <w:r w:rsidRPr="008E451E">
        <w:rPr>
          <w:rFonts w:ascii="Arial" w:hAnsi="Arial" w:cs="Arial"/>
          <w:sz w:val="20"/>
          <w:szCs w:val="20"/>
          <w:lang w:val="nl"/>
        </w:rPr>
        <w:t>Binnen de onderneming van de werkgever bestaat voor de werknemer die minimaal drie aaneengesloten jaren indienst</w:t>
      </w:r>
      <w:r w:rsidR="00E521FC" w:rsidRPr="008E451E">
        <w:rPr>
          <w:rFonts w:ascii="Arial" w:hAnsi="Arial" w:cs="Arial"/>
          <w:sz w:val="20"/>
          <w:szCs w:val="20"/>
          <w:lang w:val="nl"/>
        </w:rPr>
        <w:t xml:space="preserve"> is</w:t>
      </w:r>
      <w:r w:rsidRPr="008E451E">
        <w:rPr>
          <w:rFonts w:ascii="Arial" w:hAnsi="Arial" w:cs="Arial"/>
          <w:sz w:val="20"/>
          <w:szCs w:val="20"/>
          <w:lang w:val="nl"/>
        </w:rPr>
        <w:t xml:space="preserve"> de mogelijkheid om </w:t>
      </w:r>
      <w:r w:rsidR="009427AD" w:rsidRPr="008E451E">
        <w:rPr>
          <w:rFonts w:ascii="Arial" w:hAnsi="Arial" w:cs="Arial"/>
          <w:sz w:val="20"/>
          <w:szCs w:val="20"/>
          <w:lang w:val="nl"/>
        </w:rPr>
        <w:t xml:space="preserve">zijn </w:t>
      </w:r>
      <w:r w:rsidRPr="008E451E">
        <w:rPr>
          <w:rFonts w:ascii="Arial" w:hAnsi="Arial" w:cs="Arial"/>
          <w:sz w:val="20"/>
          <w:szCs w:val="20"/>
          <w:lang w:val="nl"/>
        </w:rPr>
        <w:t xml:space="preserve">loopbaan te onderbreken. De werknemer kan met inachtneming van onderstaande bepalingen </w:t>
      </w:r>
      <w:r w:rsidR="00D40850" w:rsidRPr="008E451E">
        <w:rPr>
          <w:rFonts w:ascii="Arial" w:hAnsi="Arial" w:cs="Arial"/>
          <w:sz w:val="20"/>
          <w:szCs w:val="20"/>
          <w:lang w:val="nl"/>
        </w:rPr>
        <w:t xml:space="preserve">(niet-wettelijk) </w:t>
      </w:r>
      <w:r w:rsidRPr="008E451E">
        <w:rPr>
          <w:rFonts w:ascii="Arial" w:hAnsi="Arial" w:cs="Arial"/>
          <w:sz w:val="20"/>
          <w:szCs w:val="20"/>
          <w:lang w:val="nl"/>
        </w:rPr>
        <w:t>onbetaald verlof opnemen</w:t>
      </w:r>
      <w:r w:rsidR="00E521FC" w:rsidRPr="008E451E">
        <w:rPr>
          <w:rFonts w:ascii="Arial" w:hAnsi="Arial" w:cs="Arial"/>
          <w:sz w:val="20"/>
          <w:szCs w:val="20"/>
          <w:lang w:val="nl"/>
        </w:rPr>
        <w:t>,</w:t>
      </w:r>
      <w:r w:rsidRPr="008E451E">
        <w:rPr>
          <w:rFonts w:ascii="Arial" w:hAnsi="Arial" w:cs="Arial"/>
          <w:sz w:val="20"/>
          <w:szCs w:val="20"/>
          <w:lang w:val="nl"/>
        </w:rPr>
        <w:t xml:space="preserve"> teneinde gedurende een bepaalde periode niet te werken (voltijdsverlof). </w:t>
      </w:r>
      <w:r w:rsidR="00204878" w:rsidRPr="008E451E">
        <w:rPr>
          <w:rFonts w:ascii="Arial" w:hAnsi="Arial" w:cs="Arial"/>
          <w:sz w:val="20"/>
          <w:szCs w:val="20"/>
        </w:rPr>
        <w:br/>
      </w:r>
    </w:p>
    <w:p w14:paraId="08B8CF5A" w14:textId="77777777" w:rsidR="000B044C" w:rsidRPr="008E451E" w:rsidRDefault="00D611CF" w:rsidP="00FD1A92">
      <w:pPr>
        <w:pStyle w:val="Lijstalinea"/>
        <w:numPr>
          <w:ilvl w:val="0"/>
          <w:numId w:val="32"/>
        </w:numPr>
        <w:ind w:left="567" w:hanging="567"/>
        <w:rPr>
          <w:rFonts w:ascii="Arial" w:hAnsi="Arial" w:cs="Arial"/>
          <w:sz w:val="20"/>
          <w:szCs w:val="20"/>
        </w:rPr>
      </w:pPr>
      <w:r w:rsidRPr="008E451E">
        <w:rPr>
          <w:rFonts w:ascii="Arial" w:hAnsi="Arial" w:cs="Arial"/>
          <w:sz w:val="20"/>
          <w:szCs w:val="20"/>
        </w:rPr>
        <w:t xml:space="preserve">De werkgever stelt geen eisen aan de invulling van het </w:t>
      </w:r>
      <w:r w:rsidR="00A62E65" w:rsidRPr="008E451E">
        <w:rPr>
          <w:rFonts w:ascii="Arial" w:hAnsi="Arial" w:cs="Arial"/>
          <w:sz w:val="20"/>
          <w:szCs w:val="20"/>
        </w:rPr>
        <w:t xml:space="preserve">hier bedoelde </w:t>
      </w:r>
      <w:r w:rsidRPr="008E451E">
        <w:rPr>
          <w:rFonts w:ascii="Arial" w:hAnsi="Arial" w:cs="Arial"/>
          <w:sz w:val="20"/>
          <w:szCs w:val="20"/>
        </w:rPr>
        <w:t>verlof</w:t>
      </w:r>
      <w:r w:rsidR="00A62E65" w:rsidRPr="008E451E">
        <w:rPr>
          <w:rFonts w:ascii="Arial" w:hAnsi="Arial" w:cs="Arial"/>
          <w:sz w:val="20"/>
          <w:szCs w:val="20"/>
        </w:rPr>
        <w:t>,</w:t>
      </w:r>
      <w:r w:rsidRPr="008E451E">
        <w:rPr>
          <w:rFonts w:ascii="Arial" w:hAnsi="Arial" w:cs="Arial"/>
          <w:sz w:val="20"/>
          <w:szCs w:val="20"/>
        </w:rPr>
        <w:t xml:space="preserve"> mits tijdens de verlofperiode geen arbeid (betaald of onbetaald) wordt verricht voor derden</w:t>
      </w:r>
      <w:r w:rsidR="00A62E65" w:rsidRPr="008E451E">
        <w:rPr>
          <w:rFonts w:ascii="Arial" w:hAnsi="Arial" w:cs="Arial"/>
          <w:sz w:val="20"/>
          <w:szCs w:val="20"/>
        </w:rPr>
        <w:t xml:space="preserve"> </w:t>
      </w:r>
      <w:r w:rsidR="00E4664D" w:rsidRPr="008E451E">
        <w:rPr>
          <w:rFonts w:ascii="Arial" w:hAnsi="Arial" w:cs="Arial"/>
          <w:sz w:val="20"/>
          <w:szCs w:val="20"/>
        </w:rPr>
        <w:t xml:space="preserve"> en of het geen acti</w:t>
      </w:r>
      <w:r w:rsidR="005B1F80" w:rsidRPr="008E451E">
        <w:rPr>
          <w:rFonts w:ascii="Arial" w:hAnsi="Arial" w:cs="Arial"/>
          <w:sz w:val="20"/>
          <w:szCs w:val="20"/>
        </w:rPr>
        <w:t>vit</w:t>
      </w:r>
      <w:r w:rsidR="00E4664D" w:rsidRPr="008E451E">
        <w:rPr>
          <w:rFonts w:ascii="Arial" w:hAnsi="Arial" w:cs="Arial"/>
          <w:sz w:val="20"/>
          <w:szCs w:val="20"/>
        </w:rPr>
        <w:t>e</w:t>
      </w:r>
      <w:r w:rsidR="005B1F80" w:rsidRPr="008E451E">
        <w:rPr>
          <w:rFonts w:ascii="Arial" w:hAnsi="Arial" w:cs="Arial"/>
          <w:sz w:val="20"/>
          <w:szCs w:val="20"/>
        </w:rPr>
        <w:t>it</w:t>
      </w:r>
      <w:r w:rsidR="00E4664D" w:rsidRPr="008E451E">
        <w:rPr>
          <w:rFonts w:ascii="Arial" w:hAnsi="Arial" w:cs="Arial"/>
          <w:sz w:val="20"/>
          <w:szCs w:val="20"/>
        </w:rPr>
        <w:t>en betreft die de belangen van werkgever kunnen schaden.</w:t>
      </w:r>
      <w:r w:rsidR="00E4664D" w:rsidRPr="008E451E">
        <w:rPr>
          <w:rFonts w:ascii="Arial" w:hAnsi="Arial" w:cs="Arial"/>
          <w:sz w:val="20"/>
          <w:szCs w:val="20"/>
        </w:rPr>
        <w:br/>
      </w:r>
    </w:p>
    <w:p w14:paraId="34F761AC" w14:textId="77777777" w:rsidR="0099730A" w:rsidRPr="008E451E" w:rsidRDefault="00A62E65" w:rsidP="00FD1A92">
      <w:pPr>
        <w:pStyle w:val="Lijstalinea"/>
        <w:numPr>
          <w:ilvl w:val="0"/>
          <w:numId w:val="32"/>
        </w:numPr>
        <w:ind w:left="567" w:hanging="567"/>
        <w:rPr>
          <w:rFonts w:ascii="Arial" w:hAnsi="Arial" w:cs="Arial"/>
          <w:sz w:val="20"/>
          <w:szCs w:val="20"/>
        </w:rPr>
      </w:pPr>
      <w:r w:rsidRPr="008E451E">
        <w:rPr>
          <w:rFonts w:ascii="Arial" w:hAnsi="Arial" w:cs="Arial"/>
          <w:sz w:val="20"/>
          <w:szCs w:val="20"/>
        </w:rPr>
        <w:t>Over de opname van (niet- wettelijk) onbetaald verlof dienen werkgever en werknemer overeenstemming te bereiken.</w:t>
      </w:r>
      <w:r w:rsidR="0099730A" w:rsidRPr="008E451E">
        <w:rPr>
          <w:rFonts w:ascii="Arial" w:hAnsi="Arial" w:cs="Arial"/>
          <w:sz w:val="20"/>
          <w:szCs w:val="20"/>
        </w:rPr>
        <w:t xml:space="preserve"> </w:t>
      </w:r>
      <w:r w:rsidR="000B044C" w:rsidRPr="008E451E">
        <w:rPr>
          <w:rFonts w:ascii="Arial" w:eastAsia="Times New Roman" w:hAnsi="Arial" w:cs="Arial"/>
          <w:sz w:val="20"/>
          <w:szCs w:val="20"/>
        </w:rPr>
        <w:t xml:space="preserve">Opname van </w:t>
      </w:r>
      <w:r w:rsidR="00E43667" w:rsidRPr="008E451E">
        <w:rPr>
          <w:rFonts w:ascii="Arial" w:eastAsia="Times New Roman" w:hAnsi="Arial" w:cs="Arial"/>
          <w:sz w:val="20"/>
          <w:szCs w:val="20"/>
        </w:rPr>
        <w:t xml:space="preserve">(niet-wettelijk) </w:t>
      </w:r>
      <w:r w:rsidR="000B044C" w:rsidRPr="008E451E">
        <w:rPr>
          <w:rFonts w:ascii="Arial" w:eastAsia="Times New Roman" w:hAnsi="Arial" w:cs="Arial"/>
          <w:sz w:val="20"/>
          <w:szCs w:val="20"/>
        </w:rPr>
        <w:t>verlof dient schriftelijk te worden aangevraagd bij de werkgever met vermelding van gewenste ingangsdatum en einddatum. De verlofafspraken worden schriftelijk vastgelegd.</w:t>
      </w:r>
      <w:r w:rsidR="000B044C" w:rsidRPr="008E451E">
        <w:rPr>
          <w:rFonts w:ascii="Arial" w:hAnsi="Arial" w:cs="Arial"/>
          <w:sz w:val="20"/>
          <w:szCs w:val="20"/>
        </w:rPr>
        <w:t xml:space="preserve"> </w:t>
      </w:r>
      <w:r w:rsidR="0099730A" w:rsidRPr="008E451E">
        <w:rPr>
          <w:rFonts w:ascii="Arial" w:eastAsia="Times New Roman" w:hAnsi="Arial" w:cs="Arial"/>
          <w:sz w:val="20"/>
          <w:szCs w:val="20"/>
        </w:rPr>
        <w:t>Een verzoek tot verlof wordt per werknemer beoordeeld en kan worden afgewezen indien het bedrijfsbelang</w:t>
      </w:r>
      <w:r w:rsidR="00A91304" w:rsidRPr="008E451E">
        <w:rPr>
          <w:rFonts w:ascii="Arial" w:eastAsia="Times New Roman" w:hAnsi="Arial" w:cs="Arial"/>
          <w:sz w:val="20"/>
          <w:szCs w:val="20"/>
        </w:rPr>
        <w:t xml:space="preserve"> </w:t>
      </w:r>
      <w:r w:rsidR="0099730A" w:rsidRPr="008E451E">
        <w:rPr>
          <w:rFonts w:ascii="Arial" w:eastAsia="Times New Roman" w:hAnsi="Arial" w:cs="Arial"/>
          <w:sz w:val="20"/>
          <w:szCs w:val="20"/>
        </w:rPr>
        <w:t xml:space="preserve">zich </w:t>
      </w:r>
      <w:r w:rsidR="00A91304" w:rsidRPr="008E451E">
        <w:rPr>
          <w:rFonts w:ascii="Arial" w:eastAsia="Times New Roman" w:hAnsi="Arial" w:cs="Arial"/>
          <w:sz w:val="20"/>
          <w:szCs w:val="20"/>
        </w:rPr>
        <w:t>hier</w:t>
      </w:r>
      <w:r w:rsidR="0099730A" w:rsidRPr="008E451E">
        <w:rPr>
          <w:rFonts w:ascii="Arial" w:eastAsia="Times New Roman" w:hAnsi="Arial" w:cs="Arial"/>
          <w:sz w:val="20"/>
          <w:szCs w:val="20"/>
        </w:rPr>
        <w:t xml:space="preserve">tegen </w:t>
      </w:r>
      <w:r w:rsidR="00A91304" w:rsidRPr="008E451E">
        <w:rPr>
          <w:rFonts w:ascii="Arial" w:eastAsia="Times New Roman" w:hAnsi="Arial" w:cs="Arial"/>
          <w:sz w:val="20"/>
          <w:szCs w:val="20"/>
        </w:rPr>
        <w:t xml:space="preserve">naar oordeel van de werkgever </w:t>
      </w:r>
      <w:r w:rsidR="0099730A" w:rsidRPr="008E451E">
        <w:rPr>
          <w:rFonts w:ascii="Arial" w:eastAsia="Times New Roman" w:hAnsi="Arial" w:cs="Arial"/>
          <w:sz w:val="20"/>
          <w:szCs w:val="20"/>
        </w:rPr>
        <w:t>verzet</w:t>
      </w:r>
      <w:r w:rsidR="000B044C" w:rsidRPr="008E451E">
        <w:rPr>
          <w:rFonts w:ascii="Arial" w:eastAsia="Times New Roman" w:hAnsi="Arial" w:cs="Arial"/>
          <w:sz w:val="20"/>
          <w:szCs w:val="20"/>
        </w:rPr>
        <w:t xml:space="preserve"> en</w:t>
      </w:r>
      <w:r w:rsidR="0099730A" w:rsidRPr="008E451E">
        <w:rPr>
          <w:rFonts w:ascii="Arial" w:eastAsia="Times New Roman" w:hAnsi="Arial" w:cs="Arial"/>
          <w:sz w:val="20"/>
          <w:szCs w:val="20"/>
        </w:rPr>
        <w:t xml:space="preserve"> of de aanvraag niet correct of te laat is ingediend. Indien de werkgever het verzoek tot onbetaald verlof afwijst</w:t>
      </w:r>
      <w:r w:rsidR="000B044C" w:rsidRPr="008E451E">
        <w:rPr>
          <w:rFonts w:ascii="Arial" w:eastAsia="Times New Roman" w:hAnsi="Arial" w:cs="Arial"/>
          <w:sz w:val="20"/>
          <w:szCs w:val="20"/>
        </w:rPr>
        <w:t>, dan</w:t>
      </w:r>
      <w:r w:rsidR="0099730A" w:rsidRPr="008E451E">
        <w:rPr>
          <w:rFonts w:ascii="Arial" w:eastAsia="Times New Roman" w:hAnsi="Arial" w:cs="Arial"/>
          <w:sz w:val="20"/>
          <w:szCs w:val="20"/>
        </w:rPr>
        <w:t xml:space="preserve"> zal hij dit schriftelijk en gemotiveerd </w:t>
      </w:r>
      <w:r w:rsidR="00A91304" w:rsidRPr="008E451E">
        <w:rPr>
          <w:rFonts w:ascii="Arial" w:eastAsia="Times New Roman" w:hAnsi="Arial" w:cs="Arial"/>
          <w:sz w:val="20"/>
          <w:szCs w:val="20"/>
        </w:rPr>
        <w:t>aan de werknemer</w:t>
      </w:r>
      <w:r w:rsidR="000B044C" w:rsidRPr="008E451E">
        <w:rPr>
          <w:rFonts w:ascii="Arial" w:eastAsia="Times New Roman" w:hAnsi="Arial" w:cs="Arial"/>
          <w:sz w:val="20"/>
          <w:szCs w:val="20"/>
        </w:rPr>
        <w:t xml:space="preserve"> melden </w:t>
      </w:r>
      <w:r w:rsidR="0099730A" w:rsidRPr="008E451E">
        <w:rPr>
          <w:rFonts w:ascii="Arial" w:eastAsia="Times New Roman" w:hAnsi="Arial" w:cs="Arial"/>
          <w:sz w:val="20"/>
          <w:szCs w:val="20"/>
        </w:rPr>
        <w:t xml:space="preserve">en zo mogelijk in overleg met </w:t>
      </w:r>
      <w:r w:rsidR="00A91304" w:rsidRPr="008E451E">
        <w:rPr>
          <w:rFonts w:ascii="Arial" w:eastAsia="Times New Roman" w:hAnsi="Arial" w:cs="Arial"/>
          <w:sz w:val="20"/>
          <w:szCs w:val="20"/>
        </w:rPr>
        <w:t xml:space="preserve">hem </w:t>
      </w:r>
      <w:r w:rsidR="0099730A" w:rsidRPr="008E451E">
        <w:rPr>
          <w:rFonts w:ascii="Arial" w:eastAsia="Times New Roman" w:hAnsi="Arial" w:cs="Arial"/>
          <w:sz w:val="20"/>
          <w:szCs w:val="20"/>
        </w:rPr>
        <w:t xml:space="preserve">een alternatief zoeken. </w:t>
      </w:r>
      <w:r w:rsidR="00F85270" w:rsidRPr="008E451E">
        <w:rPr>
          <w:rFonts w:ascii="Arial" w:eastAsia="Times New Roman" w:hAnsi="Arial" w:cs="Arial"/>
          <w:sz w:val="20"/>
          <w:szCs w:val="20"/>
        </w:rPr>
        <w:br/>
      </w:r>
    </w:p>
    <w:p w14:paraId="116AE33F" w14:textId="77777777" w:rsidR="00DE766E" w:rsidRPr="008E451E" w:rsidRDefault="0070417F" w:rsidP="00FD1A92">
      <w:pPr>
        <w:pStyle w:val="Lijstalinea"/>
        <w:numPr>
          <w:ilvl w:val="0"/>
          <w:numId w:val="32"/>
        </w:numPr>
        <w:ind w:left="567" w:hanging="567"/>
        <w:rPr>
          <w:rFonts w:ascii="Arial" w:hAnsi="Arial" w:cs="Arial"/>
          <w:sz w:val="20"/>
          <w:szCs w:val="20"/>
        </w:rPr>
      </w:pPr>
      <w:r w:rsidRPr="008E451E">
        <w:rPr>
          <w:rFonts w:ascii="Arial" w:hAnsi="Arial" w:cs="Arial"/>
          <w:sz w:val="20"/>
          <w:szCs w:val="20"/>
        </w:rPr>
        <w:t>De duur van het (niet-wettelijk) onbetaald verlof mag</w:t>
      </w:r>
      <w:r w:rsidRPr="008E451E">
        <w:rPr>
          <w:rFonts w:ascii="Arial" w:hAnsi="Arial" w:cs="Arial"/>
          <w:b/>
          <w:color w:val="800000"/>
          <w:sz w:val="20"/>
          <w:szCs w:val="20"/>
        </w:rPr>
        <w:t xml:space="preserve"> </w:t>
      </w:r>
      <w:r w:rsidRPr="008E451E">
        <w:rPr>
          <w:rFonts w:ascii="Arial" w:hAnsi="Arial" w:cs="Arial"/>
          <w:sz w:val="20"/>
          <w:szCs w:val="20"/>
        </w:rPr>
        <w:t>in beginsel minimaal 2 en maximaal 6 maanden bedragen, tenzij het verlof direct voorafgaand aan uitdiensttreding c.q.</w:t>
      </w:r>
      <w:r w:rsidRPr="008E451E">
        <w:rPr>
          <w:rFonts w:ascii="Arial" w:hAnsi="Arial" w:cs="Arial"/>
          <w:b/>
          <w:color w:val="800000"/>
          <w:sz w:val="20"/>
          <w:szCs w:val="20"/>
        </w:rPr>
        <w:t xml:space="preserve"> </w:t>
      </w:r>
      <w:r w:rsidRPr="008E451E">
        <w:rPr>
          <w:rFonts w:ascii="Arial" w:hAnsi="Arial" w:cs="Arial"/>
          <w:sz w:val="20"/>
          <w:szCs w:val="20"/>
        </w:rPr>
        <w:t>pensioendatum wordt opgenomen</w:t>
      </w:r>
      <w:r w:rsidR="00745DA2" w:rsidRPr="008E451E">
        <w:rPr>
          <w:rFonts w:ascii="Arial" w:hAnsi="Arial" w:cs="Arial"/>
          <w:sz w:val="20"/>
          <w:szCs w:val="20"/>
        </w:rPr>
        <w:t>, althans dat</w:t>
      </w:r>
      <w:r w:rsidRPr="008E451E">
        <w:rPr>
          <w:rFonts w:ascii="Arial" w:hAnsi="Arial" w:cs="Arial"/>
          <w:sz w:val="20"/>
          <w:szCs w:val="20"/>
        </w:rPr>
        <w:t xml:space="preserve"> duidelijk is dat werknemer niet meer terugkeert</w:t>
      </w:r>
      <w:r w:rsidR="00745DA2" w:rsidRPr="008E451E">
        <w:rPr>
          <w:rFonts w:ascii="Arial" w:hAnsi="Arial" w:cs="Arial"/>
          <w:sz w:val="20"/>
          <w:szCs w:val="20"/>
        </w:rPr>
        <w:t xml:space="preserve"> en na afloop van het verlof de arbeidsovereenkomst eindigt</w:t>
      </w:r>
      <w:r w:rsidRPr="008E451E">
        <w:rPr>
          <w:rFonts w:ascii="Arial" w:hAnsi="Arial" w:cs="Arial"/>
          <w:sz w:val="20"/>
          <w:szCs w:val="20"/>
        </w:rPr>
        <w:t>.</w:t>
      </w:r>
      <w:r w:rsidR="00113320" w:rsidRPr="008E451E">
        <w:rPr>
          <w:rFonts w:ascii="Arial" w:hAnsi="Arial" w:cs="Arial"/>
          <w:sz w:val="20"/>
          <w:szCs w:val="20"/>
        </w:rPr>
        <w:t xml:space="preserve"> </w:t>
      </w:r>
      <w:r w:rsidR="00745DA2" w:rsidRPr="008E451E">
        <w:rPr>
          <w:rFonts w:ascii="Arial" w:hAnsi="Arial" w:cs="Arial"/>
          <w:sz w:val="20"/>
          <w:szCs w:val="20"/>
        </w:rPr>
        <w:br/>
      </w:r>
      <w:r w:rsidR="000216CF" w:rsidRPr="008E451E">
        <w:rPr>
          <w:rFonts w:ascii="Arial" w:hAnsi="Arial" w:cs="Arial"/>
          <w:sz w:val="20"/>
          <w:szCs w:val="20"/>
        </w:rPr>
        <w:t>De werkgever en werknemer kunnen afspraken overeenkomen waarbij sprake is van een langere periode.</w:t>
      </w:r>
      <w:r w:rsidR="00113320" w:rsidRPr="008E451E">
        <w:rPr>
          <w:rFonts w:ascii="Arial" w:hAnsi="Arial" w:cs="Arial"/>
          <w:sz w:val="20"/>
          <w:szCs w:val="20"/>
        </w:rPr>
        <w:br/>
      </w:r>
      <w:r w:rsidR="00CF3C34" w:rsidRPr="008E451E">
        <w:rPr>
          <w:rFonts w:ascii="Arial" w:hAnsi="Arial" w:cs="Arial"/>
          <w:sz w:val="20"/>
          <w:szCs w:val="20"/>
        </w:rPr>
        <w:t>De werknemer dient bij zijn voornemen om zijn loopbaan te onderbreken</w:t>
      </w:r>
      <w:r w:rsidR="003B4BFA" w:rsidRPr="008E451E">
        <w:rPr>
          <w:rFonts w:ascii="Arial" w:hAnsi="Arial" w:cs="Arial"/>
          <w:sz w:val="20"/>
          <w:szCs w:val="20"/>
        </w:rPr>
        <w:t xml:space="preserve"> het verzoek daartoe schriftelijk en tijdig bij de werkgever in te dienen:</w:t>
      </w:r>
      <w:r w:rsidR="00CF3C34" w:rsidRPr="008E451E">
        <w:rPr>
          <w:rFonts w:ascii="Arial" w:hAnsi="Arial" w:cs="Arial"/>
          <w:sz w:val="20"/>
          <w:szCs w:val="20"/>
        </w:rPr>
        <w:t xml:space="preserve"> </w:t>
      </w:r>
      <w:r w:rsidR="003B4BFA" w:rsidRPr="008E451E">
        <w:rPr>
          <w:rFonts w:ascii="Arial" w:hAnsi="Arial" w:cs="Arial"/>
          <w:sz w:val="20"/>
          <w:szCs w:val="20"/>
        </w:rPr>
        <w:br/>
        <w:t xml:space="preserve">a. </w:t>
      </w:r>
      <w:r w:rsidR="00CF3C34" w:rsidRPr="008E451E">
        <w:rPr>
          <w:rFonts w:ascii="Arial" w:hAnsi="Arial" w:cs="Arial"/>
          <w:sz w:val="20"/>
          <w:szCs w:val="20"/>
        </w:rPr>
        <w:t xml:space="preserve">bij een loopbaanonderbrekingsduur van maximaal 3 maanden </w:t>
      </w:r>
      <w:r w:rsidR="003B4BFA" w:rsidRPr="008E451E">
        <w:rPr>
          <w:rFonts w:ascii="Arial" w:hAnsi="Arial" w:cs="Arial"/>
          <w:sz w:val="20"/>
          <w:szCs w:val="20"/>
        </w:rPr>
        <w:t xml:space="preserve">minimaal </w:t>
      </w:r>
      <w:r w:rsidR="00CF3C34" w:rsidRPr="008E451E">
        <w:rPr>
          <w:rFonts w:ascii="Arial" w:hAnsi="Arial" w:cs="Arial"/>
          <w:sz w:val="20"/>
          <w:szCs w:val="20"/>
        </w:rPr>
        <w:t xml:space="preserve">6 maanden </w:t>
      </w:r>
      <w:r w:rsidR="003B4BFA" w:rsidRPr="008E451E">
        <w:rPr>
          <w:rFonts w:ascii="Arial" w:hAnsi="Arial" w:cs="Arial"/>
          <w:sz w:val="20"/>
          <w:szCs w:val="20"/>
        </w:rPr>
        <w:t xml:space="preserve">voor de beoogde ingangsdatum; </w:t>
      </w:r>
      <w:r w:rsidR="003B4BFA" w:rsidRPr="008E451E">
        <w:rPr>
          <w:rFonts w:ascii="Arial" w:hAnsi="Arial" w:cs="Arial"/>
          <w:sz w:val="20"/>
          <w:szCs w:val="20"/>
        </w:rPr>
        <w:br/>
        <w:t xml:space="preserve">b. </w:t>
      </w:r>
      <w:r w:rsidR="00CF3C34" w:rsidRPr="008E451E">
        <w:rPr>
          <w:rFonts w:ascii="Arial" w:hAnsi="Arial" w:cs="Arial"/>
          <w:sz w:val="20"/>
          <w:szCs w:val="20"/>
        </w:rPr>
        <w:t xml:space="preserve">bij een duur van meer dan 3 maanden </w:t>
      </w:r>
      <w:r w:rsidR="003B4BFA" w:rsidRPr="008E451E">
        <w:rPr>
          <w:rFonts w:ascii="Arial" w:hAnsi="Arial" w:cs="Arial"/>
          <w:sz w:val="20"/>
          <w:szCs w:val="20"/>
        </w:rPr>
        <w:t xml:space="preserve">minimaal </w:t>
      </w:r>
      <w:r w:rsidR="00CF3C34" w:rsidRPr="008E451E">
        <w:rPr>
          <w:rFonts w:ascii="Arial" w:hAnsi="Arial" w:cs="Arial"/>
          <w:sz w:val="20"/>
          <w:szCs w:val="20"/>
        </w:rPr>
        <w:t>1 jaar</w:t>
      </w:r>
      <w:r w:rsidR="003B4BFA" w:rsidRPr="008E451E">
        <w:rPr>
          <w:rFonts w:ascii="Arial" w:hAnsi="Arial" w:cs="Arial"/>
          <w:sz w:val="20"/>
          <w:szCs w:val="20"/>
        </w:rPr>
        <w:t xml:space="preserve"> voor de beoogde ingangsdatum</w:t>
      </w:r>
      <w:r w:rsidR="00CF3C34" w:rsidRPr="008E451E">
        <w:rPr>
          <w:rFonts w:ascii="Arial" w:hAnsi="Arial" w:cs="Arial"/>
          <w:sz w:val="20"/>
          <w:szCs w:val="20"/>
        </w:rPr>
        <w:t xml:space="preserve">.  </w:t>
      </w:r>
      <w:r w:rsidR="00993F85" w:rsidRPr="008E451E">
        <w:rPr>
          <w:rFonts w:ascii="Arial" w:hAnsi="Arial" w:cs="Arial"/>
          <w:sz w:val="20"/>
          <w:szCs w:val="20"/>
        </w:rPr>
        <w:br/>
      </w:r>
    </w:p>
    <w:p w14:paraId="4C9CA09B" w14:textId="3116C80D" w:rsidR="00F76161" w:rsidRPr="008E451E" w:rsidRDefault="00DE766E" w:rsidP="00FD1A92">
      <w:pPr>
        <w:pStyle w:val="Lijstalinea"/>
        <w:numPr>
          <w:ilvl w:val="0"/>
          <w:numId w:val="32"/>
        </w:numPr>
        <w:ind w:left="567" w:hanging="567"/>
        <w:rPr>
          <w:rFonts w:ascii="Arial" w:hAnsi="Arial" w:cs="Arial"/>
          <w:sz w:val="20"/>
          <w:szCs w:val="20"/>
        </w:rPr>
      </w:pPr>
      <w:r w:rsidRPr="008E451E">
        <w:rPr>
          <w:rFonts w:ascii="Arial" w:hAnsi="Arial" w:cs="Arial"/>
          <w:sz w:val="20"/>
          <w:szCs w:val="20"/>
          <w:lang w:val="nl"/>
        </w:rPr>
        <w:t xml:space="preserve">Gedurende het </w:t>
      </w:r>
      <w:r w:rsidR="000A0C8D" w:rsidRPr="008E451E">
        <w:rPr>
          <w:rFonts w:ascii="Arial" w:hAnsi="Arial" w:cs="Arial"/>
          <w:sz w:val="20"/>
          <w:szCs w:val="20"/>
          <w:lang w:val="nl"/>
        </w:rPr>
        <w:t xml:space="preserve">hier bedoelde </w:t>
      </w:r>
      <w:r w:rsidRPr="008E451E">
        <w:rPr>
          <w:rFonts w:ascii="Arial" w:hAnsi="Arial" w:cs="Arial"/>
          <w:sz w:val="20"/>
          <w:szCs w:val="20"/>
          <w:lang w:val="nl"/>
        </w:rPr>
        <w:t>verlof zal de werkgever het loon niet doorbetalen</w:t>
      </w:r>
      <w:r w:rsidR="00745DA2" w:rsidRPr="008E451E">
        <w:rPr>
          <w:rFonts w:ascii="Arial" w:hAnsi="Arial" w:cs="Arial"/>
          <w:sz w:val="20"/>
          <w:szCs w:val="20"/>
          <w:lang w:val="nl"/>
        </w:rPr>
        <w:t xml:space="preserve"> (daaronder wordt verstaan alle arbeidsvoorwaardelijke aanspraken)</w:t>
      </w:r>
      <w:r w:rsidRPr="008E451E">
        <w:rPr>
          <w:rFonts w:ascii="Arial" w:hAnsi="Arial" w:cs="Arial"/>
          <w:sz w:val="20"/>
          <w:szCs w:val="20"/>
          <w:lang w:val="nl"/>
        </w:rPr>
        <w:t xml:space="preserve">. De werknemer kan het onbetaalde </w:t>
      </w:r>
      <w:r w:rsidR="0049016F" w:rsidRPr="008E451E">
        <w:rPr>
          <w:rFonts w:ascii="Arial" w:hAnsi="Arial" w:cs="Arial"/>
          <w:sz w:val="20"/>
          <w:szCs w:val="20"/>
          <w:lang w:val="nl"/>
        </w:rPr>
        <w:t xml:space="preserve">verlof geheel of gedeeltelijk </w:t>
      </w:r>
      <w:r w:rsidRPr="008E451E">
        <w:rPr>
          <w:rFonts w:ascii="Arial" w:hAnsi="Arial" w:cs="Arial"/>
          <w:sz w:val="20"/>
          <w:szCs w:val="20"/>
          <w:lang w:val="nl"/>
        </w:rPr>
        <w:t xml:space="preserve">financieren uit zijn saldo aan </w:t>
      </w:r>
      <w:r w:rsidR="000A0C8D" w:rsidRPr="008E451E">
        <w:rPr>
          <w:rFonts w:ascii="Arial" w:hAnsi="Arial" w:cs="Arial"/>
          <w:sz w:val="20"/>
          <w:szCs w:val="20"/>
          <w:lang w:val="nl"/>
        </w:rPr>
        <w:t xml:space="preserve">opgebouwde </w:t>
      </w:r>
      <w:r w:rsidRPr="008E451E">
        <w:rPr>
          <w:rFonts w:ascii="Arial" w:hAnsi="Arial" w:cs="Arial"/>
          <w:sz w:val="20"/>
          <w:szCs w:val="20"/>
          <w:lang w:val="nl"/>
        </w:rPr>
        <w:t xml:space="preserve">vrije tijdsrechten, </w:t>
      </w:r>
      <w:r w:rsidR="000A0C8D" w:rsidRPr="008E451E">
        <w:rPr>
          <w:rFonts w:ascii="Arial" w:hAnsi="Arial" w:cs="Arial"/>
          <w:sz w:val="20"/>
          <w:szCs w:val="20"/>
          <w:lang w:val="nl"/>
        </w:rPr>
        <w:t xml:space="preserve">mits en </w:t>
      </w:r>
      <w:r w:rsidRPr="008E451E">
        <w:rPr>
          <w:rFonts w:ascii="Arial" w:hAnsi="Arial" w:cs="Arial"/>
          <w:sz w:val="20"/>
          <w:szCs w:val="20"/>
          <w:lang w:val="nl"/>
        </w:rPr>
        <w:t xml:space="preserve">voor zover het saldo toereikend is. Onder vrijetijdsrechten wordt verstaan: </w:t>
      </w:r>
      <w:r w:rsidR="00CE5A49" w:rsidRPr="008E451E">
        <w:rPr>
          <w:rFonts w:ascii="Arial" w:hAnsi="Arial" w:cs="Arial"/>
          <w:sz w:val="20"/>
          <w:szCs w:val="20"/>
          <w:lang w:val="nl"/>
        </w:rPr>
        <w:br/>
        <w:t xml:space="preserve">a. </w:t>
      </w:r>
      <w:r w:rsidRPr="008E451E">
        <w:rPr>
          <w:rFonts w:ascii="Arial" w:hAnsi="Arial" w:cs="Arial"/>
          <w:sz w:val="20"/>
          <w:szCs w:val="20"/>
          <w:lang w:val="nl"/>
        </w:rPr>
        <w:t xml:space="preserve">(bovenwettelijke) vakantierechten als bedoeld in </w:t>
      </w:r>
      <w:r w:rsidRPr="008E451E">
        <w:rPr>
          <w:rFonts w:ascii="Arial" w:hAnsi="Arial" w:cs="Arial"/>
          <w:i/>
          <w:color w:val="1F4E79" w:themeColor="accent1" w:themeShade="80"/>
          <w:sz w:val="20"/>
          <w:szCs w:val="20"/>
          <w:lang w:val="nl"/>
        </w:rPr>
        <w:t>artikel 32</w:t>
      </w:r>
      <w:r w:rsidR="00B90D97" w:rsidRPr="008E451E">
        <w:rPr>
          <w:rFonts w:ascii="Arial" w:hAnsi="Arial" w:cs="Arial"/>
          <w:sz w:val="20"/>
          <w:szCs w:val="20"/>
          <w:lang w:val="nl"/>
        </w:rPr>
        <w:t>;</w:t>
      </w:r>
      <w:r w:rsidRPr="008E451E">
        <w:rPr>
          <w:rFonts w:ascii="Arial" w:hAnsi="Arial" w:cs="Arial"/>
          <w:sz w:val="20"/>
          <w:szCs w:val="20"/>
          <w:lang w:val="nl"/>
        </w:rPr>
        <w:t xml:space="preserve"> </w:t>
      </w:r>
      <w:r w:rsidR="00CE5A49" w:rsidRPr="008E451E">
        <w:rPr>
          <w:rFonts w:ascii="Arial" w:hAnsi="Arial" w:cs="Arial"/>
          <w:sz w:val="20"/>
          <w:szCs w:val="20"/>
          <w:lang w:val="nl"/>
        </w:rPr>
        <w:br/>
        <w:t xml:space="preserve">b. </w:t>
      </w:r>
      <w:r w:rsidR="009A2E38" w:rsidRPr="008E451E">
        <w:rPr>
          <w:rFonts w:ascii="Arial" w:hAnsi="Arial" w:cs="Arial"/>
          <w:sz w:val="20"/>
          <w:szCs w:val="20"/>
          <w:lang w:val="nl"/>
        </w:rPr>
        <w:t>ATV</w:t>
      </w:r>
      <w:r w:rsidRPr="008E451E">
        <w:rPr>
          <w:rFonts w:ascii="Arial" w:hAnsi="Arial" w:cs="Arial"/>
          <w:sz w:val="20"/>
          <w:szCs w:val="20"/>
          <w:lang w:val="nl"/>
        </w:rPr>
        <w:t>-dagen</w:t>
      </w:r>
      <w:r w:rsidR="00B90D97" w:rsidRPr="008E451E">
        <w:rPr>
          <w:rFonts w:ascii="Arial" w:hAnsi="Arial" w:cs="Arial"/>
          <w:sz w:val="20"/>
          <w:szCs w:val="20"/>
          <w:lang w:val="nl"/>
        </w:rPr>
        <w:t xml:space="preserve"> als bedoeld in </w:t>
      </w:r>
      <w:r w:rsidR="00B90D97" w:rsidRPr="008E451E">
        <w:rPr>
          <w:rFonts w:ascii="Arial" w:hAnsi="Arial" w:cs="Arial"/>
          <w:i/>
          <w:color w:val="1F4E79" w:themeColor="accent1" w:themeShade="80"/>
          <w:sz w:val="20"/>
          <w:szCs w:val="20"/>
          <w:lang w:val="nl"/>
        </w:rPr>
        <w:t>artikel 12</w:t>
      </w:r>
      <w:r w:rsidR="00B90D97" w:rsidRPr="008E451E">
        <w:rPr>
          <w:rFonts w:ascii="Arial" w:hAnsi="Arial" w:cs="Arial"/>
          <w:color w:val="1F4E79" w:themeColor="accent1" w:themeShade="80"/>
          <w:sz w:val="20"/>
          <w:szCs w:val="20"/>
          <w:lang w:val="nl"/>
        </w:rPr>
        <w:t xml:space="preserve"> </w:t>
      </w:r>
      <w:r w:rsidR="00B90D97" w:rsidRPr="008E451E">
        <w:rPr>
          <w:rFonts w:ascii="Arial" w:hAnsi="Arial" w:cs="Arial"/>
          <w:sz w:val="20"/>
          <w:szCs w:val="20"/>
          <w:lang w:val="nl"/>
        </w:rPr>
        <w:t>;</w:t>
      </w:r>
      <w:r w:rsidRPr="008E451E">
        <w:rPr>
          <w:rFonts w:ascii="Arial" w:hAnsi="Arial" w:cs="Arial"/>
          <w:sz w:val="20"/>
          <w:szCs w:val="20"/>
          <w:lang w:val="nl"/>
        </w:rPr>
        <w:t xml:space="preserve"> </w:t>
      </w:r>
      <w:r w:rsidR="00CE5A49" w:rsidRPr="008E451E">
        <w:rPr>
          <w:rFonts w:ascii="Arial" w:hAnsi="Arial" w:cs="Arial"/>
          <w:sz w:val="20"/>
          <w:szCs w:val="20"/>
          <w:lang w:val="nl"/>
        </w:rPr>
        <w:br/>
        <w:t xml:space="preserve">c. </w:t>
      </w:r>
      <w:r w:rsidRPr="008E451E">
        <w:rPr>
          <w:rFonts w:ascii="Arial" w:hAnsi="Arial" w:cs="Arial"/>
          <w:sz w:val="20"/>
          <w:szCs w:val="20"/>
          <w:lang w:val="nl"/>
        </w:rPr>
        <w:t>compensatie-uren</w:t>
      </w:r>
      <w:r w:rsidR="00B90D97" w:rsidRPr="008E451E">
        <w:rPr>
          <w:rFonts w:ascii="Arial" w:hAnsi="Arial" w:cs="Arial"/>
          <w:sz w:val="20"/>
          <w:szCs w:val="20"/>
          <w:lang w:val="nl"/>
        </w:rPr>
        <w:t xml:space="preserve"> als bedoeld in </w:t>
      </w:r>
      <w:r w:rsidR="00B90D97" w:rsidRPr="008E451E">
        <w:rPr>
          <w:rFonts w:ascii="Arial" w:hAnsi="Arial" w:cs="Arial"/>
          <w:i/>
          <w:color w:val="1F4E79" w:themeColor="accent1" w:themeShade="80"/>
          <w:sz w:val="20"/>
          <w:szCs w:val="20"/>
          <w:lang w:val="nl"/>
        </w:rPr>
        <w:t>artikel 22;</w:t>
      </w:r>
      <w:r w:rsidRPr="008E451E">
        <w:rPr>
          <w:rFonts w:ascii="Arial" w:hAnsi="Arial" w:cs="Arial"/>
          <w:color w:val="1F4E79" w:themeColor="accent1" w:themeShade="80"/>
          <w:sz w:val="20"/>
          <w:szCs w:val="20"/>
          <w:lang w:val="nl"/>
        </w:rPr>
        <w:t xml:space="preserve"> </w:t>
      </w:r>
      <w:r w:rsidRPr="008E451E">
        <w:rPr>
          <w:rFonts w:ascii="Arial" w:hAnsi="Arial" w:cs="Arial"/>
          <w:sz w:val="20"/>
          <w:szCs w:val="20"/>
          <w:lang w:val="nl"/>
        </w:rPr>
        <w:t xml:space="preserve">en of </w:t>
      </w:r>
      <w:r w:rsidR="00CE5A49" w:rsidRPr="008E451E">
        <w:rPr>
          <w:rFonts w:ascii="Arial" w:hAnsi="Arial" w:cs="Arial"/>
          <w:sz w:val="20"/>
          <w:szCs w:val="20"/>
          <w:lang w:val="nl"/>
        </w:rPr>
        <w:br/>
        <w:t xml:space="preserve">d. </w:t>
      </w:r>
      <w:r w:rsidRPr="008E451E">
        <w:rPr>
          <w:rFonts w:ascii="Arial" w:hAnsi="Arial" w:cs="Arial"/>
          <w:sz w:val="20"/>
          <w:szCs w:val="20"/>
          <w:lang w:val="nl"/>
        </w:rPr>
        <w:t xml:space="preserve">koopdagen als bedoeld in </w:t>
      </w:r>
      <w:r w:rsidRPr="008E451E">
        <w:rPr>
          <w:rFonts w:ascii="Arial" w:hAnsi="Arial" w:cs="Arial"/>
          <w:i/>
          <w:color w:val="1F4E79" w:themeColor="accent1" w:themeShade="80"/>
          <w:sz w:val="20"/>
          <w:szCs w:val="20"/>
          <w:lang w:val="nl"/>
        </w:rPr>
        <w:t>artikel 33</w:t>
      </w:r>
      <w:r w:rsidRPr="008E451E">
        <w:rPr>
          <w:rFonts w:ascii="Arial" w:hAnsi="Arial" w:cs="Arial"/>
          <w:sz w:val="20"/>
          <w:szCs w:val="20"/>
          <w:lang w:val="nl"/>
        </w:rPr>
        <w:t xml:space="preserve">. </w:t>
      </w:r>
      <w:r w:rsidR="00F76161" w:rsidRPr="008E451E">
        <w:rPr>
          <w:rFonts w:ascii="Arial" w:hAnsi="Arial" w:cs="Arial"/>
          <w:sz w:val="20"/>
          <w:szCs w:val="20"/>
          <w:lang w:val="nl"/>
        </w:rPr>
        <w:br/>
      </w:r>
      <w:r w:rsidR="00F76161" w:rsidRPr="008E451E">
        <w:rPr>
          <w:rFonts w:ascii="Arial" w:hAnsi="Arial" w:cs="Arial"/>
          <w:sz w:val="20"/>
          <w:szCs w:val="20"/>
        </w:rPr>
        <w:t>Werknemer kan met werkgever afspraken overeenkomen waardoor hij extra vrijetijdsrechten kan sparen.</w:t>
      </w:r>
      <w:r w:rsidR="00913921" w:rsidRPr="008E451E">
        <w:rPr>
          <w:rFonts w:ascii="Arial" w:hAnsi="Arial" w:cs="Arial"/>
          <w:sz w:val="20"/>
          <w:szCs w:val="20"/>
        </w:rPr>
        <w:t xml:space="preserve"> </w:t>
      </w:r>
      <w:r w:rsidR="00F74537" w:rsidRPr="008E451E">
        <w:rPr>
          <w:rFonts w:ascii="Arial" w:hAnsi="Arial" w:cs="Arial"/>
          <w:sz w:val="20"/>
          <w:szCs w:val="20"/>
        </w:rPr>
        <w:t>De werknemer bepaalt in dat geval de hoogte van de uitkering gedurende het verlof.</w:t>
      </w:r>
      <w:r w:rsidR="0044674A" w:rsidRPr="008E451E">
        <w:rPr>
          <w:rFonts w:ascii="Arial" w:hAnsi="Arial" w:cs="Arial"/>
          <w:sz w:val="20"/>
          <w:szCs w:val="20"/>
        </w:rPr>
        <w:t xml:space="preserve"> Dit bedrag mag niet hoger zijn</w:t>
      </w:r>
      <w:r w:rsidR="00F74537" w:rsidRPr="008E451E">
        <w:rPr>
          <w:rFonts w:ascii="Arial" w:hAnsi="Arial" w:cs="Arial"/>
          <w:sz w:val="20"/>
          <w:szCs w:val="20"/>
        </w:rPr>
        <w:t xml:space="preserve"> dan het oorspronkelijk maandinkomen genoten direct voorafgaand aan het verlof.</w:t>
      </w:r>
      <w:r w:rsidR="0049016F" w:rsidRPr="008E451E">
        <w:rPr>
          <w:rFonts w:ascii="Arial" w:hAnsi="Arial" w:cs="Arial"/>
          <w:sz w:val="20"/>
          <w:szCs w:val="20"/>
        </w:rPr>
        <w:t xml:space="preserve"> </w:t>
      </w:r>
      <w:r w:rsidR="0057084A" w:rsidRPr="008E451E">
        <w:rPr>
          <w:rFonts w:ascii="Arial" w:hAnsi="Arial" w:cs="Arial"/>
          <w:sz w:val="20"/>
          <w:szCs w:val="20"/>
        </w:rPr>
        <w:br/>
      </w:r>
      <w:r w:rsidR="0049016F" w:rsidRPr="008E451E">
        <w:rPr>
          <w:rFonts w:ascii="Arial" w:hAnsi="Arial" w:cs="Arial"/>
          <w:sz w:val="20"/>
          <w:szCs w:val="20"/>
        </w:rPr>
        <w:t xml:space="preserve">Indien het verlof slechts gedeeltelijk wordt </w:t>
      </w:r>
      <w:r w:rsidR="0057084A" w:rsidRPr="008E451E">
        <w:rPr>
          <w:rFonts w:ascii="Arial" w:hAnsi="Arial" w:cs="Arial"/>
          <w:sz w:val="20"/>
          <w:szCs w:val="20"/>
        </w:rPr>
        <w:t>gefinancierd</w:t>
      </w:r>
      <w:r w:rsidR="0049016F" w:rsidRPr="008E451E">
        <w:rPr>
          <w:rFonts w:ascii="Arial" w:hAnsi="Arial" w:cs="Arial"/>
          <w:sz w:val="20"/>
          <w:szCs w:val="20"/>
        </w:rPr>
        <w:t xml:space="preserve">, dan wordt voor het gedeelte dat gefinancierd is </w:t>
      </w:r>
      <w:r w:rsidR="00D96119" w:rsidRPr="008E451E">
        <w:rPr>
          <w:rFonts w:ascii="Arial" w:hAnsi="Arial" w:cs="Arial"/>
          <w:sz w:val="20"/>
          <w:szCs w:val="20"/>
        </w:rPr>
        <w:t>het loon</w:t>
      </w:r>
      <w:r w:rsidR="0049016F" w:rsidRPr="008E451E">
        <w:rPr>
          <w:rFonts w:ascii="Arial" w:hAnsi="Arial" w:cs="Arial"/>
          <w:sz w:val="20"/>
          <w:szCs w:val="20"/>
        </w:rPr>
        <w:t xml:space="preserve"> </w:t>
      </w:r>
      <w:r w:rsidR="004A0BB1" w:rsidRPr="008E451E">
        <w:rPr>
          <w:rFonts w:ascii="Arial" w:hAnsi="Arial" w:cs="Arial"/>
          <w:sz w:val="20"/>
          <w:szCs w:val="20"/>
        </w:rPr>
        <w:t xml:space="preserve">naar evenredigheid </w:t>
      </w:r>
      <w:r w:rsidR="0049016F" w:rsidRPr="008E451E">
        <w:rPr>
          <w:rFonts w:ascii="Arial" w:hAnsi="Arial" w:cs="Arial"/>
          <w:sz w:val="20"/>
          <w:szCs w:val="20"/>
        </w:rPr>
        <w:t xml:space="preserve">toegepast overeenkomstig het bepaalde in </w:t>
      </w:r>
      <w:r w:rsidR="0049016F" w:rsidRPr="008E451E">
        <w:rPr>
          <w:rFonts w:ascii="Arial" w:hAnsi="Arial" w:cs="Arial"/>
          <w:i/>
          <w:color w:val="1F4E79" w:themeColor="accent1" w:themeShade="80"/>
          <w:sz w:val="20"/>
          <w:szCs w:val="20"/>
        </w:rPr>
        <w:t>artikel 2 lid 1</w:t>
      </w:r>
      <w:r w:rsidR="0049016F" w:rsidRPr="008E451E">
        <w:rPr>
          <w:rFonts w:ascii="Arial" w:hAnsi="Arial" w:cs="Arial"/>
          <w:sz w:val="20"/>
          <w:szCs w:val="20"/>
        </w:rPr>
        <w:t>, tenzij bij de betreffende artikelen in deze cao anders is bepaald</w:t>
      </w:r>
      <w:r w:rsidR="002C68F3" w:rsidRPr="008E451E">
        <w:rPr>
          <w:rFonts w:ascii="Arial" w:hAnsi="Arial" w:cs="Arial"/>
          <w:sz w:val="20"/>
          <w:szCs w:val="20"/>
        </w:rPr>
        <w:t>.</w:t>
      </w:r>
      <w:r w:rsidR="00B64108" w:rsidRPr="008E451E">
        <w:rPr>
          <w:rFonts w:ascii="Arial" w:hAnsi="Arial" w:cs="Arial"/>
          <w:sz w:val="20"/>
          <w:szCs w:val="20"/>
        </w:rPr>
        <w:t xml:space="preserve"> De aan aanwezigheid gerelateerde (on)kostenvergoedingen (zoals o.m. reiskosten) worden </w:t>
      </w:r>
      <w:r w:rsidR="00E60B77" w:rsidRPr="008E451E">
        <w:rPr>
          <w:rFonts w:ascii="Arial" w:hAnsi="Arial" w:cs="Arial"/>
          <w:sz w:val="20"/>
          <w:szCs w:val="20"/>
        </w:rPr>
        <w:t xml:space="preserve">met ingang van de eerste dag van het verlof, </w:t>
      </w:r>
      <w:r w:rsidR="00B64108" w:rsidRPr="008E451E">
        <w:rPr>
          <w:rFonts w:ascii="Arial" w:hAnsi="Arial" w:cs="Arial"/>
          <w:sz w:val="20"/>
          <w:szCs w:val="20"/>
        </w:rPr>
        <w:t xml:space="preserve">eveneens </w:t>
      </w:r>
      <w:r w:rsidR="00E60B77" w:rsidRPr="008E451E">
        <w:rPr>
          <w:rFonts w:ascii="Arial" w:hAnsi="Arial" w:cs="Arial"/>
          <w:sz w:val="20"/>
          <w:szCs w:val="20"/>
        </w:rPr>
        <w:t xml:space="preserve">gedurende </w:t>
      </w:r>
      <w:r w:rsidR="00B64108" w:rsidRPr="008E451E">
        <w:rPr>
          <w:rFonts w:ascii="Arial" w:hAnsi="Arial" w:cs="Arial"/>
          <w:sz w:val="20"/>
          <w:szCs w:val="20"/>
        </w:rPr>
        <w:t>de verlofperiode stopgezet c.q. naar evenredigheid van de betreffende aanwezigheid verrekend.</w:t>
      </w:r>
      <w:r w:rsidR="000216CF" w:rsidRPr="008E451E">
        <w:rPr>
          <w:rFonts w:ascii="Arial" w:hAnsi="Arial" w:cs="Arial"/>
          <w:sz w:val="20"/>
          <w:szCs w:val="20"/>
        </w:rPr>
        <w:br/>
      </w:r>
      <w:r w:rsidR="000216CF" w:rsidRPr="008E451E">
        <w:rPr>
          <w:rFonts w:ascii="Arial" w:hAnsi="Arial" w:cs="Arial"/>
          <w:i/>
          <w:sz w:val="20"/>
          <w:szCs w:val="20"/>
        </w:rPr>
        <w:t xml:space="preserve">Noot: </w:t>
      </w:r>
      <w:r w:rsidR="000216CF" w:rsidRPr="008E451E">
        <w:rPr>
          <w:rFonts w:ascii="Arial" w:hAnsi="Arial" w:cs="Arial"/>
          <w:i/>
          <w:sz w:val="20"/>
          <w:szCs w:val="20"/>
        </w:rPr>
        <w:br/>
        <w:t xml:space="preserve">De werknemer wordt erop gewezen dat </w:t>
      </w:r>
      <w:r w:rsidR="002D77AC" w:rsidRPr="008E451E">
        <w:rPr>
          <w:rFonts w:ascii="Arial" w:hAnsi="Arial" w:cs="Arial"/>
          <w:i/>
          <w:sz w:val="20"/>
          <w:szCs w:val="20"/>
        </w:rPr>
        <w:t xml:space="preserve">als in een </w:t>
      </w:r>
      <w:r w:rsidR="00EF6751" w:rsidRPr="008E451E">
        <w:rPr>
          <w:rFonts w:ascii="Arial" w:hAnsi="Arial" w:cs="Arial"/>
          <w:i/>
          <w:sz w:val="20"/>
          <w:szCs w:val="20"/>
        </w:rPr>
        <w:t xml:space="preserve">periode van verlof sprake is van geen of gedeeltelijk loon, dit consequenties heeft voor </w:t>
      </w:r>
      <w:r w:rsidR="00B64108" w:rsidRPr="008E451E">
        <w:rPr>
          <w:rFonts w:ascii="Arial" w:hAnsi="Arial" w:cs="Arial"/>
          <w:i/>
          <w:sz w:val="20"/>
          <w:szCs w:val="20"/>
        </w:rPr>
        <w:t xml:space="preserve">alle </w:t>
      </w:r>
      <w:r w:rsidR="00EF6751" w:rsidRPr="008E451E">
        <w:rPr>
          <w:rFonts w:ascii="Arial" w:hAnsi="Arial" w:cs="Arial"/>
          <w:i/>
          <w:sz w:val="20"/>
          <w:szCs w:val="20"/>
        </w:rPr>
        <w:t>arbeidsvoorwaardelijke grondslagen</w:t>
      </w:r>
      <w:r w:rsidR="006C6038" w:rsidRPr="008E451E">
        <w:rPr>
          <w:rFonts w:ascii="Arial" w:hAnsi="Arial" w:cs="Arial"/>
          <w:i/>
          <w:sz w:val="20"/>
          <w:szCs w:val="20"/>
        </w:rPr>
        <w:t xml:space="preserve"> </w:t>
      </w:r>
      <w:r w:rsidR="004A2C1C" w:rsidRPr="008E451E">
        <w:rPr>
          <w:rFonts w:ascii="Arial" w:hAnsi="Arial" w:cs="Arial"/>
          <w:i/>
          <w:sz w:val="20"/>
          <w:szCs w:val="20"/>
        </w:rPr>
        <w:t>(</w:t>
      </w:r>
      <w:r w:rsidR="006C6038" w:rsidRPr="008E451E">
        <w:rPr>
          <w:rFonts w:ascii="Arial" w:hAnsi="Arial" w:cs="Arial"/>
          <w:i/>
          <w:sz w:val="20"/>
          <w:szCs w:val="20"/>
        </w:rPr>
        <w:t>zoals o.m. vakantietoeslag, 13</w:t>
      </w:r>
      <w:r w:rsidR="006C6038" w:rsidRPr="008E451E">
        <w:rPr>
          <w:rFonts w:ascii="Arial" w:hAnsi="Arial" w:cs="Arial"/>
          <w:i/>
          <w:sz w:val="20"/>
          <w:szCs w:val="20"/>
          <w:vertAlign w:val="superscript"/>
        </w:rPr>
        <w:t>e</w:t>
      </w:r>
      <w:r w:rsidR="006C6038" w:rsidRPr="008E451E">
        <w:rPr>
          <w:rFonts w:ascii="Arial" w:hAnsi="Arial" w:cs="Arial"/>
          <w:i/>
          <w:sz w:val="20"/>
          <w:szCs w:val="20"/>
        </w:rPr>
        <w:t xml:space="preserve"> </w:t>
      </w:r>
      <w:r w:rsidR="004A2C1C" w:rsidRPr="008E451E">
        <w:rPr>
          <w:rFonts w:ascii="Arial" w:hAnsi="Arial" w:cs="Arial"/>
          <w:i/>
          <w:sz w:val="20"/>
          <w:szCs w:val="20"/>
        </w:rPr>
        <w:t xml:space="preserve">maanduitkering, </w:t>
      </w:r>
      <w:r w:rsidR="009B49DB" w:rsidRPr="008E451E">
        <w:rPr>
          <w:rFonts w:ascii="Arial" w:hAnsi="Arial" w:cs="Arial"/>
          <w:i/>
          <w:sz w:val="20"/>
          <w:szCs w:val="20"/>
        </w:rPr>
        <w:t xml:space="preserve">variabele beloning, </w:t>
      </w:r>
      <w:r w:rsidR="004A2C1C" w:rsidRPr="008E451E">
        <w:rPr>
          <w:rFonts w:ascii="Arial" w:hAnsi="Arial" w:cs="Arial"/>
          <w:i/>
          <w:sz w:val="20"/>
          <w:szCs w:val="20"/>
        </w:rPr>
        <w:t xml:space="preserve">pensioen, </w:t>
      </w:r>
      <w:r w:rsidR="006F15BD" w:rsidRPr="008E451E">
        <w:rPr>
          <w:rFonts w:ascii="Arial" w:hAnsi="Arial" w:cs="Arial"/>
          <w:i/>
          <w:sz w:val="20"/>
          <w:szCs w:val="20"/>
        </w:rPr>
        <w:t>etc.</w:t>
      </w:r>
      <w:r w:rsidR="004A2C1C" w:rsidRPr="008E451E">
        <w:rPr>
          <w:rFonts w:ascii="Arial" w:hAnsi="Arial" w:cs="Arial"/>
          <w:i/>
          <w:sz w:val="20"/>
          <w:szCs w:val="20"/>
        </w:rPr>
        <w:t>)</w:t>
      </w:r>
      <w:r w:rsidR="00EF6751" w:rsidRPr="008E451E">
        <w:rPr>
          <w:rFonts w:ascii="Arial" w:hAnsi="Arial" w:cs="Arial"/>
          <w:i/>
          <w:sz w:val="20"/>
          <w:szCs w:val="20"/>
        </w:rPr>
        <w:t xml:space="preserve"> en of eventuele Sociale Uitkeringen </w:t>
      </w:r>
      <w:r w:rsidR="004A2C1C" w:rsidRPr="008E451E">
        <w:rPr>
          <w:rFonts w:ascii="Arial" w:hAnsi="Arial" w:cs="Arial"/>
          <w:i/>
          <w:sz w:val="20"/>
          <w:szCs w:val="20"/>
        </w:rPr>
        <w:t>(</w:t>
      </w:r>
      <w:r w:rsidR="00EF6751" w:rsidRPr="008E451E">
        <w:rPr>
          <w:rFonts w:ascii="Arial" w:hAnsi="Arial" w:cs="Arial"/>
          <w:i/>
          <w:sz w:val="20"/>
          <w:szCs w:val="20"/>
        </w:rPr>
        <w:t xml:space="preserve">zoals </w:t>
      </w:r>
      <w:r w:rsidR="004A2C1C" w:rsidRPr="008E451E">
        <w:rPr>
          <w:rFonts w:ascii="Arial" w:hAnsi="Arial" w:cs="Arial"/>
          <w:i/>
          <w:sz w:val="20"/>
          <w:szCs w:val="20"/>
        </w:rPr>
        <w:t xml:space="preserve">o.m. </w:t>
      </w:r>
      <w:r w:rsidR="00EF6751" w:rsidRPr="008E451E">
        <w:rPr>
          <w:rFonts w:ascii="Arial" w:hAnsi="Arial" w:cs="Arial"/>
          <w:i/>
          <w:sz w:val="20"/>
          <w:szCs w:val="20"/>
        </w:rPr>
        <w:t>ziektewet, WIA, WW, etc.</w:t>
      </w:r>
      <w:r w:rsidR="004A2C1C" w:rsidRPr="008E451E">
        <w:rPr>
          <w:rFonts w:ascii="Arial" w:hAnsi="Arial" w:cs="Arial"/>
          <w:i/>
          <w:sz w:val="20"/>
          <w:szCs w:val="20"/>
        </w:rPr>
        <w:t>)</w:t>
      </w:r>
      <w:r w:rsidR="00F76161" w:rsidRPr="008E451E">
        <w:rPr>
          <w:rFonts w:ascii="Arial" w:hAnsi="Arial" w:cs="Arial"/>
          <w:i/>
          <w:sz w:val="20"/>
          <w:szCs w:val="20"/>
        </w:rPr>
        <w:br/>
      </w:r>
    </w:p>
    <w:p w14:paraId="2FCA4768" w14:textId="5B645FCA" w:rsidR="009B49DB" w:rsidRPr="008E451E" w:rsidRDefault="00AA1E79" w:rsidP="00FD1A92">
      <w:pPr>
        <w:pStyle w:val="Lijstalinea"/>
        <w:numPr>
          <w:ilvl w:val="0"/>
          <w:numId w:val="32"/>
        </w:numPr>
        <w:ind w:left="567" w:hanging="567"/>
        <w:rPr>
          <w:rFonts w:ascii="Arial" w:hAnsi="Arial" w:cs="Arial"/>
          <w:sz w:val="20"/>
          <w:szCs w:val="20"/>
        </w:rPr>
      </w:pPr>
      <w:r w:rsidRPr="008E451E">
        <w:rPr>
          <w:rFonts w:ascii="Arial" w:eastAsia="Times New Roman" w:hAnsi="Arial" w:cs="Arial"/>
          <w:sz w:val="20"/>
          <w:szCs w:val="20"/>
        </w:rPr>
        <w:t xml:space="preserve">De werkgever stelt de werknemer in staat om de pensioenopbouw gedurende de periode van verlof voort te zetten, gebaseerd op de oorspronkelijke pensioengrondslag direct voorafgaande aan pensioen (met in achtneming van de fiscale voorwaarden). De kosten daarvoor komen </w:t>
      </w:r>
      <w:r w:rsidR="008A76F5" w:rsidRPr="008E451E">
        <w:rPr>
          <w:rFonts w:ascii="Arial" w:eastAsia="Times New Roman" w:hAnsi="Arial" w:cs="Arial"/>
          <w:sz w:val="20"/>
          <w:szCs w:val="20"/>
        </w:rPr>
        <w:t xml:space="preserve">volledig </w:t>
      </w:r>
      <w:r w:rsidRPr="008E451E">
        <w:rPr>
          <w:rFonts w:ascii="Arial" w:eastAsia="Times New Roman" w:hAnsi="Arial" w:cs="Arial"/>
          <w:sz w:val="20"/>
          <w:szCs w:val="20"/>
        </w:rPr>
        <w:t>voor rekening van de werknemer, met uitzondering van het nabestaanden</w:t>
      </w:r>
      <w:r w:rsidR="00117C6D" w:rsidRPr="008E451E">
        <w:rPr>
          <w:rFonts w:ascii="Arial" w:eastAsia="Times New Roman" w:hAnsi="Arial" w:cs="Arial"/>
          <w:sz w:val="20"/>
          <w:szCs w:val="20"/>
        </w:rPr>
        <w:t xml:space="preserve"> pensioen</w:t>
      </w:r>
      <w:r w:rsidRPr="008E451E">
        <w:rPr>
          <w:rFonts w:ascii="Arial" w:eastAsia="Times New Roman" w:hAnsi="Arial" w:cs="Arial"/>
          <w:sz w:val="20"/>
          <w:szCs w:val="20"/>
        </w:rPr>
        <w:t xml:space="preserve"> en voor zover van toepassing het (excedent) arbeidsongeschiktheidsrisico dat voor rekening komt van de werkgever. Ook als </w:t>
      </w:r>
      <w:r w:rsidR="008A76F5" w:rsidRPr="008E451E">
        <w:rPr>
          <w:rFonts w:ascii="Arial" w:eastAsia="Times New Roman" w:hAnsi="Arial" w:cs="Arial"/>
          <w:sz w:val="20"/>
          <w:szCs w:val="20"/>
        </w:rPr>
        <w:t>de werknemer er voor kiest om zijn</w:t>
      </w:r>
      <w:r w:rsidRPr="008E451E">
        <w:rPr>
          <w:rFonts w:ascii="Arial" w:eastAsia="Times New Roman" w:hAnsi="Arial" w:cs="Arial"/>
          <w:sz w:val="20"/>
          <w:szCs w:val="20"/>
        </w:rPr>
        <w:t xml:space="preserve"> pensi</w:t>
      </w:r>
      <w:r w:rsidR="008A76F5" w:rsidRPr="008E451E">
        <w:rPr>
          <w:rFonts w:ascii="Arial" w:eastAsia="Times New Roman" w:hAnsi="Arial" w:cs="Arial"/>
          <w:sz w:val="20"/>
          <w:szCs w:val="20"/>
        </w:rPr>
        <w:t xml:space="preserve">oenopbouw niet voort te zetten </w:t>
      </w:r>
      <w:r w:rsidRPr="008E451E">
        <w:rPr>
          <w:rFonts w:ascii="Arial" w:eastAsia="Times New Roman" w:hAnsi="Arial" w:cs="Arial"/>
          <w:sz w:val="20"/>
          <w:szCs w:val="20"/>
        </w:rPr>
        <w:t xml:space="preserve">betaalt de werkgever deze kosten, </w:t>
      </w:r>
      <w:r w:rsidR="008A76F5" w:rsidRPr="008E451E">
        <w:rPr>
          <w:rFonts w:ascii="Arial" w:eastAsia="Times New Roman" w:hAnsi="Arial" w:cs="Arial"/>
          <w:sz w:val="20"/>
          <w:szCs w:val="20"/>
        </w:rPr>
        <w:t>zodat deze risico’s ook voor werknemer</w:t>
      </w:r>
      <w:r w:rsidR="00934376" w:rsidRPr="008E451E">
        <w:rPr>
          <w:rFonts w:ascii="Arial" w:eastAsia="Times New Roman" w:hAnsi="Arial" w:cs="Arial"/>
          <w:sz w:val="20"/>
          <w:szCs w:val="20"/>
        </w:rPr>
        <w:t xml:space="preserve"> zijn</w:t>
      </w:r>
      <w:r w:rsidRPr="008E451E">
        <w:rPr>
          <w:rFonts w:ascii="Arial" w:eastAsia="Times New Roman" w:hAnsi="Arial" w:cs="Arial"/>
          <w:sz w:val="20"/>
          <w:szCs w:val="20"/>
        </w:rPr>
        <w:t xml:space="preserve"> gedekt.</w:t>
      </w:r>
      <w:r w:rsidR="00793615" w:rsidRPr="008E451E">
        <w:rPr>
          <w:rFonts w:ascii="Arial" w:eastAsia="Times New Roman" w:hAnsi="Arial" w:cs="Arial"/>
          <w:sz w:val="20"/>
          <w:szCs w:val="20"/>
        </w:rPr>
        <w:br/>
      </w:r>
    </w:p>
    <w:p w14:paraId="7E22263C" w14:textId="77777777" w:rsidR="009B49DB" w:rsidRPr="008E451E" w:rsidRDefault="009B49DB" w:rsidP="00FD1A92">
      <w:pPr>
        <w:pStyle w:val="Lijstalinea"/>
        <w:numPr>
          <w:ilvl w:val="0"/>
          <w:numId w:val="32"/>
        </w:numPr>
        <w:ind w:left="567" w:hanging="567"/>
        <w:rPr>
          <w:rFonts w:ascii="Arial" w:hAnsi="Arial" w:cs="Arial"/>
          <w:color w:val="000000"/>
          <w:sz w:val="20"/>
          <w:szCs w:val="20"/>
        </w:rPr>
      </w:pPr>
      <w:r w:rsidRPr="008E451E">
        <w:rPr>
          <w:rFonts w:ascii="Arial" w:hAnsi="Arial" w:cs="Arial"/>
          <w:color w:val="000000"/>
          <w:sz w:val="20"/>
          <w:szCs w:val="20"/>
        </w:rPr>
        <w:t>Indien de werknemer gedurende de verlofperiode arbeidsongeschikt wordt ontstaat geen recht op doorbetaling van het loon over de tijd waarop verlof wordt genoten. Bij voltijds verlof wordt als eerste ziektedag beschouwd de eerste dag na afloop van de afgesproken periode van onbetaald verlof</w:t>
      </w:r>
      <w:r w:rsidR="00EF4120" w:rsidRPr="008E451E">
        <w:rPr>
          <w:rFonts w:ascii="Arial" w:hAnsi="Arial" w:cs="Arial"/>
          <w:color w:val="000000"/>
          <w:sz w:val="20"/>
          <w:szCs w:val="20"/>
        </w:rPr>
        <w:t>: de dag</w:t>
      </w:r>
      <w:r w:rsidRPr="008E451E">
        <w:rPr>
          <w:rFonts w:ascii="Arial" w:hAnsi="Arial" w:cs="Arial"/>
          <w:color w:val="000000"/>
          <w:sz w:val="20"/>
          <w:szCs w:val="20"/>
        </w:rPr>
        <w:t xml:space="preserve"> waarop het werk weer zou worden hervat. Indien de arbeidsongeschiktheid doorloopt tot na het einde van de verlofperiode, ontstaat het recht op doorbetaling van loon op de eerste werkdag na de verlofperiode. Door </w:t>
      </w:r>
      <w:r w:rsidR="00EF4120" w:rsidRPr="008E451E">
        <w:rPr>
          <w:rFonts w:ascii="Arial" w:hAnsi="Arial" w:cs="Arial"/>
          <w:color w:val="000000"/>
          <w:sz w:val="20"/>
          <w:szCs w:val="20"/>
        </w:rPr>
        <w:t xml:space="preserve">de </w:t>
      </w:r>
      <w:r w:rsidRPr="008E451E">
        <w:rPr>
          <w:rFonts w:ascii="Arial" w:hAnsi="Arial" w:cs="Arial"/>
          <w:color w:val="000000"/>
          <w:sz w:val="20"/>
          <w:szCs w:val="20"/>
        </w:rPr>
        <w:t>arbeidsongeschiktheid wordt het onbetaald</w:t>
      </w:r>
      <w:r w:rsidR="00EF4120" w:rsidRPr="008E451E">
        <w:rPr>
          <w:rFonts w:ascii="Arial" w:hAnsi="Arial" w:cs="Arial"/>
          <w:color w:val="000000"/>
          <w:sz w:val="20"/>
          <w:szCs w:val="20"/>
        </w:rPr>
        <w:t>e verlof dus niet opgeschort en daarom dat d</w:t>
      </w:r>
      <w:r w:rsidRPr="008E451E">
        <w:rPr>
          <w:rFonts w:ascii="Arial" w:hAnsi="Arial" w:cs="Arial"/>
          <w:color w:val="000000"/>
          <w:sz w:val="20"/>
          <w:szCs w:val="20"/>
        </w:rPr>
        <w:t>e periode van het verlof ongewijzigd</w:t>
      </w:r>
      <w:r w:rsidR="00EF4120" w:rsidRPr="008E451E">
        <w:rPr>
          <w:rFonts w:ascii="Arial" w:hAnsi="Arial" w:cs="Arial"/>
          <w:color w:val="000000"/>
          <w:sz w:val="20"/>
          <w:szCs w:val="20"/>
        </w:rPr>
        <w:t xml:space="preserve"> blijft</w:t>
      </w:r>
      <w:r w:rsidRPr="008E451E">
        <w:rPr>
          <w:rFonts w:ascii="Arial" w:hAnsi="Arial" w:cs="Arial"/>
          <w:color w:val="000000"/>
          <w:sz w:val="20"/>
          <w:szCs w:val="20"/>
        </w:rPr>
        <w:t>.</w:t>
      </w:r>
      <w:r w:rsidRPr="008E451E">
        <w:rPr>
          <w:rFonts w:ascii="Arial" w:hAnsi="Arial" w:cs="Arial"/>
          <w:color w:val="000000"/>
          <w:sz w:val="20"/>
          <w:szCs w:val="20"/>
        </w:rPr>
        <w:br/>
      </w:r>
    </w:p>
    <w:p w14:paraId="7F21DA9B" w14:textId="77777777" w:rsidR="005A2635" w:rsidRPr="008E451E" w:rsidRDefault="00234021" w:rsidP="00FD1A92">
      <w:pPr>
        <w:pStyle w:val="Lijstalinea"/>
        <w:numPr>
          <w:ilvl w:val="0"/>
          <w:numId w:val="32"/>
        </w:numPr>
        <w:ind w:left="567" w:hanging="567"/>
        <w:rPr>
          <w:rFonts w:ascii="Arial" w:hAnsi="Arial" w:cs="Arial"/>
          <w:sz w:val="20"/>
          <w:szCs w:val="20"/>
        </w:rPr>
      </w:pPr>
      <w:r w:rsidRPr="008E451E">
        <w:rPr>
          <w:rFonts w:ascii="Arial" w:hAnsi="Arial" w:cs="Arial"/>
          <w:sz w:val="20"/>
          <w:szCs w:val="20"/>
        </w:rPr>
        <w:t xml:space="preserve">In de </w:t>
      </w:r>
      <w:r w:rsidR="00DB1855" w:rsidRPr="008E451E">
        <w:rPr>
          <w:rFonts w:ascii="Arial" w:hAnsi="Arial" w:cs="Arial"/>
          <w:sz w:val="20"/>
          <w:szCs w:val="20"/>
        </w:rPr>
        <w:t xml:space="preserve">onder lid 3 bedoelde afspraken </w:t>
      </w:r>
      <w:r w:rsidRPr="008E451E">
        <w:rPr>
          <w:rFonts w:ascii="Arial" w:hAnsi="Arial" w:cs="Arial"/>
          <w:sz w:val="20"/>
          <w:szCs w:val="20"/>
        </w:rPr>
        <w:t>over onbetaald verlof</w:t>
      </w:r>
      <w:r w:rsidR="00DB1855" w:rsidRPr="008E451E">
        <w:rPr>
          <w:rFonts w:ascii="Arial" w:hAnsi="Arial" w:cs="Arial"/>
          <w:sz w:val="20"/>
          <w:szCs w:val="20"/>
        </w:rPr>
        <w:t>,</w:t>
      </w:r>
      <w:r w:rsidRPr="008E451E">
        <w:rPr>
          <w:rFonts w:ascii="Arial" w:hAnsi="Arial" w:cs="Arial"/>
          <w:sz w:val="20"/>
          <w:szCs w:val="20"/>
        </w:rPr>
        <w:t xml:space="preserve"> wordt </w:t>
      </w:r>
      <w:r w:rsidR="00EF4556" w:rsidRPr="008E451E">
        <w:rPr>
          <w:rFonts w:ascii="Arial" w:hAnsi="Arial" w:cs="Arial"/>
          <w:sz w:val="20"/>
          <w:szCs w:val="20"/>
        </w:rPr>
        <w:t xml:space="preserve">tevens </w:t>
      </w:r>
      <w:r w:rsidRPr="008E451E">
        <w:rPr>
          <w:rFonts w:ascii="Arial" w:hAnsi="Arial" w:cs="Arial"/>
          <w:sz w:val="20"/>
          <w:szCs w:val="20"/>
        </w:rPr>
        <w:t xml:space="preserve">vastgelegd dat de zorgverzekering gedurende de periode van verlof doorloopt, </w:t>
      </w:r>
      <w:r w:rsidR="006E71BA" w:rsidRPr="008E451E">
        <w:rPr>
          <w:rFonts w:ascii="Arial" w:hAnsi="Arial" w:cs="Arial"/>
          <w:sz w:val="20"/>
          <w:szCs w:val="20"/>
        </w:rPr>
        <w:t xml:space="preserve">zij het </w:t>
      </w:r>
      <w:r w:rsidRPr="008E451E">
        <w:rPr>
          <w:rFonts w:ascii="Arial" w:hAnsi="Arial" w:cs="Arial"/>
          <w:sz w:val="20"/>
          <w:szCs w:val="20"/>
        </w:rPr>
        <w:t>dat de premielast geheel voor rekening van de werknemer komt.</w:t>
      </w:r>
      <w:r w:rsidR="007A5295" w:rsidRPr="008E451E">
        <w:rPr>
          <w:rFonts w:ascii="Arial" w:hAnsi="Arial" w:cs="Arial"/>
          <w:sz w:val="20"/>
          <w:szCs w:val="20"/>
        </w:rPr>
        <w:t xml:space="preserve"> De werkgever zal ervoor zorgen dat de collectieve ongevallenverzekering gedurende het verlof doorloopt.</w:t>
      </w:r>
      <w:r w:rsidR="005A2635" w:rsidRPr="008E451E">
        <w:rPr>
          <w:rFonts w:ascii="Arial" w:hAnsi="Arial" w:cs="Arial"/>
          <w:sz w:val="20"/>
          <w:szCs w:val="20"/>
        </w:rPr>
        <w:br/>
      </w:r>
    </w:p>
    <w:p w14:paraId="50CC749A" w14:textId="77777777" w:rsidR="0070417F" w:rsidRPr="008E451E" w:rsidRDefault="00BA3862" w:rsidP="00FD1A92">
      <w:pPr>
        <w:pStyle w:val="Lijstalinea"/>
        <w:numPr>
          <w:ilvl w:val="0"/>
          <w:numId w:val="32"/>
        </w:numPr>
        <w:ind w:left="567" w:hanging="567"/>
        <w:rPr>
          <w:rFonts w:ascii="Arial" w:hAnsi="Arial" w:cs="Arial"/>
          <w:sz w:val="20"/>
          <w:szCs w:val="20"/>
        </w:rPr>
      </w:pPr>
      <w:r w:rsidRPr="008E451E">
        <w:rPr>
          <w:rFonts w:ascii="Arial" w:hAnsi="Arial" w:cs="Arial"/>
          <w:sz w:val="20"/>
          <w:szCs w:val="20"/>
        </w:rPr>
        <w:t>De diensttijd loopt gedurende de verlofperiode</w:t>
      </w:r>
      <w:r w:rsidR="00EF4556" w:rsidRPr="008E451E">
        <w:rPr>
          <w:rFonts w:ascii="Arial" w:hAnsi="Arial" w:cs="Arial"/>
          <w:sz w:val="20"/>
          <w:szCs w:val="20"/>
        </w:rPr>
        <w:t xml:space="preserve"> gewoon door</w:t>
      </w:r>
      <w:r w:rsidRPr="008E451E">
        <w:rPr>
          <w:rFonts w:ascii="Arial" w:hAnsi="Arial" w:cs="Arial"/>
          <w:sz w:val="20"/>
          <w:szCs w:val="20"/>
        </w:rPr>
        <w:t xml:space="preserve">. Indien een dienstjubileum in de (onbetaalde) verlofperiode valt, </w:t>
      </w:r>
      <w:r w:rsidR="00EF4556" w:rsidRPr="008E451E">
        <w:rPr>
          <w:rFonts w:ascii="Arial" w:hAnsi="Arial" w:cs="Arial"/>
          <w:sz w:val="20"/>
          <w:szCs w:val="20"/>
        </w:rPr>
        <w:t xml:space="preserve">dan </w:t>
      </w:r>
      <w:r w:rsidRPr="008E451E">
        <w:rPr>
          <w:rFonts w:ascii="Arial" w:hAnsi="Arial" w:cs="Arial"/>
          <w:sz w:val="20"/>
          <w:szCs w:val="20"/>
        </w:rPr>
        <w:t>wordt de uitkering direct na afloop van de verlofperiode uitbetaald. De uitkering is gebaseerd op het oorspronkelijke inkomen.</w:t>
      </w:r>
      <w:r w:rsidR="0070417F" w:rsidRPr="008E451E">
        <w:rPr>
          <w:rFonts w:ascii="Arial" w:hAnsi="Arial" w:cs="Arial"/>
          <w:sz w:val="20"/>
          <w:szCs w:val="20"/>
        </w:rPr>
        <w:br/>
      </w:r>
    </w:p>
    <w:p w14:paraId="4EA2215E" w14:textId="77777777" w:rsidR="00816B1B" w:rsidRPr="008E451E" w:rsidRDefault="00F85270" w:rsidP="00FD1A92">
      <w:pPr>
        <w:pStyle w:val="Lijstalinea"/>
        <w:numPr>
          <w:ilvl w:val="0"/>
          <w:numId w:val="32"/>
        </w:numPr>
        <w:ind w:left="567" w:hanging="567"/>
        <w:rPr>
          <w:rFonts w:ascii="Arial" w:hAnsi="Arial" w:cs="Arial"/>
          <w:sz w:val="20"/>
          <w:szCs w:val="20"/>
        </w:rPr>
      </w:pPr>
      <w:r w:rsidRPr="008E451E">
        <w:rPr>
          <w:rFonts w:ascii="Arial" w:hAnsi="Arial" w:cs="Arial"/>
          <w:sz w:val="20"/>
          <w:szCs w:val="20"/>
        </w:rPr>
        <w:t xml:space="preserve">Indien </w:t>
      </w:r>
      <w:r w:rsidR="0029117C" w:rsidRPr="008E451E">
        <w:rPr>
          <w:rFonts w:ascii="Arial" w:hAnsi="Arial" w:cs="Arial"/>
          <w:sz w:val="20"/>
          <w:szCs w:val="20"/>
        </w:rPr>
        <w:t xml:space="preserve">bij aanvang van het hier bedoelde verlof </w:t>
      </w:r>
      <w:r w:rsidRPr="008E451E">
        <w:rPr>
          <w:rFonts w:ascii="Arial" w:hAnsi="Arial" w:cs="Arial"/>
          <w:sz w:val="20"/>
          <w:szCs w:val="20"/>
        </w:rPr>
        <w:t>sprake is van een functiewisseling</w:t>
      </w:r>
      <w:r w:rsidR="0029117C" w:rsidRPr="008E451E">
        <w:rPr>
          <w:rFonts w:ascii="Arial" w:hAnsi="Arial" w:cs="Arial"/>
          <w:sz w:val="20"/>
          <w:szCs w:val="20"/>
        </w:rPr>
        <w:t>, dan</w:t>
      </w:r>
      <w:r w:rsidRPr="008E451E">
        <w:rPr>
          <w:rFonts w:ascii="Arial" w:hAnsi="Arial" w:cs="Arial"/>
          <w:sz w:val="20"/>
          <w:szCs w:val="20"/>
        </w:rPr>
        <w:t xml:space="preserve"> behoudt de werknemer bij afloop van </w:t>
      </w:r>
      <w:r w:rsidR="00CE5E31" w:rsidRPr="008E451E">
        <w:rPr>
          <w:rFonts w:ascii="Arial" w:hAnsi="Arial" w:cs="Arial"/>
          <w:sz w:val="20"/>
          <w:szCs w:val="20"/>
        </w:rPr>
        <w:t xml:space="preserve">het hier bedoelde verlof </w:t>
      </w:r>
      <w:r w:rsidRPr="008E451E">
        <w:rPr>
          <w:rFonts w:ascii="Arial" w:hAnsi="Arial" w:cs="Arial"/>
          <w:sz w:val="20"/>
          <w:szCs w:val="20"/>
        </w:rPr>
        <w:t>aanspraak op ten minste een gelijkwaardige functie. Indien geen sprake is van een functiewisseling behoudt de werknemer in beginsel aanspraak op behoudt van zijn eigen functie, mits hij bij terugkeer aan de functieve</w:t>
      </w:r>
      <w:r w:rsidR="00CE5E31" w:rsidRPr="008E451E">
        <w:rPr>
          <w:rFonts w:ascii="Arial" w:hAnsi="Arial" w:cs="Arial"/>
          <w:sz w:val="20"/>
          <w:szCs w:val="20"/>
        </w:rPr>
        <w:t xml:space="preserve">reisten </w:t>
      </w:r>
      <w:r w:rsidRPr="008E451E">
        <w:rPr>
          <w:rFonts w:ascii="Arial" w:hAnsi="Arial" w:cs="Arial"/>
          <w:sz w:val="20"/>
          <w:szCs w:val="20"/>
        </w:rPr>
        <w:t>voldoet.</w:t>
      </w:r>
      <w:r w:rsidR="00187D6C" w:rsidRPr="008E451E">
        <w:rPr>
          <w:rFonts w:ascii="Arial" w:hAnsi="Arial" w:cs="Arial"/>
          <w:sz w:val="20"/>
          <w:szCs w:val="20"/>
        </w:rPr>
        <w:br/>
      </w:r>
    </w:p>
    <w:p w14:paraId="601BAF8C" w14:textId="6662EFA3" w:rsidR="009F232E" w:rsidRDefault="009F232E" w:rsidP="009F232E">
      <w:pPr>
        <w:rPr>
          <w:rFonts w:ascii="Arial" w:hAnsi="Arial" w:cs="Arial"/>
          <w:b/>
          <w:i/>
          <w:color w:val="002060"/>
        </w:rPr>
      </w:pPr>
      <w:bookmarkStart w:id="46" w:name="_Toc462669078"/>
      <w:bookmarkStart w:id="47" w:name="_Toc462669161"/>
      <w:r w:rsidRPr="008E451E">
        <w:rPr>
          <w:rStyle w:val="Kop1Char"/>
          <w:rFonts w:ascii="Arial" w:eastAsiaTheme="minorHAnsi" w:hAnsi="Arial" w:cs="Arial"/>
        </w:rPr>
        <w:t>Hoofdstuk VII:</w:t>
      </w:r>
      <w:r w:rsidRPr="008E451E">
        <w:rPr>
          <w:rStyle w:val="Kop1Char"/>
          <w:rFonts w:ascii="Arial" w:eastAsiaTheme="minorHAnsi" w:hAnsi="Arial" w:cs="Arial"/>
        </w:rPr>
        <w:tab/>
        <w:t>Arbeidsongeschiktheid</w:t>
      </w:r>
      <w:bookmarkEnd w:id="46"/>
      <w:bookmarkEnd w:id="47"/>
      <w:r>
        <w:rPr>
          <w:rFonts w:ascii="Arial" w:hAnsi="Arial" w:cs="Arial"/>
          <w:b/>
          <w:i/>
          <w:color w:val="002060"/>
        </w:rPr>
        <w:t>.</w:t>
      </w:r>
    </w:p>
    <w:p w14:paraId="062DE466" w14:textId="77777777" w:rsidR="008E451E" w:rsidRDefault="008E451E" w:rsidP="0028411A">
      <w:pPr>
        <w:rPr>
          <w:rFonts w:ascii="Arial" w:hAnsi="Arial" w:cs="Arial"/>
          <w:b/>
        </w:rPr>
      </w:pPr>
    </w:p>
    <w:p w14:paraId="212A64A1" w14:textId="299FD9F9" w:rsidR="009F232E" w:rsidRPr="007407DA" w:rsidRDefault="00CB289F" w:rsidP="0028411A">
      <w:pPr>
        <w:rPr>
          <w:rFonts w:ascii="Arial" w:hAnsi="Arial" w:cs="Arial"/>
          <w:b/>
          <w:sz w:val="20"/>
          <w:szCs w:val="20"/>
        </w:rPr>
      </w:pPr>
      <w:r w:rsidRPr="007407DA">
        <w:rPr>
          <w:rFonts w:ascii="Arial" w:hAnsi="Arial" w:cs="Arial"/>
          <w:b/>
          <w:sz w:val="20"/>
          <w:szCs w:val="20"/>
        </w:rPr>
        <w:t>Artikel 3</w:t>
      </w:r>
      <w:r w:rsidR="008C3B8E" w:rsidRPr="007407DA">
        <w:rPr>
          <w:rFonts w:ascii="Arial" w:hAnsi="Arial" w:cs="Arial"/>
          <w:b/>
          <w:sz w:val="20"/>
          <w:szCs w:val="20"/>
        </w:rPr>
        <w:t>6</w:t>
      </w:r>
      <w:r w:rsidRPr="007407DA">
        <w:rPr>
          <w:rFonts w:ascii="Arial" w:hAnsi="Arial" w:cs="Arial"/>
          <w:b/>
          <w:sz w:val="20"/>
          <w:szCs w:val="20"/>
        </w:rPr>
        <w:t>:</w:t>
      </w:r>
      <w:r w:rsidRPr="007407DA">
        <w:rPr>
          <w:rFonts w:ascii="Arial" w:hAnsi="Arial" w:cs="Arial"/>
          <w:b/>
          <w:sz w:val="20"/>
          <w:szCs w:val="20"/>
        </w:rPr>
        <w:tab/>
      </w:r>
      <w:r w:rsidR="00C416F1" w:rsidRPr="007407DA">
        <w:rPr>
          <w:rFonts w:ascii="Arial" w:hAnsi="Arial" w:cs="Arial"/>
          <w:b/>
          <w:sz w:val="20"/>
          <w:szCs w:val="20"/>
        </w:rPr>
        <w:t>Algemene bepalingen</w:t>
      </w:r>
    </w:p>
    <w:p w14:paraId="72633500" w14:textId="4DF7BBFC" w:rsidR="00C416F1" w:rsidRPr="007407DA" w:rsidRDefault="00C416F1" w:rsidP="00FD1A92">
      <w:pPr>
        <w:numPr>
          <w:ilvl w:val="0"/>
          <w:numId w:val="28"/>
        </w:numPr>
        <w:tabs>
          <w:tab w:val="clear" w:pos="360"/>
          <w:tab w:val="num" w:pos="567"/>
        </w:tabs>
        <w:spacing w:after="0" w:line="240" w:lineRule="auto"/>
        <w:ind w:left="567" w:hanging="567"/>
        <w:rPr>
          <w:rFonts w:ascii="Arial" w:eastAsia="Times New Roman" w:hAnsi="Arial" w:cs="Arial"/>
          <w:sz w:val="20"/>
          <w:szCs w:val="20"/>
        </w:rPr>
      </w:pPr>
      <w:r w:rsidRPr="007407DA">
        <w:rPr>
          <w:rFonts w:ascii="Arial" w:eastAsia="Times New Roman" w:hAnsi="Arial" w:cs="Arial"/>
          <w:sz w:val="20"/>
          <w:szCs w:val="20"/>
        </w:rPr>
        <w:t xml:space="preserve">Bij arbeidsongeschiktheid van de werknemer is de werkgever </w:t>
      </w:r>
      <w:r w:rsidR="0083766D" w:rsidRPr="007407DA">
        <w:rPr>
          <w:rFonts w:ascii="Arial" w:eastAsia="Times New Roman" w:hAnsi="Arial" w:cs="Arial"/>
          <w:sz w:val="20"/>
          <w:szCs w:val="20"/>
        </w:rPr>
        <w:t xml:space="preserve">met inachtneming van Wet en regelgeving </w:t>
      </w:r>
      <w:r w:rsidRPr="007407DA">
        <w:rPr>
          <w:rFonts w:ascii="Arial" w:eastAsia="Times New Roman" w:hAnsi="Arial" w:cs="Arial"/>
          <w:sz w:val="20"/>
          <w:szCs w:val="20"/>
        </w:rPr>
        <w:t>verplicht zich in te spannen om de betrokken werknemer (rekening houdend met diens beperkingen) te laten hervatten in de eigen functie</w:t>
      </w:r>
      <w:r w:rsidR="00CA1C53" w:rsidRPr="007407DA">
        <w:rPr>
          <w:rFonts w:ascii="Arial" w:eastAsia="Times New Roman" w:hAnsi="Arial" w:cs="Arial"/>
          <w:sz w:val="20"/>
          <w:szCs w:val="20"/>
        </w:rPr>
        <w:t>, eventueel</w:t>
      </w:r>
      <w:r w:rsidRPr="007407DA">
        <w:rPr>
          <w:rFonts w:ascii="Arial" w:eastAsia="Times New Roman" w:hAnsi="Arial" w:cs="Arial"/>
          <w:sz w:val="20"/>
          <w:szCs w:val="20"/>
        </w:rPr>
        <w:t xml:space="preserve"> met technische aanpassingen van de werkplek of een aanpassing in de organisatie, althans indien en voor zover de bedrijfsomstandigheden zich daar niet tegen verzetten. Daarbij zal maximaal gebruik worden gemaakt van de wette</w:t>
      </w:r>
      <w:r w:rsidR="00D36A7B" w:rsidRPr="007407DA">
        <w:rPr>
          <w:rFonts w:ascii="Arial" w:eastAsia="Times New Roman" w:hAnsi="Arial" w:cs="Arial"/>
          <w:sz w:val="20"/>
          <w:szCs w:val="20"/>
        </w:rPr>
        <w:t xml:space="preserve">lijke </w:t>
      </w:r>
      <w:r w:rsidR="002234EA" w:rsidRPr="007407DA">
        <w:rPr>
          <w:rFonts w:ascii="Arial" w:eastAsia="Times New Roman" w:hAnsi="Arial" w:cs="Arial"/>
          <w:sz w:val="20"/>
          <w:szCs w:val="20"/>
        </w:rPr>
        <w:t>re-integratie</w:t>
      </w:r>
      <w:r w:rsidR="00D36A7B" w:rsidRPr="007407DA">
        <w:rPr>
          <w:rFonts w:ascii="Arial" w:eastAsia="Times New Roman" w:hAnsi="Arial" w:cs="Arial"/>
          <w:sz w:val="20"/>
          <w:szCs w:val="20"/>
        </w:rPr>
        <w:t>-</w:t>
      </w:r>
      <w:r w:rsidRPr="007407DA">
        <w:rPr>
          <w:rFonts w:ascii="Arial" w:eastAsia="Times New Roman" w:hAnsi="Arial" w:cs="Arial"/>
          <w:sz w:val="20"/>
          <w:szCs w:val="20"/>
        </w:rPr>
        <w:t>instrumenten.</w:t>
      </w:r>
      <w:r w:rsidRPr="007407DA">
        <w:rPr>
          <w:rFonts w:ascii="Arial" w:eastAsia="Times New Roman" w:hAnsi="Arial" w:cs="Arial"/>
          <w:sz w:val="20"/>
          <w:szCs w:val="20"/>
        </w:rPr>
        <w:br/>
      </w:r>
    </w:p>
    <w:p w14:paraId="62F529E6" w14:textId="77777777" w:rsidR="00C416F1" w:rsidRPr="007407DA" w:rsidRDefault="00C416F1" w:rsidP="00FD1A92">
      <w:pPr>
        <w:numPr>
          <w:ilvl w:val="0"/>
          <w:numId w:val="28"/>
        </w:numPr>
        <w:tabs>
          <w:tab w:val="clear" w:pos="360"/>
          <w:tab w:val="num" w:pos="567"/>
        </w:tabs>
        <w:spacing w:after="0" w:line="240" w:lineRule="auto"/>
        <w:ind w:left="567" w:hanging="567"/>
        <w:rPr>
          <w:rFonts w:ascii="Arial" w:eastAsia="Times New Roman" w:hAnsi="Arial" w:cs="Arial"/>
          <w:sz w:val="20"/>
          <w:szCs w:val="20"/>
        </w:rPr>
      </w:pPr>
      <w:r w:rsidRPr="007407DA">
        <w:rPr>
          <w:rFonts w:ascii="Arial" w:eastAsia="Times New Roman" w:hAnsi="Arial" w:cs="Arial"/>
          <w:sz w:val="20"/>
          <w:szCs w:val="20"/>
        </w:rPr>
        <w:t xml:space="preserve">Indien herplaatsing in de eigen functie niet mogelijk is, </w:t>
      </w:r>
      <w:r w:rsidR="009427CB" w:rsidRPr="007407DA">
        <w:rPr>
          <w:rFonts w:ascii="Arial" w:eastAsia="Times New Roman" w:hAnsi="Arial" w:cs="Arial"/>
          <w:sz w:val="20"/>
          <w:szCs w:val="20"/>
        </w:rPr>
        <w:t xml:space="preserve">dan </w:t>
      </w:r>
      <w:r w:rsidRPr="007407DA">
        <w:rPr>
          <w:rFonts w:ascii="Arial" w:eastAsia="Times New Roman" w:hAnsi="Arial" w:cs="Arial"/>
          <w:sz w:val="20"/>
          <w:szCs w:val="20"/>
        </w:rPr>
        <w:t>zal de werkgever zich inspannen om de werknemer te herplaatsen in een andere functie binnen zijn onde</w:t>
      </w:r>
      <w:r w:rsidR="009427CB" w:rsidRPr="007407DA">
        <w:rPr>
          <w:rFonts w:ascii="Arial" w:eastAsia="Times New Roman" w:hAnsi="Arial" w:cs="Arial"/>
          <w:sz w:val="20"/>
          <w:szCs w:val="20"/>
        </w:rPr>
        <w:t>rneming. Indien herplaatsing i</w:t>
      </w:r>
      <w:r w:rsidRPr="007407DA">
        <w:rPr>
          <w:rFonts w:ascii="Arial" w:eastAsia="Times New Roman" w:hAnsi="Arial" w:cs="Arial"/>
          <w:sz w:val="20"/>
          <w:szCs w:val="20"/>
        </w:rPr>
        <w:t>n een passende functie binnen het bedrijf niet mogelijk is, dan zal de werkgever zich inspannen om de werknemer te herplaatsen in</w:t>
      </w:r>
      <w:r w:rsidR="003C77E1" w:rsidRPr="007407DA">
        <w:rPr>
          <w:rFonts w:ascii="Arial" w:eastAsia="Times New Roman" w:hAnsi="Arial" w:cs="Arial"/>
          <w:sz w:val="20"/>
          <w:szCs w:val="20"/>
        </w:rPr>
        <w:t xml:space="preserve"> een passend functie buiten de onderneming </w:t>
      </w:r>
      <w:r w:rsidR="0083766D" w:rsidRPr="007407DA">
        <w:rPr>
          <w:rFonts w:ascii="Arial" w:eastAsia="Times New Roman" w:hAnsi="Arial" w:cs="Arial"/>
          <w:sz w:val="20"/>
          <w:szCs w:val="20"/>
        </w:rPr>
        <w:t>van werkgever en kan hij met inachtneming van Wet en regelgeving de arbeidsovereenkomst beëindigen.</w:t>
      </w:r>
      <w:r w:rsidRPr="007407DA">
        <w:rPr>
          <w:rFonts w:ascii="Arial" w:eastAsia="Times New Roman" w:hAnsi="Arial" w:cs="Arial"/>
          <w:sz w:val="20"/>
          <w:szCs w:val="20"/>
        </w:rPr>
        <w:br/>
      </w:r>
    </w:p>
    <w:p w14:paraId="725541C8" w14:textId="5A5E315B" w:rsidR="00C416F1" w:rsidRPr="007407DA" w:rsidRDefault="00C416F1" w:rsidP="00FD1A92">
      <w:pPr>
        <w:numPr>
          <w:ilvl w:val="0"/>
          <w:numId w:val="28"/>
        </w:numPr>
        <w:tabs>
          <w:tab w:val="clear" w:pos="360"/>
          <w:tab w:val="num" w:pos="567"/>
        </w:tabs>
        <w:spacing w:after="0" w:line="240" w:lineRule="auto"/>
        <w:ind w:left="567" w:hanging="567"/>
        <w:rPr>
          <w:rFonts w:ascii="Arial" w:eastAsia="Times New Roman" w:hAnsi="Arial" w:cs="Arial"/>
          <w:sz w:val="20"/>
          <w:szCs w:val="20"/>
        </w:rPr>
      </w:pPr>
      <w:r w:rsidRPr="007407DA">
        <w:rPr>
          <w:rFonts w:ascii="Arial" w:eastAsia="Times New Roman" w:hAnsi="Arial" w:cs="Arial"/>
          <w:sz w:val="20"/>
          <w:szCs w:val="20"/>
        </w:rPr>
        <w:t>De werknemer is in geval van arbeidsongeschiktheid verplicht om actieve medewerking te verlenen aan inspanningen gericht op h</w:t>
      </w:r>
      <w:r w:rsidR="003C77E1" w:rsidRPr="007407DA">
        <w:rPr>
          <w:rFonts w:ascii="Arial" w:eastAsia="Times New Roman" w:hAnsi="Arial" w:cs="Arial"/>
          <w:sz w:val="20"/>
          <w:szCs w:val="20"/>
        </w:rPr>
        <w:t xml:space="preserve">erstel en interne of externe </w:t>
      </w:r>
      <w:r w:rsidR="002234EA" w:rsidRPr="007407DA">
        <w:rPr>
          <w:rFonts w:ascii="Arial" w:eastAsia="Times New Roman" w:hAnsi="Arial" w:cs="Arial"/>
          <w:sz w:val="20"/>
          <w:szCs w:val="20"/>
        </w:rPr>
        <w:t>re-integratie</w:t>
      </w:r>
      <w:r w:rsidR="00235DC3" w:rsidRPr="007407DA">
        <w:rPr>
          <w:rFonts w:ascii="Arial" w:eastAsia="Times New Roman" w:hAnsi="Arial" w:cs="Arial"/>
          <w:sz w:val="20"/>
          <w:szCs w:val="20"/>
        </w:rPr>
        <w:t xml:space="preserve"> en zal zich daarbij houden aan alle daarover in de onderneming geldende</w:t>
      </w:r>
      <w:r w:rsidR="00E15D74" w:rsidRPr="007407DA">
        <w:rPr>
          <w:rFonts w:ascii="Arial" w:eastAsia="Times New Roman" w:hAnsi="Arial" w:cs="Arial"/>
          <w:sz w:val="20"/>
          <w:szCs w:val="20"/>
        </w:rPr>
        <w:t xml:space="preserve"> voorschriften, wet en overige regelgeving. </w:t>
      </w:r>
      <w:r w:rsidR="000E5A5F" w:rsidRPr="007407DA">
        <w:rPr>
          <w:rFonts w:ascii="Arial" w:hAnsi="Arial" w:cs="Arial"/>
          <w:sz w:val="20"/>
          <w:szCs w:val="20"/>
        </w:rPr>
        <w:t xml:space="preserve">Het </w:t>
      </w:r>
      <w:r w:rsidR="002234EA" w:rsidRPr="007407DA">
        <w:rPr>
          <w:rFonts w:ascii="Arial" w:hAnsi="Arial" w:cs="Arial"/>
          <w:sz w:val="20"/>
          <w:szCs w:val="20"/>
        </w:rPr>
        <w:t>re-integratie</w:t>
      </w:r>
      <w:r w:rsidR="000E5A5F" w:rsidRPr="007407DA">
        <w:rPr>
          <w:rFonts w:ascii="Arial" w:hAnsi="Arial" w:cs="Arial"/>
          <w:sz w:val="20"/>
          <w:szCs w:val="20"/>
        </w:rPr>
        <w:t>proces</w:t>
      </w:r>
      <w:r w:rsidR="00FD1B48" w:rsidRPr="007407DA">
        <w:rPr>
          <w:rFonts w:ascii="Arial" w:hAnsi="Arial" w:cs="Arial"/>
          <w:sz w:val="20"/>
          <w:szCs w:val="20"/>
        </w:rPr>
        <w:t xml:space="preserve"> </w:t>
      </w:r>
      <w:r w:rsidR="000E5A5F" w:rsidRPr="007407DA">
        <w:rPr>
          <w:rFonts w:ascii="Arial" w:hAnsi="Arial" w:cs="Arial"/>
          <w:sz w:val="20"/>
          <w:szCs w:val="20"/>
        </w:rPr>
        <w:t>is beschreven in het binnen de onderneming van werkgever geldende ziekteverzuimbeleid.</w:t>
      </w:r>
    </w:p>
    <w:p w14:paraId="4BC97EB5" w14:textId="77777777" w:rsidR="00C45B3F" w:rsidRPr="007407DA" w:rsidRDefault="00C45B3F" w:rsidP="0028411A">
      <w:pPr>
        <w:rPr>
          <w:rFonts w:ascii="Arial" w:hAnsi="Arial" w:cs="Arial"/>
          <w:sz w:val="20"/>
          <w:szCs w:val="20"/>
        </w:rPr>
      </w:pPr>
    </w:p>
    <w:p w14:paraId="0C0EB2B5" w14:textId="6A98683E" w:rsidR="00352A6C" w:rsidRPr="007407DA" w:rsidRDefault="00235DC3" w:rsidP="00352A6C">
      <w:pPr>
        <w:rPr>
          <w:rFonts w:ascii="Arial" w:hAnsi="Arial" w:cs="Arial"/>
          <w:b/>
          <w:sz w:val="20"/>
          <w:szCs w:val="20"/>
        </w:rPr>
      </w:pPr>
      <w:r w:rsidRPr="007407DA">
        <w:rPr>
          <w:rFonts w:ascii="Arial" w:hAnsi="Arial" w:cs="Arial"/>
          <w:b/>
          <w:sz w:val="20"/>
          <w:szCs w:val="20"/>
        </w:rPr>
        <w:t>Artikel 3</w:t>
      </w:r>
      <w:r w:rsidR="009246F4" w:rsidRPr="007407DA">
        <w:rPr>
          <w:rFonts w:ascii="Arial" w:hAnsi="Arial" w:cs="Arial"/>
          <w:b/>
          <w:sz w:val="20"/>
          <w:szCs w:val="20"/>
        </w:rPr>
        <w:t>7</w:t>
      </w:r>
      <w:r w:rsidRPr="007407DA">
        <w:rPr>
          <w:rFonts w:ascii="Arial" w:hAnsi="Arial" w:cs="Arial"/>
          <w:b/>
          <w:sz w:val="20"/>
          <w:szCs w:val="20"/>
        </w:rPr>
        <w:t>:</w:t>
      </w:r>
      <w:r w:rsidRPr="007407DA">
        <w:rPr>
          <w:rFonts w:ascii="Arial" w:hAnsi="Arial" w:cs="Arial"/>
          <w:b/>
          <w:sz w:val="20"/>
          <w:szCs w:val="20"/>
        </w:rPr>
        <w:tab/>
      </w:r>
      <w:r w:rsidR="00352A6C" w:rsidRPr="007407DA">
        <w:rPr>
          <w:rFonts w:ascii="Arial" w:hAnsi="Arial" w:cs="Arial"/>
          <w:b/>
          <w:sz w:val="20"/>
          <w:szCs w:val="20"/>
        </w:rPr>
        <w:t>Loondoorbetaling en aanvulling eerste 104 weken arbeidsongeschiktheid</w:t>
      </w:r>
    </w:p>
    <w:p w14:paraId="2AEA9223" w14:textId="77777777" w:rsidR="00FF3311" w:rsidRPr="007407DA" w:rsidRDefault="00352A6C" w:rsidP="00FF3311">
      <w:pPr>
        <w:pStyle w:val="Lijstalinea"/>
        <w:numPr>
          <w:ilvl w:val="2"/>
          <w:numId w:val="22"/>
        </w:numPr>
        <w:rPr>
          <w:rFonts w:ascii="Myriad Pro" w:hAnsi="Myriad Pro"/>
          <w:sz w:val="20"/>
          <w:szCs w:val="20"/>
        </w:rPr>
      </w:pPr>
      <w:r w:rsidRPr="007407DA">
        <w:rPr>
          <w:rFonts w:ascii="Arial" w:hAnsi="Arial" w:cs="Arial"/>
          <w:b/>
          <w:sz w:val="20"/>
          <w:szCs w:val="20"/>
        </w:rPr>
        <w:t>Wetgeving</w:t>
      </w:r>
      <w:r w:rsidRPr="007407DA">
        <w:rPr>
          <w:rFonts w:ascii="Arial" w:hAnsi="Arial" w:cs="Arial"/>
          <w:b/>
          <w:sz w:val="20"/>
          <w:szCs w:val="20"/>
        </w:rPr>
        <w:br/>
      </w:r>
      <w:r w:rsidRPr="007407DA">
        <w:rPr>
          <w:rFonts w:ascii="Arial" w:hAnsi="Arial" w:cs="Arial"/>
          <w:sz w:val="20"/>
          <w:szCs w:val="20"/>
        </w:rPr>
        <w:t>Indien een werknemer ten gevolge van ziekte, zwangerschap of bevalling niet in staat is de bedongen arbeid te verrichten</w:t>
      </w:r>
      <w:r w:rsidR="00B57B21" w:rsidRPr="007407DA">
        <w:rPr>
          <w:rFonts w:ascii="Arial" w:hAnsi="Arial" w:cs="Arial"/>
          <w:sz w:val="20"/>
          <w:szCs w:val="20"/>
        </w:rPr>
        <w:t>, dan</w:t>
      </w:r>
      <w:r w:rsidRPr="007407DA">
        <w:rPr>
          <w:rFonts w:ascii="Arial" w:hAnsi="Arial" w:cs="Arial"/>
          <w:sz w:val="20"/>
          <w:szCs w:val="20"/>
        </w:rPr>
        <w:t xml:space="preserve"> gelden voor hem de bepalingen van artikel </w:t>
      </w:r>
      <w:r w:rsidR="00B57B21" w:rsidRPr="007407DA">
        <w:rPr>
          <w:rFonts w:ascii="Arial" w:hAnsi="Arial" w:cs="Arial"/>
          <w:sz w:val="20"/>
          <w:szCs w:val="20"/>
        </w:rPr>
        <w:t>7:629 BW, de Ziektewet, de Wet Arbeid en Zorg en de Wet Werk en Inkomen naar A</w:t>
      </w:r>
      <w:r w:rsidRPr="007407DA">
        <w:rPr>
          <w:rFonts w:ascii="Arial" w:hAnsi="Arial" w:cs="Arial"/>
          <w:sz w:val="20"/>
          <w:szCs w:val="20"/>
        </w:rPr>
        <w:t>rbeidsvermogen (WIA), voor zover hierna niet anders is bepaald.</w:t>
      </w:r>
      <w:r w:rsidRPr="007407DA">
        <w:rPr>
          <w:rFonts w:ascii="Myriad Pro" w:hAnsi="Myriad Pro"/>
          <w:sz w:val="20"/>
          <w:szCs w:val="20"/>
        </w:rPr>
        <w:br/>
      </w:r>
    </w:p>
    <w:p w14:paraId="03F50E07" w14:textId="77777777" w:rsidR="00FF3311" w:rsidRPr="007407DA" w:rsidRDefault="00352A6C" w:rsidP="00FF3311">
      <w:pPr>
        <w:pStyle w:val="Lijstalinea"/>
        <w:numPr>
          <w:ilvl w:val="2"/>
          <w:numId w:val="22"/>
        </w:numPr>
        <w:rPr>
          <w:rFonts w:ascii="Myriad Pro" w:hAnsi="Myriad Pro"/>
          <w:sz w:val="20"/>
          <w:szCs w:val="20"/>
        </w:rPr>
      </w:pPr>
      <w:r w:rsidRPr="007407DA">
        <w:rPr>
          <w:rFonts w:ascii="Arial" w:hAnsi="Arial" w:cs="Arial"/>
          <w:b/>
          <w:sz w:val="20"/>
          <w:szCs w:val="20"/>
        </w:rPr>
        <w:t xml:space="preserve">Wettelijke loondoorbetaling </w:t>
      </w:r>
      <w:r w:rsidR="00E12B50" w:rsidRPr="007407DA">
        <w:rPr>
          <w:rFonts w:ascii="Arial" w:hAnsi="Arial" w:cs="Arial"/>
          <w:b/>
          <w:sz w:val="20"/>
          <w:szCs w:val="20"/>
        </w:rPr>
        <w:br/>
      </w:r>
      <w:r w:rsidRPr="007407DA">
        <w:rPr>
          <w:rFonts w:ascii="Arial" w:hAnsi="Arial" w:cs="Arial"/>
          <w:sz w:val="20"/>
          <w:szCs w:val="20"/>
        </w:rPr>
        <w:t>Bij arbeidsongeschiktheid zal aan de werknemer gedurende de wettelijke periode als genoemd in artikel 7:629 BW</w:t>
      </w:r>
      <w:r w:rsidR="009A05FC" w:rsidRPr="007407DA">
        <w:rPr>
          <w:rFonts w:ascii="Arial" w:hAnsi="Arial" w:cs="Arial"/>
          <w:sz w:val="20"/>
          <w:szCs w:val="20"/>
        </w:rPr>
        <w:t xml:space="preserve">, </w:t>
      </w:r>
      <w:r w:rsidRPr="007407DA">
        <w:rPr>
          <w:rFonts w:ascii="Arial" w:hAnsi="Arial" w:cs="Arial"/>
          <w:sz w:val="20"/>
          <w:szCs w:val="20"/>
        </w:rPr>
        <w:t xml:space="preserve"> 70% van het maandinkomen tot maximaal het voor de werknemer geldende maximum dagloon op grond van de Wet fi</w:t>
      </w:r>
      <w:r w:rsidR="00E12B50" w:rsidRPr="007407DA">
        <w:rPr>
          <w:rFonts w:ascii="Arial" w:hAnsi="Arial" w:cs="Arial"/>
          <w:sz w:val="20"/>
          <w:szCs w:val="20"/>
        </w:rPr>
        <w:t>nanciering S</w:t>
      </w:r>
      <w:r w:rsidRPr="007407DA">
        <w:rPr>
          <w:rFonts w:ascii="Arial" w:hAnsi="Arial" w:cs="Arial"/>
          <w:sz w:val="20"/>
          <w:szCs w:val="20"/>
        </w:rPr>
        <w:t>o</w:t>
      </w:r>
      <w:r w:rsidR="00E12B50" w:rsidRPr="007407DA">
        <w:rPr>
          <w:rFonts w:ascii="Arial" w:hAnsi="Arial" w:cs="Arial"/>
          <w:sz w:val="20"/>
          <w:szCs w:val="20"/>
        </w:rPr>
        <w:t>ciale V</w:t>
      </w:r>
      <w:r w:rsidR="009A05FC" w:rsidRPr="007407DA">
        <w:rPr>
          <w:rFonts w:ascii="Arial" w:hAnsi="Arial" w:cs="Arial"/>
          <w:sz w:val="20"/>
          <w:szCs w:val="20"/>
        </w:rPr>
        <w:t xml:space="preserve">erzekeringen </w:t>
      </w:r>
      <w:r w:rsidRPr="007407DA">
        <w:rPr>
          <w:rFonts w:ascii="Arial" w:hAnsi="Arial" w:cs="Arial"/>
          <w:sz w:val="20"/>
          <w:szCs w:val="20"/>
        </w:rPr>
        <w:t>worden doorbetaald.</w:t>
      </w:r>
      <w:r w:rsidRPr="007407DA">
        <w:rPr>
          <w:rFonts w:ascii="Myriad Pro" w:hAnsi="Myriad Pro" w:cs="Arial"/>
          <w:sz w:val="20"/>
          <w:szCs w:val="20"/>
        </w:rPr>
        <w:br/>
      </w:r>
    </w:p>
    <w:p w14:paraId="6B27D6B1" w14:textId="77777777" w:rsidR="00FF3311" w:rsidRPr="007407DA" w:rsidRDefault="00352A6C" w:rsidP="00FF3311">
      <w:pPr>
        <w:pStyle w:val="Lijstalinea"/>
        <w:numPr>
          <w:ilvl w:val="2"/>
          <w:numId w:val="22"/>
        </w:numPr>
        <w:rPr>
          <w:rFonts w:ascii="Myriad Pro" w:hAnsi="Myriad Pro" w:cs="Arial"/>
          <w:sz w:val="20"/>
          <w:szCs w:val="20"/>
        </w:rPr>
      </w:pPr>
      <w:r w:rsidRPr="007407DA">
        <w:rPr>
          <w:rFonts w:ascii="Arial" w:hAnsi="Arial" w:cs="Arial"/>
          <w:b/>
          <w:sz w:val="20"/>
          <w:szCs w:val="20"/>
        </w:rPr>
        <w:t>Aanvullin</w:t>
      </w:r>
      <w:r w:rsidR="00E41AAC" w:rsidRPr="007407DA">
        <w:rPr>
          <w:rFonts w:ascii="Arial" w:hAnsi="Arial" w:cs="Arial"/>
          <w:b/>
          <w:sz w:val="20"/>
          <w:szCs w:val="20"/>
        </w:rPr>
        <w:t>g wettelijke loondoorbetaling ee</w:t>
      </w:r>
      <w:r w:rsidRPr="007407DA">
        <w:rPr>
          <w:rFonts w:ascii="Arial" w:hAnsi="Arial" w:cs="Arial"/>
          <w:b/>
          <w:sz w:val="20"/>
          <w:szCs w:val="20"/>
        </w:rPr>
        <w:t>rste periode van 52 weken</w:t>
      </w:r>
      <w:r w:rsidR="00E12B50" w:rsidRPr="007407DA">
        <w:rPr>
          <w:rFonts w:ascii="Arial" w:hAnsi="Arial" w:cs="Arial"/>
          <w:b/>
          <w:sz w:val="20"/>
          <w:szCs w:val="20"/>
        </w:rPr>
        <w:br/>
      </w:r>
      <w:r w:rsidRPr="007407DA">
        <w:rPr>
          <w:rFonts w:ascii="Arial" w:hAnsi="Arial" w:cs="Arial"/>
          <w:sz w:val="20"/>
          <w:szCs w:val="20"/>
        </w:rPr>
        <w:t>Gedurende</w:t>
      </w:r>
      <w:r w:rsidR="00797110" w:rsidRPr="007407DA">
        <w:rPr>
          <w:rFonts w:ascii="Arial" w:hAnsi="Arial" w:cs="Arial"/>
          <w:sz w:val="20"/>
          <w:szCs w:val="20"/>
        </w:rPr>
        <w:t xml:space="preserve"> </w:t>
      </w:r>
      <w:r w:rsidRPr="007407DA">
        <w:rPr>
          <w:rFonts w:ascii="Arial" w:hAnsi="Arial" w:cs="Arial"/>
          <w:sz w:val="20"/>
          <w:szCs w:val="20"/>
        </w:rPr>
        <w:t>de eerste 52 weken van de wettelijke periode als genoemd in artikel 7:629 BW ontvangt de werknemer,</w:t>
      </w:r>
      <w:r w:rsidR="0062052D" w:rsidRPr="007407DA">
        <w:rPr>
          <w:rFonts w:ascii="Arial" w:hAnsi="Arial" w:cs="Arial"/>
          <w:sz w:val="20"/>
          <w:szCs w:val="20"/>
        </w:rPr>
        <w:t xml:space="preserve"> </w:t>
      </w:r>
      <w:r w:rsidRPr="007407DA">
        <w:rPr>
          <w:rFonts w:ascii="Arial" w:hAnsi="Arial" w:cs="Arial"/>
          <w:sz w:val="20"/>
          <w:szCs w:val="20"/>
        </w:rPr>
        <w:t>boven op de wettelijke loondo</w:t>
      </w:r>
      <w:r w:rsidR="007440F2" w:rsidRPr="007407DA">
        <w:rPr>
          <w:rFonts w:ascii="Arial" w:hAnsi="Arial" w:cs="Arial"/>
          <w:sz w:val="20"/>
          <w:szCs w:val="20"/>
        </w:rPr>
        <w:t>orbetaling</w:t>
      </w:r>
      <w:r w:rsidR="0062052D" w:rsidRPr="007407DA">
        <w:rPr>
          <w:rFonts w:ascii="Arial" w:hAnsi="Arial" w:cs="Arial"/>
          <w:sz w:val="20"/>
          <w:szCs w:val="20"/>
        </w:rPr>
        <w:t xml:space="preserve"> een aanvulling tot 10</w:t>
      </w:r>
      <w:r w:rsidRPr="007407DA">
        <w:rPr>
          <w:rFonts w:ascii="Arial" w:hAnsi="Arial" w:cs="Arial"/>
          <w:sz w:val="20"/>
          <w:szCs w:val="20"/>
        </w:rPr>
        <w:t>0% van het maandinkomen.</w:t>
      </w:r>
      <w:r w:rsidR="00E41AAC" w:rsidRPr="007407DA">
        <w:rPr>
          <w:rFonts w:ascii="Arial" w:hAnsi="Arial" w:cs="Arial"/>
          <w:sz w:val="20"/>
          <w:szCs w:val="20"/>
        </w:rPr>
        <w:br/>
      </w:r>
    </w:p>
    <w:p w14:paraId="72642E52" w14:textId="77777777" w:rsidR="00FF3311" w:rsidRPr="007407DA" w:rsidRDefault="00352A6C" w:rsidP="00FF3311">
      <w:pPr>
        <w:pStyle w:val="Lijstalinea"/>
        <w:numPr>
          <w:ilvl w:val="2"/>
          <w:numId w:val="22"/>
        </w:numPr>
        <w:rPr>
          <w:rFonts w:ascii="Arial" w:hAnsi="Arial" w:cs="Arial"/>
          <w:sz w:val="20"/>
          <w:szCs w:val="20"/>
        </w:rPr>
      </w:pPr>
      <w:r w:rsidRPr="007407DA">
        <w:rPr>
          <w:rFonts w:ascii="Arial" w:hAnsi="Arial" w:cs="Arial"/>
          <w:b/>
          <w:sz w:val="20"/>
          <w:szCs w:val="20"/>
        </w:rPr>
        <w:t>Aanvulling wettelijke loondoorbetaling tweede peri</w:t>
      </w:r>
      <w:r w:rsidR="00E41AAC" w:rsidRPr="007407DA">
        <w:rPr>
          <w:rFonts w:ascii="Arial" w:hAnsi="Arial" w:cs="Arial"/>
          <w:b/>
          <w:sz w:val="20"/>
          <w:szCs w:val="20"/>
        </w:rPr>
        <w:t>ode van 52 weken</w:t>
      </w:r>
      <w:r w:rsidR="00E41AAC" w:rsidRPr="007407DA">
        <w:rPr>
          <w:rFonts w:ascii="Arial" w:hAnsi="Arial" w:cs="Arial"/>
          <w:b/>
          <w:sz w:val="20"/>
          <w:szCs w:val="20"/>
        </w:rPr>
        <w:br/>
      </w:r>
      <w:r w:rsidRPr="007407DA">
        <w:rPr>
          <w:rFonts w:ascii="Arial" w:hAnsi="Arial" w:cs="Arial"/>
          <w:sz w:val="20"/>
          <w:szCs w:val="20"/>
        </w:rPr>
        <w:t xml:space="preserve">Gedurende de </w:t>
      </w:r>
      <w:r w:rsidR="00315155" w:rsidRPr="007407DA">
        <w:rPr>
          <w:rFonts w:ascii="Arial" w:hAnsi="Arial" w:cs="Arial"/>
          <w:sz w:val="20"/>
          <w:szCs w:val="20"/>
        </w:rPr>
        <w:t>tweede periode van 52 weken van de wettelijke periode als genoemd</w:t>
      </w:r>
      <w:r w:rsidRPr="007407DA">
        <w:rPr>
          <w:rFonts w:ascii="Arial" w:hAnsi="Arial" w:cs="Arial"/>
          <w:sz w:val="20"/>
          <w:szCs w:val="20"/>
        </w:rPr>
        <w:t xml:space="preserve"> in artikel 7: 629 BW ontvangt de werknemer een aanvulling op de loonbetalingen als bedoeld in</w:t>
      </w:r>
      <w:r w:rsidR="00315155" w:rsidRPr="007407DA">
        <w:rPr>
          <w:rFonts w:ascii="Arial" w:hAnsi="Arial" w:cs="Arial"/>
          <w:sz w:val="20"/>
          <w:szCs w:val="20"/>
        </w:rPr>
        <w:t xml:space="preserve"> lid 4</w:t>
      </w:r>
      <w:r w:rsidRPr="007407DA">
        <w:rPr>
          <w:rFonts w:ascii="Arial" w:hAnsi="Arial" w:cs="Arial"/>
          <w:sz w:val="20"/>
          <w:szCs w:val="20"/>
        </w:rPr>
        <w:t>, te weten:</w:t>
      </w:r>
      <w:r w:rsidRPr="007407DA">
        <w:rPr>
          <w:rFonts w:ascii="Myriad Pro" w:hAnsi="Myriad Pro" w:cs="Arial"/>
          <w:sz w:val="20"/>
          <w:szCs w:val="20"/>
        </w:rPr>
        <w:br/>
      </w:r>
      <w:r w:rsidR="00315155" w:rsidRPr="007407DA">
        <w:rPr>
          <w:rFonts w:ascii="Arial" w:hAnsi="Arial" w:cs="Arial"/>
          <w:sz w:val="20"/>
          <w:szCs w:val="20"/>
        </w:rPr>
        <w:t>a</w:t>
      </w:r>
      <w:r w:rsidRPr="007407DA">
        <w:rPr>
          <w:rFonts w:ascii="Arial" w:hAnsi="Arial" w:cs="Arial"/>
          <w:sz w:val="20"/>
          <w:szCs w:val="20"/>
        </w:rPr>
        <w:t xml:space="preserve">) in de periode van week 53 tot en met week 78 een </w:t>
      </w:r>
      <w:r w:rsidR="00315155" w:rsidRPr="007407DA">
        <w:rPr>
          <w:rFonts w:ascii="Arial" w:hAnsi="Arial" w:cs="Arial"/>
          <w:sz w:val="20"/>
          <w:szCs w:val="20"/>
        </w:rPr>
        <w:t>aanvulling tot 90</w:t>
      </w:r>
      <w:r w:rsidRPr="007407DA">
        <w:rPr>
          <w:rFonts w:ascii="Arial" w:hAnsi="Arial" w:cs="Arial"/>
          <w:sz w:val="20"/>
          <w:szCs w:val="20"/>
        </w:rPr>
        <w:t>% van het maandinkomen;</w:t>
      </w:r>
      <w:r w:rsidRPr="007407DA">
        <w:rPr>
          <w:rFonts w:ascii="Arial" w:hAnsi="Arial" w:cs="Arial"/>
          <w:sz w:val="20"/>
          <w:szCs w:val="20"/>
        </w:rPr>
        <w:br/>
      </w:r>
      <w:r w:rsidR="00315155" w:rsidRPr="007407DA">
        <w:rPr>
          <w:rFonts w:ascii="Arial" w:hAnsi="Arial" w:cs="Arial"/>
          <w:sz w:val="20"/>
          <w:szCs w:val="20"/>
        </w:rPr>
        <w:t>b)</w:t>
      </w:r>
      <w:r w:rsidRPr="007407DA">
        <w:rPr>
          <w:rFonts w:ascii="Arial" w:hAnsi="Arial" w:cs="Arial"/>
          <w:sz w:val="20"/>
          <w:szCs w:val="20"/>
        </w:rPr>
        <w:t xml:space="preserve"> in de periode van week 79 tot en met wee</w:t>
      </w:r>
      <w:r w:rsidR="00315155" w:rsidRPr="007407DA">
        <w:rPr>
          <w:rFonts w:ascii="Arial" w:hAnsi="Arial" w:cs="Arial"/>
          <w:sz w:val="20"/>
          <w:szCs w:val="20"/>
        </w:rPr>
        <w:t>k 104 een aanvulling tot 8</w:t>
      </w:r>
      <w:r w:rsidRPr="007407DA">
        <w:rPr>
          <w:rFonts w:ascii="Arial" w:hAnsi="Arial" w:cs="Arial"/>
          <w:sz w:val="20"/>
          <w:szCs w:val="20"/>
        </w:rPr>
        <w:t>0% van het maandinkomen.</w:t>
      </w:r>
      <w:r w:rsidR="00BF4EB5" w:rsidRPr="007407DA">
        <w:rPr>
          <w:rFonts w:ascii="Arial" w:hAnsi="Arial" w:cs="Arial"/>
          <w:sz w:val="20"/>
          <w:szCs w:val="20"/>
        </w:rPr>
        <w:br/>
      </w:r>
    </w:p>
    <w:p w14:paraId="085200E5" w14:textId="77777777" w:rsidR="00FF3311" w:rsidRPr="007407DA" w:rsidRDefault="00352A6C" w:rsidP="00FF3311">
      <w:pPr>
        <w:pStyle w:val="Lijstalinea"/>
        <w:numPr>
          <w:ilvl w:val="2"/>
          <w:numId w:val="22"/>
        </w:numPr>
        <w:rPr>
          <w:rFonts w:ascii="Myriad Pro" w:hAnsi="Myriad Pro" w:cs="Arial"/>
          <w:sz w:val="20"/>
          <w:szCs w:val="20"/>
        </w:rPr>
      </w:pPr>
      <w:r w:rsidRPr="007407DA">
        <w:rPr>
          <w:rFonts w:ascii="Arial" w:hAnsi="Arial" w:cs="Arial"/>
          <w:b/>
          <w:sz w:val="20"/>
          <w:szCs w:val="20"/>
        </w:rPr>
        <w:t xml:space="preserve">Arbeidsongeschiktheid en werken </w:t>
      </w:r>
      <w:r w:rsidR="00421100" w:rsidRPr="007407DA">
        <w:rPr>
          <w:rFonts w:ascii="Arial" w:hAnsi="Arial" w:cs="Arial"/>
          <w:b/>
          <w:sz w:val="20"/>
          <w:szCs w:val="20"/>
        </w:rPr>
        <w:t xml:space="preserve"> </w:t>
      </w:r>
      <w:r w:rsidR="00421100" w:rsidRPr="007407DA">
        <w:rPr>
          <w:rFonts w:ascii="Arial" w:hAnsi="Arial" w:cs="Arial"/>
          <w:b/>
          <w:sz w:val="20"/>
          <w:szCs w:val="20"/>
        </w:rPr>
        <w:br/>
      </w:r>
      <w:r w:rsidRPr="007407DA">
        <w:rPr>
          <w:rFonts w:ascii="Arial" w:hAnsi="Arial" w:cs="Arial"/>
          <w:sz w:val="20"/>
          <w:szCs w:val="20"/>
        </w:rPr>
        <w:t xml:space="preserve">De werknemer die tijdens de </w:t>
      </w:r>
      <w:r w:rsidR="008D171E" w:rsidRPr="007407DA">
        <w:rPr>
          <w:rFonts w:ascii="Arial" w:hAnsi="Arial" w:cs="Arial"/>
          <w:sz w:val="20"/>
          <w:szCs w:val="20"/>
        </w:rPr>
        <w:t>tweede periode van 52</w:t>
      </w:r>
      <w:r w:rsidRPr="007407DA">
        <w:rPr>
          <w:rFonts w:ascii="Arial" w:hAnsi="Arial" w:cs="Arial"/>
          <w:sz w:val="20"/>
          <w:szCs w:val="20"/>
        </w:rPr>
        <w:t xml:space="preserve"> weken als bedoeld in artikel 7:629 BW </w:t>
      </w:r>
      <w:r w:rsidR="009A09BA" w:rsidRPr="007407DA">
        <w:rPr>
          <w:rFonts w:ascii="Arial" w:hAnsi="Arial" w:cs="Arial"/>
          <w:sz w:val="20"/>
          <w:szCs w:val="20"/>
        </w:rPr>
        <w:t>op basis van arbeidstherapie deels werkt of (volledig) in een andere dan zijn eigen</w:t>
      </w:r>
      <w:r w:rsidR="00FD6D20" w:rsidRPr="007407DA">
        <w:rPr>
          <w:rFonts w:ascii="Arial" w:hAnsi="Arial" w:cs="Arial"/>
          <w:sz w:val="20"/>
          <w:szCs w:val="20"/>
        </w:rPr>
        <w:t xml:space="preserve"> </w:t>
      </w:r>
      <w:r w:rsidR="009A09BA" w:rsidRPr="007407DA">
        <w:rPr>
          <w:rFonts w:ascii="Arial" w:hAnsi="Arial" w:cs="Arial"/>
          <w:sz w:val="20"/>
          <w:szCs w:val="20"/>
        </w:rPr>
        <w:t>functie werkzaam is</w:t>
      </w:r>
      <w:r w:rsidRPr="007407DA">
        <w:rPr>
          <w:rFonts w:ascii="Arial" w:hAnsi="Arial" w:cs="Arial"/>
          <w:sz w:val="20"/>
          <w:szCs w:val="20"/>
        </w:rPr>
        <w:t>, ontvangt per gewerkt uur</w:t>
      </w:r>
      <w:r w:rsidR="00E15DAE" w:rsidRPr="007407DA">
        <w:rPr>
          <w:rFonts w:ascii="Arial" w:hAnsi="Arial" w:cs="Arial"/>
          <w:sz w:val="20"/>
          <w:szCs w:val="20"/>
        </w:rPr>
        <w:t>:</w:t>
      </w:r>
      <w:r w:rsidR="00E15DAE" w:rsidRPr="007407DA">
        <w:rPr>
          <w:rFonts w:ascii="Arial" w:hAnsi="Arial" w:cs="Arial"/>
          <w:sz w:val="20"/>
          <w:szCs w:val="20"/>
        </w:rPr>
        <w:br/>
        <w:t>a) in zijn eigen functie</w:t>
      </w:r>
      <w:r w:rsidRPr="007407DA">
        <w:rPr>
          <w:rFonts w:ascii="Arial" w:hAnsi="Arial" w:cs="Arial"/>
          <w:sz w:val="20"/>
          <w:szCs w:val="20"/>
        </w:rPr>
        <w:t xml:space="preserve"> 100% van het evenredig deel van zijn maandinkomen</w:t>
      </w:r>
      <w:r w:rsidR="00E15DAE" w:rsidRPr="007407DA">
        <w:rPr>
          <w:rFonts w:ascii="Arial" w:hAnsi="Arial" w:cs="Arial"/>
          <w:sz w:val="20"/>
          <w:szCs w:val="20"/>
        </w:rPr>
        <w:t>:</w:t>
      </w:r>
      <w:r w:rsidR="00E15DAE" w:rsidRPr="007407DA">
        <w:rPr>
          <w:rFonts w:ascii="Arial" w:hAnsi="Arial" w:cs="Arial"/>
          <w:sz w:val="20"/>
          <w:szCs w:val="20"/>
        </w:rPr>
        <w:br/>
        <w:t>b) in een lager betaalde functie het inkomen overeenkomstig deze functie met minimaal de uitkering</w:t>
      </w:r>
      <w:r w:rsidR="009A09BA" w:rsidRPr="007407DA">
        <w:rPr>
          <w:rFonts w:ascii="Arial" w:hAnsi="Arial" w:cs="Arial"/>
          <w:sz w:val="20"/>
          <w:szCs w:val="20"/>
        </w:rPr>
        <w:t xml:space="preserve"> berekend per uur,</w:t>
      </w:r>
      <w:r w:rsidR="00CD1151" w:rsidRPr="007407DA">
        <w:rPr>
          <w:rFonts w:ascii="Arial" w:hAnsi="Arial" w:cs="Arial"/>
          <w:sz w:val="20"/>
          <w:szCs w:val="20"/>
        </w:rPr>
        <w:t xml:space="preserve"> als bedoeld in lid 4</w:t>
      </w:r>
      <w:r w:rsidR="00E15DAE" w:rsidRPr="007407DA">
        <w:rPr>
          <w:rFonts w:ascii="Arial" w:hAnsi="Arial" w:cs="Arial"/>
          <w:sz w:val="20"/>
          <w:szCs w:val="20"/>
        </w:rPr>
        <w:t xml:space="preserve"> van dit artikel</w:t>
      </w:r>
      <w:r w:rsidRPr="007407DA">
        <w:rPr>
          <w:rFonts w:ascii="Arial" w:hAnsi="Arial" w:cs="Arial"/>
          <w:sz w:val="20"/>
          <w:szCs w:val="20"/>
        </w:rPr>
        <w:t xml:space="preserve">. </w:t>
      </w:r>
      <w:r w:rsidR="00E15DAE" w:rsidRPr="007407DA">
        <w:rPr>
          <w:rFonts w:ascii="Arial" w:hAnsi="Arial" w:cs="Arial"/>
          <w:sz w:val="20"/>
          <w:szCs w:val="20"/>
        </w:rPr>
        <w:br/>
        <w:t>c) Indien hij slechts deels werkt ontvangt hij o</w:t>
      </w:r>
      <w:r w:rsidRPr="007407DA">
        <w:rPr>
          <w:rFonts w:ascii="Arial" w:hAnsi="Arial" w:cs="Arial"/>
          <w:sz w:val="20"/>
          <w:szCs w:val="20"/>
        </w:rPr>
        <w:t>ver de resterende uren het evenredige deel van</w:t>
      </w:r>
      <w:r w:rsidR="009A09BA" w:rsidRPr="007407DA">
        <w:rPr>
          <w:rFonts w:ascii="Arial" w:hAnsi="Arial" w:cs="Arial"/>
          <w:sz w:val="20"/>
          <w:szCs w:val="20"/>
        </w:rPr>
        <w:t xml:space="preserve"> de uitkering</w:t>
      </w:r>
      <w:r w:rsidRPr="007407DA">
        <w:rPr>
          <w:rFonts w:ascii="Arial" w:hAnsi="Arial" w:cs="Arial"/>
          <w:sz w:val="20"/>
          <w:szCs w:val="20"/>
        </w:rPr>
        <w:t>, zoals dit voortvloeit uit to</w:t>
      </w:r>
      <w:r w:rsidR="009A09BA" w:rsidRPr="007407DA">
        <w:rPr>
          <w:rFonts w:ascii="Arial" w:hAnsi="Arial" w:cs="Arial"/>
          <w:sz w:val="20"/>
          <w:szCs w:val="20"/>
        </w:rPr>
        <w:t xml:space="preserve">epassing van </w:t>
      </w:r>
      <w:r w:rsidR="008D171E" w:rsidRPr="007407DA">
        <w:rPr>
          <w:rFonts w:ascii="Arial" w:hAnsi="Arial" w:cs="Arial"/>
          <w:sz w:val="20"/>
          <w:szCs w:val="20"/>
        </w:rPr>
        <w:t xml:space="preserve">lid </w:t>
      </w:r>
      <w:r w:rsidR="00CD1151" w:rsidRPr="007407DA">
        <w:rPr>
          <w:rFonts w:ascii="Arial" w:hAnsi="Arial" w:cs="Arial"/>
          <w:sz w:val="20"/>
          <w:szCs w:val="20"/>
        </w:rPr>
        <w:t>4</w:t>
      </w:r>
      <w:r w:rsidRPr="007407DA">
        <w:rPr>
          <w:rFonts w:ascii="Arial" w:hAnsi="Arial" w:cs="Arial"/>
          <w:sz w:val="20"/>
          <w:szCs w:val="20"/>
        </w:rPr>
        <w:t xml:space="preserve"> van dit artikel.</w:t>
      </w:r>
      <w:r w:rsidR="0026274D" w:rsidRPr="007407DA">
        <w:rPr>
          <w:rFonts w:ascii="Arial" w:hAnsi="Arial" w:cs="Arial"/>
          <w:sz w:val="20"/>
          <w:szCs w:val="20"/>
        </w:rPr>
        <w:br/>
      </w:r>
    </w:p>
    <w:p w14:paraId="4CF90378" w14:textId="77777777" w:rsidR="00FF3311" w:rsidRPr="007407DA" w:rsidRDefault="0026274D" w:rsidP="00FF3311">
      <w:pPr>
        <w:pStyle w:val="Lijstalinea"/>
        <w:numPr>
          <w:ilvl w:val="2"/>
          <w:numId w:val="22"/>
        </w:numPr>
        <w:rPr>
          <w:rFonts w:ascii="Arial" w:hAnsi="Arial" w:cs="Arial"/>
          <w:sz w:val="20"/>
          <w:szCs w:val="20"/>
        </w:rPr>
      </w:pPr>
      <w:r w:rsidRPr="007407DA">
        <w:rPr>
          <w:rFonts w:ascii="Arial" w:hAnsi="Arial" w:cs="Arial"/>
          <w:b/>
          <w:sz w:val="20"/>
          <w:szCs w:val="20"/>
        </w:rPr>
        <w:t>H</w:t>
      </w:r>
      <w:r w:rsidR="00CF79F6" w:rsidRPr="007407DA">
        <w:rPr>
          <w:rFonts w:ascii="Arial" w:hAnsi="Arial" w:cs="Arial"/>
          <w:b/>
          <w:sz w:val="20"/>
          <w:szCs w:val="20"/>
        </w:rPr>
        <w:t>ernieuwd</w:t>
      </w:r>
      <w:r w:rsidRPr="007407DA">
        <w:rPr>
          <w:rFonts w:ascii="Arial" w:hAnsi="Arial" w:cs="Arial"/>
          <w:b/>
          <w:sz w:val="20"/>
          <w:szCs w:val="20"/>
        </w:rPr>
        <w:t xml:space="preserve"> arbeidsongeschiktheid</w:t>
      </w:r>
      <w:r w:rsidRPr="007407DA">
        <w:rPr>
          <w:rFonts w:ascii="Arial" w:hAnsi="Arial" w:cs="Arial"/>
          <w:b/>
          <w:sz w:val="20"/>
          <w:szCs w:val="20"/>
        </w:rPr>
        <w:br/>
      </w:r>
      <w:r w:rsidR="00421100" w:rsidRPr="007407DA">
        <w:rPr>
          <w:rFonts w:ascii="Arial" w:hAnsi="Arial" w:cs="Arial"/>
          <w:sz w:val="20"/>
          <w:szCs w:val="20"/>
        </w:rPr>
        <w:t xml:space="preserve">Indien een </w:t>
      </w:r>
      <w:r w:rsidRPr="007407DA">
        <w:rPr>
          <w:rFonts w:ascii="Arial" w:hAnsi="Arial" w:cs="Arial"/>
          <w:sz w:val="20"/>
          <w:szCs w:val="20"/>
        </w:rPr>
        <w:t>werkn</w:t>
      </w:r>
      <w:r w:rsidR="007440F2" w:rsidRPr="007407DA">
        <w:rPr>
          <w:rFonts w:ascii="Arial" w:hAnsi="Arial" w:cs="Arial"/>
          <w:sz w:val="20"/>
          <w:szCs w:val="20"/>
        </w:rPr>
        <w:t>emer als bedoeld in dit artikel</w:t>
      </w:r>
      <w:r w:rsidRPr="007407DA">
        <w:rPr>
          <w:rFonts w:ascii="Arial" w:hAnsi="Arial" w:cs="Arial"/>
          <w:sz w:val="20"/>
          <w:szCs w:val="20"/>
        </w:rPr>
        <w:t xml:space="preserve"> arbeidsgeschikt wordt en vervolgens</w:t>
      </w:r>
      <w:r w:rsidR="00421100" w:rsidRPr="007407DA">
        <w:rPr>
          <w:rFonts w:ascii="Arial" w:hAnsi="Arial" w:cs="Arial"/>
          <w:sz w:val="20"/>
          <w:szCs w:val="20"/>
        </w:rPr>
        <w:t xml:space="preserve"> binnen vier (4) weken hernieuwd </w:t>
      </w:r>
      <w:r w:rsidR="00482ECD" w:rsidRPr="007407DA">
        <w:rPr>
          <w:rFonts w:ascii="Arial" w:hAnsi="Arial" w:cs="Arial"/>
          <w:sz w:val="20"/>
          <w:szCs w:val="20"/>
        </w:rPr>
        <w:t>(</w:t>
      </w:r>
      <w:r w:rsidR="00421100" w:rsidRPr="007407DA">
        <w:rPr>
          <w:rFonts w:ascii="Arial" w:hAnsi="Arial" w:cs="Arial"/>
          <w:sz w:val="20"/>
          <w:szCs w:val="20"/>
        </w:rPr>
        <w:t>volledig</w:t>
      </w:r>
      <w:r w:rsidR="00482ECD" w:rsidRPr="007407DA">
        <w:rPr>
          <w:rFonts w:ascii="Arial" w:hAnsi="Arial" w:cs="Arial"/>
          <w:sz w:val="20"/>
          <w:szCs w:val="20"/>
        </w:rPr>
        <w:t>)</w:t>
      </w:r>
      <w:r w:rsidR="00421100" w:rsidRPr="007407DA">
        <w:rPr>
          <w:rFonts w:ascii="Arial" w:hAnsi="Arial" w:cs="Arial"/>
          <w:sz w:val="20"/>
          <w:szCs w:val="20"/>
        </w:rPr>
        <w:t xml:space="preserve"> arbeidsongeschikt wordt, dan herleeft het bepaalde </w:t>
      </w:r>
      <w:r w:rsidRPr="007407DA">
        <w:rPr>
          <w:rFonts w:ascii="Arial" w:hAnsi="Arial" w:cs="Arial"/>
          <w:sz w:val="20"/>
          <w:szCs w:val="20"/>
        </w:rPr>
        <w:t xml:space="preserve">in </w:t>
      </w:r>
      <w:r w:rsidR="00421100" w:rsidRPr="007407DA">
        <w:rPr>
          <w:rFonts w:ascii="Arial" w:hAnsi="Arial" w:cs="Arial"/>
          <w:sz w:val="20"/>
          <w:szCs w:val="20"/>
        </w:rPr>
        <w:t>dit ar</w:t>
      </w:r>
      <w:r w:rsidRPr="007407DA">
        <w:rPr>
          <w:rFonts w:ascii="Arial" w:hAnsi="Arial" w:cs="Arial"/>
          <w:sz w:val="20"/>
          <w:szCs w:val="20"/>
        </w:rPr>
        <w:t>tikel alsof hij arbeidsongeschikt was gebleven.</w:t>
      </w:r>
      <w:r w:rsidR="00F578C5" w:rsidRPr="007407DA">
        <w:rPr>
          <w:rFonts w:ascii="Arial" w:hAnsi="Arial" w:cs="Arial"/>
          <w:sz w:val="20"/>
          <w:szCs w:val="20"/>
        </w:rPr>
        <w:br/>
      </w:r>
    </w:p>
    <w:p w14:paraId="0806E7DE" w14:textId="77777777" w:rsidR="00FF3311" w:rsidRPr="007407DA" w:rsidRDefault="00E948FD" w:rsidP="007F356E">
      <w:pPr>
        <w:pStyle w:val="Lijstalinea"/>
        <w:numPr>
          <w:ilvl w:val="2"/>
          <w:numId w:val="22"/>
        </w:numPr>
        <w:rPr>
          <w:rFonts w:ascii="Myriad Pro" w:hAnsi="Myriad Pro" w:cs="Arial"/>
          <w:sz w:val="20"/>
          <w:szCs w:val="20"/>
        </w:rPr>
      </w:pPr>
      <w:r w:rsidRPr="007407DA">
        <w:rPr>
          <w:rFonts w:ascii="Arial" w:hAnsi="Arial" w:cs="Arial"/>
          <w:sz w:val="20"/>
          <w:szCs w:val="20"/>
        </w:rPr>
        <w:t xml:space="preserve">De periode van 104 weken zoals bedoeld in dit artikel </w:t>
      </w:r>
      <w:r w:rsidR="00FD2D47" w:rsidRPr="007407DA">
        <w:rPr>
          <w:rFonts w:ascii="Arial" w:hAnsi="Arial" w:cs="Arial"/>
          <w:sz w:val="20"/>
          <w:szCs w:val="20"/>
        </w:rPr>
        <w:t xml:space="preserve">wordt verlengd </w:t>
      </w:r>
      <w:r w:rsidRPr="007407DA">
        <w:rPr>
          <w:rFonts w:ascii="Arial" w:hAnsi="Arial" w:cs="Arial"/>
          <w:sz w:val="20"/>
          <w:szCs w:val="20"/>
        </w:rPr>
        <w:t>indien en voor zover sprake is van het bepaalde in artikel 7: 629 lid 11 BW.</w:t>
      </w:r>
      <w:r w:rsidR="00430D63" w:rsidRPr="007407DA">
        <w:rPr>
          <w:rFonts w:ascii="Arial" w:hAnsi="Arial" w:cs="Arial"/>
          <w:sz w:val="20"/>
          <w:szCs w:val="20"/>
        </w:rPr>
        <w:br/>
      </w:r>
    </w:p>
    <w:p w14:paraId="0BF9D7E3" w14:textId="77777777" w:rsidR="00FC47A3" w:rsidRPr="007407DA" w:rsidRDefault="00FC47A3" w:rsidP="007F356E">
      <w:pPr>
        <w:pStyle w:val="Lijstalinea"/>
        <w:numPr>
          <w:ilvl w:val="2"/>
          <w:numId w:val="22"/>
        </w:numPr>
        <w:rPr>
          <w:rFonts w:ascii="Myriad Pro" w:hAnsi="Myriad Pro" w:cs="Arial"/>
          <w:sz w:val="20"/>
          <w:szCs w:val="20"/>
        </w:rPr>
      </w:pPr>
      <w:r w:rsidRPr="007407DA">
        <w:rPr>
          <w:rFonts w:ascii="Arial" w:hAnsi="Arial" w:cs="Arial"/>
          <w:b/>
          <w:iCs/>
          <w:sz w:val="20"/>
          <w:szCs w:val="20"/>
        </w:rPr>
        <w:t>Arbeidsongeschikt en AOW-gerechtigde leeftijd</w:t>
      </w:r>
    </w:p>
    <w:p w14:paraId="0ADBE7B3" w14:textId="77777777" w:rsidR="00FC47A3" w:rsidRPr="007407DA" w:rsidRDefault="00430D63" w:rsidP="00FD1A92">
      <w:pPr>
        <w:pStyle w:val="Lijstalinea"/>
        <w:numPr>
          <w:ilvl w:val="7"/>
          <w:numId w:val="30"/>
        </w:numPr>
        <w:tabs>
          <w:tab w:val="left" w:pos="357"/>
        </w:tabs>
        <w:ind w:left="709"/>
        <w:rPr>
          <w:rFonts w:ascii="Myriad Pro" w:hAnsi="Myriad Pro" w:cs="Arial"/>
          <w:sz w:val="20"/>
          <w:szCs w:val="20"/>
        </w:rPr>
      </w:pPr>
      <w:r w:rsidRPr="007407DA">
        <w:rPr>
          <w:rFonts w:ascii="Arial" w:hAnsi="Arial" w:cs="Arial"/>
          <w:iCs/>
          <w:sz w:val="20"/>
          <w:szCs w:val="20"/>
        </w:rPr>
        <w:t>Conform het bepaalde in artikel 7:629 lid 2 onderdeel b</w:t>
      </w:r>
      <w:r w:rsidR="00FC47A3" w:rsidRPr="007407DA">
        <w:rPr>
          <w:rFonts w:ascii="Arial" w:hAnsi="Arial" w:cs="Arial"/>
          <w:iCs/>
          <w:sz w:val="20"/>
          <w:szCs w:val="20"/>
        </w:rPr>
        <w:t xml:space="preserve"> BW</w:t>
      </w:r>
      <w:r w:rsidRPr="007407DA">
        <w:rPr>
          <w:rFonts w:ascii="Arial" w:hAnsi="Arial" w:cs="Arial"/>
          <w:iCs/>
          <w:sz w:val="20"/>
          <w:szCs w:val="20"/>
        </w:rPr>
        <w:t xml:space="preserve"> heeft de werknemer die de AOW-gerechtigde leeftijd heeft bereikt en die (nog steeds) in dienst is van de werkgever, per 1 januari 2016 </w:t>
      </w:r>
      <w:r w:rsidR="00FC47A3" w:rsidRPr="007407DA">
        <w:rPr>
          <w:rFonts w:ascii="Arial" w:hAnsi="Arial" w:cs="Arial"/>
          <w:iCs/>
          <w:sz w:val="20"/>
          <w:szCs w:val="20"/>
        </w:rPr>
        <w:t xml:space="preserve">in afwijking van bovenstaande leden </w:t>
      </w:r>
      <w:r w:rsidRPr="007407DA">
        <w:rPr>
          <w:rFonts w:ascii="Arial" w:hAnsi="Arial" w:cs="Arial"/>
          <w:iCs/>
          <w:sz w:val="20"/>
          <w:szCs w:val="20"/>
        </w:rPr>
        <w:t xml:space="preserve">recht op loondoorbetaling bij arbeidsongeschiktheid gedurende een periode van maximaal 13 weken. Gedurende deze periode zal het maandinkomen </w:t>
      </w:r>
      <w:r w:rsidR="00FC47A3" w:rsidRPr="007407DA">
        <w:rPr>
          <w:rFonts w:ascii="Arial" w:hAnsi="Arial" w:cs="Arial"/>
          <w:iCs/>
          <w:sz w:val="20"/>
          <w:szCs w:val="20"/>
        </w:rPr>
        <w:t xml:space="preserve">100% </w:t>
      </w:r>
      <w:r w:rsidRPr="007407DA">
        <w:rPr>
          <w:rFonts w:ascii="Arial" w:hAnsi="Arial" w:cs="Arial"/>
          <w:iCs/>
          <w:sz w:val="20"/>
          <w:szCs w:val="20"/>
        </w:rPr>
        <w:t xml:space="preserve">worden doorbetaald. </w:t>
      </w:r>
    </w:p>
    <w:p w14:paraId="31547567" w14:textId="73E3F9D9" w:rsidR="00FC47A3" w:rsidRPr="007407DA" w:rsidRDefault="00430D63" w:rsidP="00FD1A92">
      <w:pPr>
        <w:pStyle w:val="Lijstalinea"/>
        <w:numPr>
          <w:ilvl w:val="7"/>
          <w:numId w:val="30"/>
        </w:numPr>
        <w:tabs>
          <w:tab w:val="left" w:pos="357"/>
        </w:tabs>
        <w:ind w:left="709"/>
        <w:rPr>
          <w:rFonts w:ascii="Myriad Pro" w:hAnsi="Myriad Pro" w:cs="Arial"/>
          <w:sz w:val="20"/>
          <w:szCs w:val="20"/>
        </w:rPr>
      </w:pPr>
      <w:r w:rsidRPr="007407DA">
        <w:rPr>
          <w:rFonts w:ascii="Arial" w:hAnsi="Arial" w:cs="Arial"/>
          <w:iCs/>
          <w:sz w:val="20"/>
          <w:szCs w:val="20"/>
        </w:rPr>
        <w:t xml:space="preserve">Voor de arbeidsongeschikte werknemer die na de AOW-gerechtigde leeftijd een arbeidsovereenkomst aangaat en waarvan de arbeidsongeschiktheid een aanvang heeft genomen voordat de werknemer de AOW gerechtigde leeftijd heeft bereikt, geldt de periode van 13 weken vanaf die datum, met dien verstande dat de totale periode van loondoorbetaling en aanvulling niet meer dan 104 weken bedraagt. Indien op grond van een algemene maatregel van bestuur de periode van 13 weken wordt aangepast, </w:t>
      </w:r>
      <w:r w:rsidR="009D2837" w:rsidRPr="007407DA">
        <w:rPr>
          <w:rFonts w:ascii="Arial" w:hAnsi="Arial" w:cs="Arial"/>
          <w:iCs/>
          <w:sz w:val="20"/>
          <w:szCs w:val="20"/>
        </w:rPr>
        <w:t xml:space="preserve">dan </w:t>
      </w:r>
      <w:r w:rsidRPr="007407DA">
        <w:rPr>
          <w:rFonts w:ascii="Arial" w:hAnsi="Arial" w:cs="Arial"/>
          <w:iCs/>
          <w:sz w:val="20"/>
          <w:szCs w:val="20"/>
        </w:rPr>
        <w:t xml:space="preserve">geldt die aangepaste periode. </w:t>
      </w:r>
    </w:p>
    <w:p w14:paraId="1028ACD0" w14:textId="77777777" w:rsidR="00797110" w:rsidRPr="007407DA" w:rsidRDefault="00430D63" w:rsidP="00FD1A92">
      <w:pPr>
        <w:pStyle w:val="Lijstalinea"/>
        <w:numPr>
          <w:ilvl w:val="7"/>
          <w:numId w:val="30"/>
        </w:numPr>
        <w:tabs>
          <w:tab w:val="left" w:pos="357"/>
        </w:tabs>
        <w:ind w:left="709"/>
        <w:rPr>
          <w:rFonts w:ascii="Arial" w:hAnsi="Arial" w:cs="Arial"/>
          <w:sz w:val="20"/>
          <w:szCs w:val="20"/>
        </w:rPr>
      </w:pPr>
      <w:r w:rsidRPr="007407DA">
        <w:rPr>
          <w:rFonts w:ascii="Arial" w:hAnsi="Arial" w:cs="Arial"/>
          <w:iCs/>
          <w:sz w:val="20"/>
          <w:szCs w:val="20"/>
        </w:rPr>
        <w:t xml:space="preserve">Voor </w:t>
      </w:r>
      <w:r w:rsidR="00B80AC6" w:rsidRPr="007407DA">
        <w:rPr>
          <w:rFonts w:ascii="Arial" w:hAnsi="Arial" w:cs="Arial"/>
          <w:iCs/>
          <w:sz w:val="20"/>
          <w:szCs w:val="20"/>
        </w:rPr>
        <w:t xml:space="preserve">de </w:t>
      </w:r>
      <w:r w:rsidRPr="007407DA">
        <w:rPr>
          <w:rFonts w:ascii="Arial" w:hAnsi="Arial" w:cs="Arial"/>
          <w:iCs/>
          <w:sz w:val="20"/>
          <w:szCs w:val="20"/>
        </w:rPr>
        <w:t>AOW-gerech</w:t>
      </w:r>
      <w:r w:rsidR="00B80AC6" w:rsidRPr="007407DA">
        <w:rPr>
          <w:rFonts w:ascii="Arial" w:hAnsi="Arial" w:cs="Arial"/>
          <w:iCs/>
          <w:sz w:val="20"/>
          <w:szCs w:val="20"/>
        </w:rPr>
        <w:t>tigde werknemer</w:t>
      </w:r>
      <w:r w:rsidRPr="007407DA">
        <w:rPr>
          <w:rFonts w:ascii="Arial" w:hAnsi="Arial" w:cs="Arial"/>
          <w:iCs/>
          <w:sz w:val="20"/>
          <w:szCs w:val="20"/>
        </w:rPr>
        <w:t xml:space="preserve"> en </w:t>
      </w:r>
      <w:r w:rsidR="009D2837" w:rsidRPr="007407DA">
        <w:rPr>
          <w:rFonts w:ascii="Arial" w:hAnsi="Arial" w:cs="Arial"/>
          <w:iCs/>
          <w:sz w:val="20"/>
          <w:szCs w:val="20"/>
        </w:rPr>
        <w:t>voor werknemer</w:t>
      </w:r>
      <w:r w:rsidRPr="007407DA">
        <w:rPr>
          <w:rFonts w:ascii="Arial" w:hAnsi="Arial" w:cs="Arial"/>
          <w:iCs/>
          <w:sz w:val="20"/>
          <w:szCs w:val="20"/>
        </w:rPr>
        <w:t xml:space="preserve"> die voor 1</w:t>
      </w:r>
      <w:r w:rsidR="003353FF" w:rsidRPr="007407DA">
        <w:rPr>
          <w:rFonts w:ascii="Arial" w:hAnsi="Arial" w:cs="Arial"/>
          <w:iCs/>
          <w:sz w:val="20"/>
          <w:szCs w:val="20"/>
        </w:rPr>
        <w:t xml:space="preserve"> juli 2016 AOW-gerechtigd wordt</w:t>
      </w:r>
      <w:r w:rsidRPr="007407DA">
        <w:rPr>
          <w:rFonts w:ascii="Arial" w:hAnsi="Arial" w:cs="Arial"/>
          <w:iCs/>
          <w:sz w:val="20"/>
          <w:szCs w:val="20"/>
        </w:rPr>
        <w:t xml:space="preserve"> geldt overg</w:t>
      </w:r>
      <w:r w:rsidR="003353FF" w:rsidRPr="007407DA">
        <w:rPr>
          <w:rFonts w:ascii="Arial" w:hAnsi="Arial" w:cs="Arial"/>
          <w:iCs/>
          <w:sz w:val="20"/>
          <w:szCs w:val="20"/>
        </w:rPr>
        <w:t>angsrecht. Indien h</w:t>
      </w:r>
      <w:r w:rsidRPr="007407DA">
        <w:rPr>
          <w:rFonts w:ascii="Arial" w:hAnsi="Arial" w:cs="Arial"/>
          <w:iCs/>
          <w:sz w:val="20"/>
          <w:szCs w:val="20"/>
        </w:rPr>
        <w:t>ij voor 1 januari 2016 al arbeidsongeschikt</w:t>
      </w:r>
      <w:r w:rsidR="003353FF" w:rsidRPr="007407DA">
        <w:rPr>
          <w:rFonts w:ascii="Arial" w:hAnsi="Arial" w:cs="Arial"/>
          <w:iCs/>
          <w:sz w:val="20"/>
          <w:szCs w:val="20"/>
        </w:rPr>
        <w:t xml:space="preserve"> was</w:t>
      </w:r>
      <w:r w:rsidRPr="007407DA">
        <w:rPr>
          <w:rFonts w:ascii="Arial" w:hAnsi="Arial" w:cs="Arial"/>
          <w:iCs/>
          <w:sz w:val="20"/>
          <w:szCs w:val="20"/>
        </w:rPr>
        <w:t xml:space="preserve"> en daarna, al dan niet na een onderbreking van minder dan 4 weken, nog steeds arbeidsongeschikt</w:t>
      </w:r>
      <w:r w:rsidR="003353FF" w:rsidRPr="007407DA">
        <w:rPr>
          <w:rFonts w:ascii="Arial" w:hAnsi="Arial" w:cs="Arial"/>
          <w:iCs/>
          <w:sz w:val="20"/>
          <w:szCs w:val="20"/>
        </w:rPr>
        <w:t xml:space="preserve"> is, treedt de wet voor hem</w:t>
      </w:r>
      <w:r w:rsidRPr="007407DA">
        <w:rPr>
          <w:rFonts w:ascii="Arial" w:hAnsi="Arial" w:cs="Arial"/>
          <w:iCs/>
          <w:sz w:val="20"/>
          <w:szCs w:val="20"/>
        </w:rPr>
        <w:t>, voor zover het gaat om de loondoorbetaling en het opzegverbod</w:t>
      </w:r>
      <w:r w:rsidR="009D2837" w:rsidRPr="007407DA">
        <w:rPr>
          <w:rFonts w:ascii="Arial" w:hAnsi="Arial" w:cs="Arial"/>
          <w:iCs/>
          <w:sz w:val="20"/>
          <w:szCs w:val="20"/>
        </w:rPr>
        <w:t xml:space="preserve"> bij ziekte</w:t>
      </w:r>
      <w:r w:rsidRPr="007407DA">
        <w:rPr>
          <w:rFonts w:ascii="Arial" w:hAnsi="Arial" w:cs="Arial"/>
          <w:iCs/>
          <w:sz w:val="20"/>
          <w:szCs w:val="20"/>
        </w:rPr>
        <w:t xml:space="preserve"> pas op 1 juli 2016 in werking. Daarna heeft deze werknemer nog gedurende maximaal 13 weken loon en ontslagbescherming wegens ziekte.</w:t>
      </w:r>
    </w:p>
    <w:p w14:paraId="037A6A7A" w14:textId="77777777" w:rsidR="00430D63" w:rsidRPr="007407DA" w:rsidRDefault="00797110" w:rsidP="00FD1A92">
      <w:pPr>
        <w:pStyle w:val="Lijstalinea"/>
        <w:numPr>
          <w:ilvl w:val="7"/>
          <w:numId w:val="30"/>
        </w:numPr>
        <w:tabs>
          <w:tab w:val="left" w:pos="357"/>
        </w:tabs>
        <w:ind w:left="709"/>
        <w:rPr>
          <w:rFonts w:ascii="Myriad Pro" w:hAnsi="Myriad Pro" w:cs="Arial"/>
          <w:sz w:val="20"/>
          <w:szCs w:val="20"/>
        </w:rPr>
      </w:pPr>
      <w:r w:rsidRPr="007407DA">
        <w:rPr>
          <w:rFonts w:ascii="Arial" w:hAnsi="Arial" w:cs="Arial"/>
          <w:iCs/>
          <w:sz w:val="20"/>
          <w:szCs w:val="20"/>
        </w:rPr>
        <w:t>Indien bij algemene maatregel van bestuur (AMvB) de periode van 13 weken wordt gewijzigd, geldt per ingangsdatum van de AMvB de gewijzigde periode.</w:t>
      </w:r>
      <w:r w:rsidR="00430D63" w:rsidRPr="007407DA">
        <w:rPr>
          <w:rFonts w:ascii="Arial" w:hAnsi="Arial" w:cs="Arial"/>
          <w:iCs/>
          <w:sz w:val="20"/>
          <w:szCs w:val="20"/>
        </w:rPr>
        <w:br/>
      </w:r>
    </w:p>
    <w:p w14:paraId="0A5385AB" w14:textId="77777777" w:rsidR="00C02745" w:rsidRPr="007407DA" w:rsidRDefault="00352A6C" w:rsidP="00FD1A92">
      <w:pPr>
        <w:pStyle w:val="Lijstalinea"/>
        <w:numPr>
          <w:ilvl w:val="6"/>
          <w:numId w:val="30"/>
        </w:numPr>
        <w:tabs>
          <w:tab w:val="left" w:pos="357"/>
          <w:tab w:val="num" w:pos="5040"/>
        </w:tabs>
        <w:ind w:left="357" w:hanging="426"/>
        <w:rPr>
          <w:rFonts w:ascii="Arial" w:hAnsi="Arial" w:cs="Arial"/>
          <w:sz w:val="20"/>
          <w:szCs w:val="20"/>
        </w:rPr>
      </w:pPr>
      <w:r w:rsidRPr="007407DA">
        <w:rPr>
          <w:rFonts w:ascii="Arial" w:hAnsi="Arial" w:cs="Arial"/>
          <w:b/>
          <w:sz w:val="20"/>
          <w:szCs w:val="20"/>
        </w:rPr>
        <w:t>Maandinkomen:</w:t>
      </w:r>
      <w:r w:rsidRPr="007407DA">
        <w:rPr>
          <w:rFonts w:ascii="Arial" w:hAnsi="Arial" w:cs="Arial"/>
          <w:sz w:val="20"/>
          <w:szCs w:val="20"/>
        </w:rPr>
        <w:br/>
        <w:t xml:space="preserve">In afwijking van het bepaalde in </w:t>
      </w:r>
      <w:r w:rsidRPr="007407DA">
        <w:rPr>
          <w:rFonts w:ascii="Arial" w:hAnsi="Arial" w:cs="Arial"/>
          <w:i/>
          <w:color w:val="003366"/>
          <w:sz w:val="20"/>
          <w:szCs w:val="20"/>
        </w:rPr>
        <w:t xml:space="preserve">artikel 1 </w:t>
      </w:r>
      <w:r w:rsidR="003515D5" w:rsidRPr="007407DA">
        <w:rPr>
          <w:rFonts w:ascii="Arial" w:hAnsi="Arial" w:cs="Arial"/>
          <w:i/>
          <w:color w:val="003366"/>
          <w:sz w:val="20"/>
          <w:szCs w:val="20"/>
        </w:rPr>
        <w:t xml:space="preserve">lid </w:t>
      </w:r>
      <w:r w:rsidR="00EB28F7" w:rsidRPr="007407DA">
        <w:rPr>
          <w:rFonts w:ascii="Arial" w:hAnsi="Arial" w:cs="Arial"/>
          <w:i/>
          <w:color w:val="003366"/>
          <w:sz w:val="20"/>
          <w:szCs w:val="20"/>
        </w:rPr>
        <w:t xml:space="preserve">q </w:t>
      </w:r>
      <w:r w:rsidRPr="007407DA">
        <w:rPr>
          <w:rFonts w:ascii="Arial" w:hAnsi="Arial" w:cs="Arial"/>
          <w:sz w:val="20"/>
          <w:szCs w:val="20"/>
        </w:rPr>
        <w:t>(definitie maandinkomen) wordt voor de toepassing van dit artikel verstaan</w:t>
      </w:r>
      <w:r w:rsidR="00EB28F7" w:rsidRPr="007407DA">
        <w:rPr>
          <w:rFonts w:ascii="Arial" w:hAnsi="Arial" w:cs="Arial"/>
          <w:sz w:val="20"/>
          <w:szCs w:val="20"/>
        </w:rPr>
        <w:t>,</w:t>
      </w:r>
      <w:r w:rsidRPr="007407DA">
        <w:rPr>
          <w:rFonts w:ascii="Arial" w:hAnsi="Arial" w:cs="Arial"/>
          <w:sz w:val="20"/>
          <w:szCs w:val="20"/>
        </w:rPr>
        <w:t xml:space="preserve"> het maandinkomen dat de werknemer zou hebben ontvangen indien hij arbeidsgeschikt zou zijn geweest.</w:t>
      </w:r>
    </w:p>
    <w:p w14:paraId="413B9F34" w14:textId="0BF4E62F" w:rsidR="00B26484" w:rsidRPr="007407DA" w:rsidRDefault="00C02745" w:rsidP="00F32CD4">
      <w:pPr>
        <w:pStyle w:val="Kop2"/>
        <w:rPr>
          <w:sz w:val="20"/>
          <w:szCs w:val="20"/>
        </w:rPr>
      </w:pPr>
      <w:bookmarkStart w:id="48" w:name="_Toc462669079"/>
      <w:bookmarkStart w:id="49" w:name="_Toc462669162"/>
      <w:r w:rsidRPr="007407DA">
        <w:rPr>
          <w:rFonts w:ascii="Arial" w:hAnsi="Arial" w:cs="Arial"/>
          <w:b/>
          <w:color w:val="auto"/>
          <w:sz w:val="20"/>
          <w:szCs w:val="20"/>
        </w:rPr>
        <w:t>Artikel 3</w:t>
      </w:r>
      <w:r w:rsidR="009246F4" w:rsidRPr="007407DA">
        <w:rPr>
          <w:rFonts w:ascii="Arial" w:hAnsi="Arial" w:cs="Arial"/>
          <w:b/>
          <w:color w:val="auto"/>
          <w:sz w:val="20"/>
          <w:szCs w:val="20"/>
        </w:rPr>
        <w:t>8</w:t>
      </w:r>
      <w:r w:rsidRPr="007407DA">
        <w:rPr>
          <w:rFonts w:ascii="Arial" w:hAnsi="Arial" w:cs="Arial"/>
          <w:b/>
          <w:color w:val="auto"/>
          <w:sz w:val="20"/>
          <w:szCs w:val="20"/>
        </w:rPr>
        <w:t xml:space="preserve">: </w:t>
      </w:r>
      <w:r w:rsidR="00F32CD4" w:rsidRPr="007407DA">
        <w:rPr>
          <w:rFonts w:ascii="Arial" w:hAnsi="Arial" w:cs="Arial"/>
          <w:b/>
          <w:color w:val="auto"/>
          <w:sz w:val="20"/>
          <w:szCs w:val="20"/>
        </w:rPr>
        <w:tab/>
        <w:t>Second opinion herplaatsing</w:t>
      </w:r>
      <w:bookmarkEnd w:id="48"/>
      <w:bookmarkEnd w:id="49"/>
      <w:r w:rsidR="000439C6" w:rsidRPr="007407DA">
        <w:rPr>
          <w:rFonts w:ascii="Arial" w:hAnsi="Arial" w:cs="Arial"/>
          <w:b/>
          <w:color w:val="auto"/>
          <w:sz w:val="20"/>
          <w:szCs w:val="20"/>
        </w:rPr>
        <w:br/>
      </w:r>
    </w:p>
    <w:p w14:paraId="27575C91" w14:textId="4D2F3F5D" w:rsidR="00B26484" w:rsidRPr="007407DA" w:rsidRDefault="00B26484" w:rsidP="00F32CD4">
      <w:pPr>
        <w:tabs>
          <w:tab w:val="left" w:pos="567"/>
        </w:tabs>
        <w:rPr>
          <w:sz w:val="20"/>
          <w:szCs w:val="20"/>
        </w:rPr>
      </w:pPr>
      <w:r w:rsidRPr="007407DA">
        <w:rPr>
          <w:rFonts w:ascii="Arial" w:hAnsi="Arial" w:cs="Arial"/>
          <w:sz w:val="20"/>
          <w:szCs w:val="20"/>
        </w:rPr>
        <w:t xml:space="preserve">Indien in het kader van de </w:t>
      </w:r>
      <w:r w:rsidR="007A55B4" w:rsidRPr="007407DA">
        <w:rPr>
          <w:rFonts w:ascii="Arial" w:hAnsi="Arial" w:cs="Arial"/>
          <w:sz w:val="20"/>
          <w:szCs w:val="20"/>
        </w:rPr>
        <w:t>re-integratie</w:t>
      </w:r>
      <w:r w:rsidRPr="007407DA">
        <w:rPr>
          <w:rFonts w:ascii="Arial" w:hAnsi="Arial" w:cs="Arial"/>
          <w:sz w:val="20"/>
          <w:szCs w:val="20"/>
        </w:rPr>
        <w:t xml:space="preserve"> werkgever aan de arbeidsongeschikte werknemer een aanbod tot passend werk heeft gedaan, terwijl de werknemer dit aanbod weigert en om een second opinion</w:t>
      </w:r>
      <w:r w:rsidR="009D73C1" w:rsidRPr="007407DA">
        <w:rPr>
          <w:rFonts w:ascii="Arial" w:hAnsi="Arial" w:cs="Arial"/>
          <w:sz w:val="20"/>
          <w:szCs w:val="20"/>
        </w:rPr>
        <w:t xml:space="preserve"> vraagt </w:t>
      </w:r>
      <w:r w:rsidR="00CF330E" w:rsidRPr="007407DA">
        <w:rPr>
          <w:rFonts w:ascii="Arial" w:hAnsi="Arial" w:cs="Arial"/>
          <w:sz w:val="20"/>
          <w:szCs w:val="20"/>
        </w:rPr>
        <w:t>zoals bedoeld in de Wet Poortwachter</w:t>
      </w:r>
      <w:r w:rsidRPr="007407DA">
        <w:rPr>
          <w:rFonts w:ascii="Arial" w:hAnsi="Arial" w:cs="Arial"/>
          <w:sz w:val="20"/>
          <w:szCs w:val="20"/>
        </w:rPr>
        <w:t>, dan wordt de loondoorbetaling c.q aanvulling op de Ziektewet respectievelijk WIA-uitkering zoals bedoeld in dit hoofdstuk, gedurende maximaal 2 maanden voortgezet.</w:t>
      </w:r>
      <w:r w:rsidR="009D73C1" w:rsidRPr="007407DA">
        <w:rPr>
          <w:rFonts w:ascii="Arial" w:hAnsi="Arial" w:cs="Arial"/>
          <w:sz w:val="20"/>
          <w:szCs w:val="20"/>
        </w:rPr>
        <w:br/>
      </w:r>
      <w:r w:rsidRPr="007407DA">
        <w:rPr>
          <w:rFonts w:ascii="Arial" w:hAnsi="Arial" w:cs="Arial"/>
          <w:sz w:val="20"/>
          <w:szCs w:val="20"/>
        </w:rPr>
        <w:t>De kosten van de</w:t>
      </w:r>
      <w:r w:rsidR="009D73C1" w:rsidRPr="007407DA">
        <w:rPr>
          <w:rFonts w:ascii="Arial" w:hAnsi="Arial" w:cs="Arial"/>
          <w:sz w:val="20"/>
          <w:szCs w:val="20"/>
        </w:rPr>
        <w:t>ze</w:t>
      </w:r>
      <w:r w:rsidRPr="007407DA">
        <w:rPr>
          <w:rFonts w:ascii="Arial" w:hAnsi="Arial" w:cs="Arial"/>
          <w:sz w:val="20"/>
          <w:szCs w:val="20"/>
        </w:rPr>
        <w:t xml:space="preserve"> second opinion komen voor rekening van de aanvrager. Indien de werknemer de aanvrager is en op grond van de second opinion in het gelijk wordt gesteld, dan worden de kosten van de aanvraag achteraf vergoed door de werkgever.</w:t>
      </w:r>
    </w:p>
    <w:p w14:paraId="5D86F5E0" w14:textId="289EA5A8" w:rsidR="00476AD5" w:rsidRPr="007407DA" w:rsidRDefault="009074F0" w:rsidP="009074F0">
      <w:pPr>
        <w:tabs>
          <w:tab w:val="left" w:pos="567"/>
        </w:tabs>
        <w:rPr>
          <w:rFonts w:ascii="Arial" w:eastAsia="Times New Roman" w:hAnsi="Arial" w:cs="Arial"/>
          <w:b/>
          <w:bCs/>
          <w:sz w:val="20"/>
          <w:szCs w:val="20"/>
          <w:lang w:eastAsia="nl-NL"/>
        </w:rPr>
      </w:pPr>
      <w:r w:rsidRPr="007407DA">
        <w:rPr>
          <w:rFonts w:ascii="Arial" w:hAnsi="Arial" w:cs="Arial"/>
          <w:b/>
          <w:sz w:val="20"/>
          <w:szCs w:val="20"/>
        </w:rPr>
        <w:t>Artikel 3</w:t>
      </w:r>
      <w:r w:rsidR="009246F4" w:rsidRPr="007407DA">
        <w:rPr>
          <w:rFonts w:ascii="Arial" w:hAnsi="Arial" w:cs="Arial"/>
          <w:b/>
          <w:sz w:val="20"/>
          <w:szCs w:val="20"/>
        </w:rPr>
        <w:t>9</w:t>
      </w:r>
      <w:r w:rsidRPr="007407DA">
        <w:rPr>
          <w:rFonts w:ascii="Arial" w:hAnsi="Arial" w:cs="Arial"/>
          <w:b/>
          <w:sz w:val="20"/>
          <w:szCs w:val="20"/>
        </w:rPr>
        <w:t xml:space="preserve">: </w:t>
      </w:r>
      <w:r w:rsidR="008256A9" w:rsidRPr="007407DA">
        <w:rPr>
          <w:rFonts w:ascii="Arial" w:hAnsi="Arial" w:cs="Arial"/>
          <w:b/>
          <w:sz w:val="20"/>
          <w:szCs w:val="20"/>
        </w:rPr>
        <w:tab/>
      </w:r>
      <w:r w:rsidR="00476AD5" w:rsidRPr="007407DA">
        <w:rPr>
          <w:rFonts w:ascii="Arial" w:eastAsia="Times New Roman" w:hAnsi="Arial" w:cs="Arial"/>
          <w:b/>
          <w:bCs/>
          <w:sz w:val="20"/>
          <w:szCs w:val="20"/>
          <w:lang w:eastAsia="nl-NL"/>
        </w:rPr>
        <w:t xml:space="preserve">Arbeidsongeschiktheid </w:t>
      </w:r>
      <w:r w:rsidR="007A650B" w:rsidRPr="007407DA">
        <w:rPr>
          <w:rFonts w:ascii="Arial" w:eastAsia="Times New Roman" w:hAnsi="Arial" w:cs="Arial"/>
          <w:b/>
          <w:bCs/>
          <w:sz w:val="20"/>
          <w:szCs w:val="20"/>
          <w:lang w:eastAsia="nl-NL"/>
        </w:rPr>
        <w:t xml:space="preserve">en </w:t>
      </w:r>
      <w:r w:rsidR="00934F0D" w:rsidRPr="007407DA">
        <w:rPr>
          <w:rFonts w:ascii="Arial" w:eastAsia="Times New Roman" w:hAnsi="Arial" w:cs="Arial"/>
          <w:b/>
          <w:bCs/>
          <w:sz w:val="20"/>
          <w:szCs w:val="20"/>
          <w:lang w:eastAsia="nl-NL"/>
        </w:rPr>
        <w:t>re-integratie</w:t>
      </w:r>
      <w:r w:rsidRPr="007407DA">
        <w:rPr>
          <w:rFonts w:ascii="Arial" w:eastAsia="Times New Roman" w:hAnsi="Arial" w:cs="Arial"/>
          <w:b/>
          <w:bCs/>
          <w:sz w:val="20"/>
          <w:szCs w:val="20"/>
          <w:lang w:eastAsia="nl-NL"/>
        </w:rPr>
        <w:t xml:space="preserve"> binnen de onderneming</w:t>
      </w:r>
    </w:p>
    <w:p w14:paraId="1D936BFE" w14:textId="3BA7BEAB" w:rsidR="009074F0" w:rsidRPr="007407DA" w:rsidRDefault="00D853C2" w:rsidP="00FD1A92">
      <w:pPr>
        <w:pStyle w:val="Lijstalinea"/>
        <w:numPr>
          <w:ilvl w:val="0"/>
          <w:numId w:val="34"/>
        </w:numPr>
        <w:tabs>
          <w:tab w:val="left" w:pos="567"/>
        </w:tabs>
        <w:ind w:left="567" w:hanging="567"/>
        <w:rPr>
          <w:rFonts w:ascii="Arial" w:eastAsia="Times New Roman" w:hAnsi="Arial" w:cs="Arial"/>
          <w:b/>
          <w:bCs/>
          <w:sz w:val="20"/>
          <w:szCs w:val="20"/>
          <w:lang w:eastAsia="nl-NL"/>
        </w:rPr>
      </w:pPr>
      <w:r w:rsidRPr="007407DA">
        <w:rPr>
          <w:rFonts w:ascii="Arial" w:hAnsi="Arial" w:cs="Arial"/>
          <w:sz w:val="20"/>
          <w:szCs w:val="20"/>
        </w:rPr>
        <w:t xml:space="preserve">Uitsluitend de werknemer die als gevolg van een vastgestelde medisch-arbeidsdeskundige beperking in het kader van een </w:t>
      </w:r>
      <w:r w:rsidR="007A55B4" w:rsidRPr="007407DA">
        <w:rPr>
          <w:rFonts w:ascii="Arial" w:hAnsi="Arial" w:cs="Arial"/>
          <w:sz w:val="20"/>
          <w:szCs w:val="20"/>
        </w:rPr>
        <w:t>re-integratie</w:t>
      </w:r>
      <w:r w:rsidRPr="007407DA">
        <w:rPr>
          <w:rFonts w:ascii="Arial" w:hAnsi="Arial" w:cs="Arial"/>
          <w:sz w:val="20"/>
          <w:szCs w:val="20"/>
        </w:rPr>
        <w:t xml:space="preserve"> door werkgever in een lager beloonde functie</w:t>
      </w:r>
      <w:r w:rsidR="00546534" w:rsidRPr="007407DA">
        <w:rPr>
          <w:rFonts w:ascii="Arial" w:hAnsi="Arial" w:cs="Arial"/>
          <w:sz w:val="20"/>
          <w:szCs w:val="20"/>
        </w:rPr>
        <w:t xml:space="preserve"> of</w:t>
      </w:r>
      <w:r w:rsidRPr="007407DA">
        <w:rPr>
          <w:rFonts w:ascii="Arial" w:hAnsi="Arial" w:cs="Arial"/>
          <w:sz w:val="20"/>
          <w:szCs w:val="20"/>
        </w:rPr>
        <w:t xml:space="preserve"> </w:t>
      </w:r>
      <w:r w:rsidR="007C3CBC" w:rsidRPr="007407DA">
        <w:rPr>
          <w:rFonts w:ascii="Arial" w:hAnsi="Arial" w:cs="Arial"/>
          <w:sz w:val="20"/>
          <w:szCs w:val="20"/>
        </w:rPr>
        <w:t>in zijn of een gelijkwaardige functie</w:t>
      </w:r>
      <w:r w:rsidR="00F55BB9" w:rsidRPr="007407DA">
        <w:rPr>
          <w:rFonts w:ascii="Arial" w:hAnsi="Arial" w:cs="Arial"/>
          <w:sz w:val="20"/>
          <w:szCs w:val="20"/>
        </w:rPr>
        <w:t xml:space="preserve"> </w:t>
      </w:r>
      <w:r w:rsidR="007C3CBC" w:rsidRPr="007407DA">
        <w:rPr>
          <w:rFonts w:ascii="Arial" w:hAnsi="Arial" w:cs="Arial"/>
          <w:sz w:val="20"/>
          <w:szCs w:val="20"/>
        </w:rPr>
        <w:t xml:space="preserve">met een </w:t>
      </w:r>
      <w:r w:rsidR="00546534" w:rsidRPr="007407DA">
        <w:rPr>
          <w:rFonts w:ascii="Arial" w:hAnsi="Arial" w:cs="Arial"/>
          <w:sz w:val="20"/>
          <w:szCs w:val="20"/>
        </w:rPr>
        <w:t xml:space="preserve">(eventueel) </w:t>
      </w:r>
      <w:r w:rsidR="007C3CBC" w:rsidRPr="007407DA">
        <w:rPr>
          <w:rFonts w:ascii="Arial" w:hAnsi="Arial" w:cs="Arial"/>
          <w:sz w:val="20"/>
          <w:szCs w:val="20"/>
        </w:rPr>
        <w:t>aangepaste arbeidstijd</w:t>
      </w:r>
      <w:r w:rsidR="00F55BB9" w:rsidRPr="007407DA">
        <w:rPr>
          <w:rFonts w:ascii="Arial" w:hAnsi="Arial" w:cs="Arial"/>
          <w:sz w:val="20"/>
          <w:szCs w:val="20"/>
        </w:rPr>
        <w:t xml:space="preserve"> wordt geplaatst</w:t>
      </w:r>
      <w:r w:rsidRPr="007407DA">
        <w:rPr>
          <w:rFonts w:ascii="Arial" w:hAnsi="Arial" w:cs="Arial"/>
          <w:sz w:val="20"/>
          <w:szCs w:val="20"/>
        </w:rPr>
        <w:t>, ontvangt met ingang van de maand waarin de indeling plaatsvindt het inkomen dat bij deze functie behoort en indien en voor zover van toepassing berekend naar evenredigheid van de benutting van zijn restcapaciteit.</w:t>
      </w:r>
      <w:r w:rsidR="001C2F10" w:rsidRPr="007407DA">
        <w:rPr>
          <w:rFonts w:ascii="Arial" w:hAnsi="Arial" w:cs="Arial"/>
          <w:sz w:val="20"/>
          <w:szCs w:val="20"/>
        </w:rPr>
        <w:t xml:space="preserve"> De werkgever kan indien de omstandigheden dit naar zijn oordeel rechtvaardigen</w:t>
      </w:r>
      <w:r w:rsidR="00EE61D6" w:rsidRPr="007407DA">
        <w:rPr>
          <w:rFonts w:ascii="Arial" w:hAnsi="Arial" w:cs="Arial"/>
          <w:sz w:val="20"/>
          <w:szCs w:val="20"/>
        </w:rPr>
        <w:t>,</w:t>
      </w:r>
      <w:r w:rsidR="001C2F10" w:rsidRPr="007407DA">
        <w:rPr>
          <w:rFonts w:ascii="Arial" w:hAnsi="Arial" w:cs="Arial"/>
          <w:sz w:val="20"/>
          <w:szCs w:val="20"/>
        </w:rPr>
        <w:t xml:space="preserve"> naar maatstaven van redelijkheid en billijkheid voor deze arbeidsgehandicapte werknemer een afwijkend inkomen vaststellen</w:t>
      </w:r>
      <w:r w:rsidR="00183257" w:rsidRPr="007407DA">
        <w:rPr>
          <w:rFonts w:ascii="Arial" w:hAnsi="Arial" w:cs="Arial"/>
          <w:sz w:val="20"/>
          <w:szCs w:val="20"/>
        </w:rPr>
        <w:t>.</w:t>
      </w:r>
      <w:r w:rsidR="00253A59" w:rsidRPr="007407DA">
        <w:rPr>
          <w:rFonts w:ascii="Arial" w:hAnsi="Arial" w:cs="Arial"/>
          <w:sz w:val="20"/>
          <w:szCs w:val="20"/>
        </w:rPr>
        <w:br/>
      </w:r>
    </w:p>
    <w:p w14:paraId="3BA2AC0A" w14:textId="26A0F6D5" w:rsidR="00C23145" w:rsidRPr="007407DA" w:rsidRDefault="00EE4F58" w:rsidP="00FD1A92">
      <w:pPr>
        <w:pStyle w:val="Lijstalinea"/>
        <w:numPr>
          <w:ilvl w:val="0"/>
          <w:numId w:val="34"/>
        </w:numPr>
        <w:tabs>
          <w:tab w:val="left" w:pos="567"/>
        </w:tabs>
        <w:ind w:left="567" w:hanging="567"/>
        <w:rPr>
          <w:rFonts w:ascii="Arial" w:eastAsia="Times New Roman" w:hAnsi="Arial" w:cs="Arial"/>
          <w:bCs/>
          <w:sz w:val="20"/>
          <w:szCs w:val="20"/>
          <w:lang w:eastAsia="nl-NL"/>
        </w:rPr>
      </w:pPr>
      <w:r w:rsidRPr="007407DA">
        <w:rPr>
          <w:rFonts w:ascii="Arial" w:eastAsia="Times New Roman" w:hAnsi="Arial" w:cs="Arial"/>
          <w:bCs/>
          <w:sz w:val="20"/>
          <w:szCs w:val="20"/>
          <w:lang w:eastAsia="nl-NL"/>
        </w:rPr>
        <w:t xml:space="preserve">Uitsluitend de werknemer zoals bedoeld onder lid 1 die door de </w:t>
      </w:r>
      <w:r w:rsidR="002234EA" w:rsidRPr="007407DA">
        <w:rPr>
          <w:rFonts w:ascii="Arial" w:eastAsia="Times New Roman" w:hAnsi="Arial" w:cs="Arial"/>
          <w:bCs/>
          <w:sz w:val="20"/>
          <w:szCs w:val="20"/>
          <w:lang w:eastAsia="nl-NL"/>
        </w:rPr>
        <w:t>re-integratie</w:t>
      </w:r>
      <w:r w:rsidR="00DF5BA5" w:rsidRPr="007407DA">
        <w:rPr>
          <w:rFonts w:ascii="Arial" w:eastAsia="Times New Roman" w:hAnsi="Arial" w:cs="Arial"/>
          <w:bCs/>
          <w:sz w:val="20"/>
          <w:szCs w:val="20"/>
          <w:lang w:eastAsia="nl-NL"/>
        </w:rPr>
        <w:t xml:space="preserve"> </w:t>
      </w:r>
      <w:r w:rsidRPr="007407DA">
        <w:rPr>
          <w:rFonts w:ascii="Arial" w:eastAsia="Times New Roman" w:hAnsi="Arial" w:cs="Arial"/>
          <w:bCs/>
          <w:sz w:val="20"/>
          <w:szCs w:val="20"/>
          <w:lang w:eastAsia="nl-NL"/>
        </w:rPr>
        <w:t>inkomensverlies heeft</w:t>
      </w:r>
      <w:r w:rsidR="00840870" w:rsidRPr="007407DA">
        <w:rPr>
          <w:rFonts w:ascii="Arial" w:eastAsia="Times New Roman" w:hAnsi="Arial" w:cs="Arial"/>
          <w:bCs/>
          <w:sz w:val="20"/>
          <w:szCs w:val="20"/>
          <w:lang w:eastAsia="nl-NL"/>
        </w:rPr>
        <w:t xml:space="preserve"> en feitelijk werkzaamheden verricht in een nieuwe of aangepaste functie</w:t>
      </w:r>
      <w:r w:rsidR="00740313" w:rsidRPr="007407DA">
        <w:rPr>
          <w:rFonts w:ascii="Arial" w:eastAsia="Times New Roman" w:hAnsi="Arial" w:cs="Arial"/>
          <w:bCs/>
          <w:sz w:val="20"/>
          <w:szCs w:val="20"/>
          <w:lang w:eastAsia="nl-NL"/>
        </w:rPr>
        <w:t xml:space="preserve">, </w:t>
      </w:r>
      <w:r w:rsidRPr="007407DA">
        <w:rPr>
          <w:rFonts w:ascii="Arial" w:eastAsia="Times New Roman" w:hAnsi="Arial" w:cs="Arial"/>
          <w:bCs/>
          <w:sz w:val="20"/>
          <w:szCs w:val="20"/>
          <w:lang w:eastAsia="nl-NL"/>
        </w:rPr>
        <w:t>komt</w:t>
      </w:r>
      <w:r w:rsidR="005B619D" w:rsidRPr="007407DA">
        <w:rPr>
          <w:rFonts w:ascii="Arial" w:eastAsia="Times New Roman" w:hAnsi="Arial" w:cs="Arial"/>
          <w:bCs/>
          <w:sz w:val="20"/>
          <w:szCs w:val="20"/>
          <w:lang w:eastAsia="nl-NL"/>
        </w:rPr>
        <w:t xml:space="preserve"> met</w:t>
      </w:r>
      <w:r w:rsidR="00784576" w:rsidRPr="007407DA">
        <w:rPr>
          <w:rFonts w:ascii="Arial" w:eastAsia="Times New Roman" w:hAnsi="Arial" w:cs="Arial"/>
          <w:bCs/>
          <w:sz w:val="20"/>
          <w:szCs w:val="20"/>
          <w:lang w:eastAsia="nl-NL"/>
        </w:rPr>
        <w:t xml:space="preserve"> ingang van</w:t>
      </w:r>
      <w:r w:rsidR="005B619D" w:rsidRPr="007407DA">
        <w:rPr>
          <w:rFonts w:ascii="Arial" w:eastAsia="Times New Roman" w:hAnsi="Arial" w:cs="Arial"/>
          <w:bCs/>
          <w:sz w:val="20"/>
          <w:szCs w:val="20"/>
          <w:lang w:eastAsia="nl-NL"/>
        </w:rPr>
        <w:t xml:space="preserve"> het van kracht worden van de WIA (dd 29 december 2005)</w:t>
      </w:r>
      <w:r w:rsidRPr="007407DA">
        <w:rPr>
          <w:rFonts w:ascii="Arial" w:eastAsia="Times New Roman" w:hAnsi="Arial" w:cs="Arial"/>
          <w:bCs/>
          <w:sz w:val="20"/>
          <w:szCs w:val="20"/>
          <w:lang w:eastAsia="nl-NL"/>
        </w:rPr>
        <w:t xml:space="preserve"> in aanmerking voo</w:t>
      </w:r>
      <w:r w:rsidR="004D2967" w:rsidRPr="007407DA">
        <w:rPr>
          <w:rFonts w:ascii="Arial" w:eastAsia="Times New Roman" w:hAnsi="Arial" w:cs="Arial"/>
          <w:bCs/>
          <w:sz w:val="20"/>
          <w:szCs w:val="20"/>
          <w:lang w:eastAsia="nl-NL"/>
        </w:rPr>
        <w:t xml:space="preserve">r een </w:t>
      </w:r>
      <w:r w:rsidR="00AC349E" w:rsidRPr="007407DA">
        <w:rPr>
          <w:rFonts w:ascii="Arial" w:eastAsia="Times New Roman" w:hAnsi="Arial" w:cs="Arial"/>
          <w:bCs/>
          <w:sz w:val="20"/>
          <w:szCs w:val="20"/>
          <w:lang w:eastAsia="nl-NL"/>
        </w:rPr>
        <w:t>tegemoetkoming ter opvang van</w:t>
      </w:r>
      <w:r w:rsidR="00740313" w:rsidRPr="007407DA">
        <w:rPr>
          <w:rFonts w:ascii="Arial" w:eastAsia="Times New Roman" w:hAnsi="Arial" w:cs="Arial"/>
          <w:bCs/>
          <w:sz w:val="20"/>
          <w:szCs w:val="20"/>
          <w:lang w:eastAsia="nl-NL"/>
        </w:rPr>
        <w:t xml:space="preserve"> dit</w:t>
      </w:r>
      <w:r w:rsidR="00AC349E" w:rsidRPr="007407DA">
        <w:rPr>
          <w:rFonts w:ascii="Arial" w:eastAsia="Times New Roman" w:hAnsi="Arial" w:cs="Arial"/>
          <w:bCs/>
          <w:sz w:val="20"/>
          <w:szCs w:val="20"/>
          <w:lang w:eastAsia="nl-NL"/>
        </w:rPr>
        <w:t xml:space="preserve"> </w:t>
      </w:r>
      <w:r w:rsidR="007661D0" w:rsidRPr="007407DA">
        <w:rPr>
          <w:rFonts w:ascii="Arial" w:eastAsia="Times New Roman" w:hAnsi="Arial" w:cs="Arial"/>
          <w:bCs/>
          <w:sz w:val="20"/>
          <w:szCs w:val="20"/>
          <w:lang w:eastAsia="nl-NL"/>
        </w:rPr>
        <w:t>inkomensverlies</w:t>
      </w:r>
      <w:r w:rsidRPr="007407DA">
        <w:rPr>
          <w:rFonts w:ascii="Arial" w:eastAsia="Times New Roman" w:hAnsi="Arial" w:cs="Arial"/>
          <w:bCs/>
          <w:sz w:val="20"/>
          <w:szCs w:val="20"/>
          <w:lang w:eastAsia="nl-NL"/>
        </w:rPr>
        <w:t>.</w:t>
      </w:r>
      <w:r w:rsidR="00635775" w:rsidRPr="007407DA">
        <w:rPr>
          <w:rFonts w:ascii="Arial" w:eastAsia="Times New Roman" w:hAnsi="Arial" w:cs="Arial"/>
          <w:bCs/>
          <w:sz w:val="20"/>
          <w:szCs w:val="20"/>
          <w:lang w:eastAsia="nl-NL"/>
        </w:rPr>
        <w:t xml:space="preserve"> Onder </w:t>
      </w:r>
      <w:r w:rsidR="00AC349E" w:rsidRPr="007407DA">
        <w:rPr>
          <w:rFonts w:ascii="Arial" w:eastAsia="Times New Roman" w:hAnsi="Arial" w:cs="Arial"/>
          <w:bCs/>
          <w:sz w:val="20"/>
          <w:szCs w:val="20"/>
          <w:lang w:eastAsia="nl-NL"/>
        </w:rPr>
        <w:t>inkomen</w:t>
      </w:r>
      <w:r w:rsidR="00635775" w:rsidRPr="007407DA">
        <w:rPr>
          <w:rFonts w:ascii="Arial" w:eastAsia="Times New Roman" w:hAnsi="Arial" w:cs="Arial"/>
          <w:bCs/>
          <w:sz w:val="20"/>
          <w:szCs w:val="20"/>
          <w:lang w:eastAsia="nl-NL"/>
        </w:rPr>
        <w:t xml:space="preserve"> wordt voor de toepassing van dit artikel verstaan:</w:t>
      </w:r>
      <w:r w:rsidR="00635775" w:rsidRPr="007407DA">
        <w:rPr>
          <w:rFonts w:ascii="Arial" w:eastAsia="Times New Roman" w:hAnsi="Arial" w:cs="Arial"/>
          <w:bCs/>
          <w:sz w:val="20"/>
          <w:szCs w:val="20"/>
          <w:lang w:eastAsia="nl-NL"/>
        </w:rPr>
        <w:br/>
      </w:r>
      <w:r w:rsidR="00635775" w:rsidRPr="007407DA">
        <w:rPr>
          <w:rFonts w:ascii="Arial" w:eastAsia="Times New Roman" w:hAnsi="Arial" w:cs="Arial"/>
          <w:bCs/>
          <w:i/>
          <w:sz w:val="20"/>
          <w:szCs w:val="20"/>
          <w:lang w:eastAsia="nl-NL"/>
        </w:rPr>
        <w:t xml:space="preserve">a) </w:t>
      </w:r>
      <w:r w:rsidR="00AC349E" w:rsidRPr="007407DA">
        <w:rPr>
          <w:rFonts w:ascii="Arial" w:eastAsia="Times New Roman" w:hAnsi="Arial" w:cs="Arial"/>
          <w:bCs/>
          <w:i/>
          <w:sz w:val="20"/>
          <w:szCs w:val="20"/>
          <w:lang w:eastAsia="nl-NL"/>
        </w:rPr>
        <w:t>oorspronkelijk inkomen</w:t>
      </w:r>
      <w:r w:rsidR="00AC349E" w:rsidRPr="007407DA">
        <w:rPr>
          <w:rFonts w:ascii="Arial" w:eastAsia="Times New Roman" w:hAnsi="Arial" w:cs="Arial"/>
          <w:bCs/>
          <w:sz w:val="20"/>
          <w:szCs w:val="20"/>
          <w:lang w:eastAsia="nl-NL"/>
        </w:rPr>
        <w:t>:</w:t>
      </w:r>
      <w:r w:rsidR="009F6FF9" w:rsidRPr="007407DA">
        <w:rPr>
          <w:rFonts w:ascii="Arial" w:eastAsia="Times New Roman" w:hAnsi="Arial" w:cs="Arial"/>
          <w:bCs/>
          <w:sz w:val="20"/>
          <w:szCs w:val="20"/>
          <w:lang w:eastAsia="nl-NL"/>
        </w:rPr>
        <w:t xml:space="preserve"> </w:t>
      </w:r>
      <w:r w:rsidR="002D1E03" w:rsidRPr="007407DA">
        <w:rPr>
          <w:rFonts w:ascii="Arial" w:eastAsia="Times New Roman" w:hAnsi="Arial" w:cs="Arial"/>
          <w:bCs/>
          <w:sz w:val="20"/>
          <w:szCs w:val="20"/>
          <w:lang w:eastAsia="nl-NL"/>
        </w:rPr>
        <w:br/>
      </w:r>
      <w:r w:rsidR="00635775" w:rsidRPr="007407DA">
        <w:rPr>
          <w:rFonts w:ascii="Arial" w:eastAsia="Times New Roman" w:hAnsi="Arial" w:cs="Arial"/>
          <w:bCs/>
          <w:sz w:val="20"/>
          <w:szCs w:val="20"/>
          <w:lang w:eastAsia="nl-NL"/>
        </w:rPr>
        <w:t xml:space="preserve">het oorspronkelijke maandinkomen zoals de werknemer dit ontving, direct voorafgaand aan zijn arbeidsongeschiktheid zoals bedoeld in </w:t>
      </w:r>
      <w:r w:rsidR="00635775" w:rsidRPr="007407DA">
        <w:rPr>
          <w:rFonts w:ascii="Arial" w:eastAsia="Times New Roman" w:hAnsi="Arial" w:cs="Arial"/>
          <w:bCs/>
          <w:i/>
          <w:color w:val="1F4E79" w:themeColor="accent1" w:themeShade="80"/>
          <w:sz w:val="20"/>
          <w:szCs w:val="20"/>
          <w:lang w:eastAsia="nl-NL"/>
        </w:rPr>
        <w:t>artikel 3</w:t>
      </w:r>
      <w:r w:rsidR="009246F4" w:rsidRPr="007407DA">
        <w:rPr>
          <w:rFonts w:ascii="Arial" w:eastAsia="Times New Roman" w:hAnsi="Arial" w:cs="Arial"/>
          <w:bCs/>
          <w:i/>
          <w:color w:val="1F4E79" w:themeColor="accent1" w:themeShade="80"/>
          <w:sz w:val="20"/>
          <w:szCs w:val="20"/>
          <w:lang w:eastAsia="nl-NL"/>
        </w:rPr>
        <w:t>7</w:t>
      </w:r>
      <w:r w:rsidR="00635775" w:rsidRPr="007407DA">
        <w:rPr>
          <w:rFonts w:ascii="Arial" w:eastAsia="Times New Roman" w:hAnsi="Arial" w:cs="Arial"/>
          <w:bCs/>
          <w:sz w:val="20"/>
          <w:szCs w:val="20"/>
          <w:lang w:eastAsia="nl-NL"/>
        </w:rPr>
        <w:t xml:space="preserve">. </w:t>
      </w:r>
      <w:r w:rsidR="00C23145" w:rsidRPr="007407DA">
        <w:rPr>
          <w:rFonts w:ascii="Arial" w:eastAsia="Times New Roman" w:hAnsi="Arial" w:cs="Arial"/>
          <w:bCs/>
          <w:sz w:val="20"/>
          <w:szCs w:val="20"/>
          <w:lang w:eastAsia="nl-NL"/>
        </w:rPr>
        <w:t xml:space="preserve">In uitzondering op de vorige zin geldt dat als in het maandinkomen een ploegentoeslag zoals bedoeld in </w:t>
      </w:r>
      <w:r w:rsidR="00C23145" w:rsidRPr="007407DA">
        <w:rPr>
          <w:rFonts w:ascii="Arial" w:eastAsia="Times New Roman" w:hAnsi="Arial" w:cs="Arial"/>
          <w:bCs/>
          <w:i/>
          <w:color w:val="1F4E79" w:themeColor="accent1" w:themeShade="80"/>
          <w:sz w:val="20"/>
          <w:szCs w:val="20"/>
          <w:lang w:eastAsia="nl-NL"/>
        </w:rPr>
        <w:t>artikel 20</w:t>
      </w:r>
      <w:r w:rsidR="00C23145" w:rsidRPr="007407DA">
        <w:rPr>
          <w:rFonts w:ascii="Arial" w:eastAsia="Times New Roman" w:hAnsi="Arial" w:cs="Arial"/>
          <w:bCs/>
          <w:color w:val="1F4E79" w:themeColor="accent1" w:themeShade="80"/>
          <w:sz w:val="20"/>
          <w:szCs w:val="20"/>
          <w:lang w:eastAsia="nl-NL"/>
        </w:rPr>
        <w:t xml:space="preserve"> </w:t>
      </w:r>
      <w:r w:rsidR="00C23145" w:rsidRPr="007407DA">
        <w:rPr>
          <w:rFonts w:ascii="Arial" w:eastAsia="Times New Roman" w:hAnsi="Arial" w:cs="Arial"/>
          <w:bCs/>
          <w:sz w:val="20"/>
          <w:szCs w:val="20"/>
          <w:lang w:eastAsia="nl-NL"/>
        </w:rPr>
        <w:t xml:space="preserve">en of </w:t>
      </w:r>
      <w:r w:rsidR="007009FA" w:rsidRPr="007407DA">
        <w:rPr>
          <w:rFonts w:ascii="Arial" w:eastAsia="Times New Roman" w:hAnsi="Arial" w:cs="Arial"/>
          <w:bCs/>
          <w:sz w:val="20"/>
          <w:szCs w:val="20"/>
          <w:lang w:eastAsia="nl-NL"/>
        </w:rPr>
        <w:t xml:space="preserve">een </w:t>
      </w:r>
      <w:r w:rsidR="00C23145" w:rsidRPr="007407DA">
        <w:rPr>
          <w:rFonts w:ascii="Arial" w:eastAsia="Times New Roman" w:hAnsi="Arial" w:cs="Arial"/>
          <w:bCs/>
          <w:sz w:val="20"/>
          <w:szCs w:val="20"/>
          <w:lang w:eastAsia="nl-NL"/>
        </w:rPr>
        <w:t xml:space="preserve">consignatietoeslag als bedoeld in </w:t>
      </w:r>
      <w:r w:rsidR="00C23145" w:rsidRPr="007407DA">
        <w:rPr>
          <w:rFonts w:ascii="Arial" w:eastAsia="Times New Roman" w:hAnsi="Arial" w:cs="Arial"/>
          <w:bCs/>
          <w:i/>
          <w:color w:val="1F4E79" w:themeColor="accent1" w:themeShade="80"/>
          <w:sz w:val="20"/>
          <w:szCs w:val="20"/>
          <w:lang w:eastAsia="nl-NL"/>
        </w:rPr>
        <w:t xml:space="preserve">artikel </w:t>
      </w:r>
      <w:r w:rsidR="007009FA" w:rsidRPr="007407DA">
        <w:rPr>
          <w:rFonts w:ascii="Arial" w:eastAsia="Times New Roman" w:hAnsi="Arial" w:cs="Arial"/>
          <w:bCs/>
          <w:i/>
          <w:color w:val="1F4E79" w:themeColor="accent1" w:themeShade="80"/>
          <w:sz w:val="20"/>
          <w:szCs w:val="20"/>
          <w:lang w:eastAsia="nl-NL"/>
        </w:rPr>
        <w:t>21</w:t>
      </w:r>
      <w:r w:rsidR="007009FA" w:rsidRPr="007407DA">
        <w:rPr>
          <w:rFonts w:ascii="Arial" w:eastAsia="Times New Roman" w:hAnsi="Arial" w:cs="Arial"/>
          <w:bCs/>
          <w:sz w:val="20"/>
          <w:szCs w:val="20"/>
          <w:lang w:eastAsia="nl-NL"/>
        </w:rPr>
        <w:t xml:space="preserve"> is opgenomen, </w:t>
      </w:r>
      <w:r w:rsidR="00740313" w:rsidRPr="007407DA">
        <w:rPr>
          <w:rFonts w:ascii="Arial" w:eastAsia="Times New Roman" w:hAnsi="Arial" w:cs="Arial"/>
          <w:bCs/>
          <w:sz w:val="20"/>
          <w:szCs w:val="20"/>
          <w:lang w:eastAsia="nl-NL"/>
        </w:rPr>
        <w:t xml:space="preserve">dat </w:t>
      </w:r>
      <w:r w:rsidR="007009FA" w:rsidRPr="007407DA">
        <w:rPr>
          <w:rFonts w:ascii="Arial" w:eastAsia="Times New Roman" w:hAnsi="Arial" w:cs="Arial"/>
          <w:bCs/>
          <w:sz w:val="20"/>
          <w:szCs w:val="20"/>
          <w:lang w:eastAsia="nl-NL"/>
        </w:rPr>
        <w:t xml:space="preserve">deze inkomenselementen uitsluitend </w:t>
      </w:r>
      <w:r w:rsidR="00315CE0" w:rsidRPr="007407DA">
        <w:rPr>
          <w:rFonts w:ascii="Arial" w:eastAsia="Times New Roman" w:hAnsi="Arial" w:cs="Arial"/>
          <w:bCs/>
          <w:sz w:val="20"/>
          <w:szCs w:val="20"/>
          <w:lang w:eastAsia="nl-NL"/>
        </w:rPr>
        <w:t xml:space="preserve">dan </w:t>
      </w:r>
      <w:r w:rsidR="007009FA" w:rsidRPr="007407DA">
        <w:rPr>
          <w:rFonts w:ascii="Arial" w:eastAsia="Times New Roman" w:hAnsi="Arial" w:cs="Arial"/>
          <w:bCs/>
          <w:sz w:val="20"/>
          <w:szCs w:val="20"/>
          <w:lang w:eastAsia="nl-NL"/>
        </w:rPr>
        <w:t xml:space="preserve">worden </w:t>
      </w:r>
      <w:r w:rsidR="00CE19AA" w:rsidRPr="007407DA">
        <w:rPr>
          <w:rFonts w:ascii="Arial" w:eastAsia="Times New Roman" w:hAnsi="Arial" w:cs="Arial"/>
          <w:bCs/>
          <w:sz w:val="20"/>
          <w:szCs w:val="20"/>
          <w:lang w:eastAsia="nl-NL"/>
        </w:rPr>
        <w:t>mee</w:t>
      </w:r>
      <w:r w:rsidR="007009FA" w:rsidRPr="007407DA">
        <w:rPr>
          <w:rFonts w:ascii="Arial" w:eastAsia="Times New Roman" w:hAnsi="Arial" w:cs="Arial"/>
          <w:bCs/>
          <w:sz w:val="20"/>
          <w:szCs w:val="20"/>
          <w:lang w:eastAsia="nl-NL"/>
        </w:rPr>
        <w:t>gerekend indien de werknemer deze toeslagen voor minimaal 2/3 van de verrichte diensten binnen vijf (5) jaren direct voorafgaand aan zijn arbeidsongeschiktheid heeft genoten</w:t>
      </w:r>
      <w:r w:rsidR="003D6C5A" w:rsidRPr="007407DA">
        <w:rPr>
          <w:rFonts w:ascii="Arial" w:eastAsia="Times New Roman" w:hAnsi="Arial" w:cs="Arial"/>
          <w:bCs/>
          <w:sz w:val="20"/>
          <w:szCs w:val="20"/>
          <w:lang w:eastAsia="nl-NL"/>
        </w:rPr>
        <w:t>.</w:t>
      </w:r>
      <w:r w:rsidR="003D6C5A" w:rsidRPr="007407DA">
        <w:rPr>
          <w:rFonts w:ascii="Arial" w:eastAsia="Times New Roman" w:hAnsi="Arial" w:cs="Arial"/>
          <w:bCs/>
          <w:sz w:val="20"/>
          <w:szCs w:val="20"/>
          <w:lang w:eastAsia="nl-NL"/>
        </w:rPr>
        <w:br/>
        <w:t>Voor de berekening geldt dat dit maandinkomen wordt verhoogd met eventuele algemene verhogingen van de schaalsalarissen</w:t>
      </w:r>
      <w:r w:rsidR="009F6FF9" w:rsidRPr="007407DA">
        <w:rPr>
          <w:rFonts w:ascii="Arial" w:eastAsia="Times New Roman" w:hAnsi="Arial" w:cs="Arial"/>
          <w:bCs/>
          <w:sz w:val="20"/>
          <w:szCs w:val="20"/>
          <w:lang w:eastAsia="nl-NL"/>
        </w:rPr>
        <w:t>;</w:t>
      </w:r>
      <w:r w:rsidR="009F6FF9" w:rsidRPr="007407DA">
        <w:rPr>
          <w:rFonts w:ascii="Arial" w:eastAsia="Times New Roman" w:hAnsi="Arial" w:cs="Arial"/>
          <w:bCs/>
          <w:sz w:val="20"/>
          <w:szCs w:val="20"/>
          <w:lang w:eastAsia="nl-NL"/>
        </w:rPr>
        <w:br/>
        <w:t xml:space="preserve">b) </w:t>
      </w:r>
      <w:r w:rsidR="009F6FF9" w:rsidRPr="007407DA">
        <w:rPr>
          <w:rFonts w:ascii="Arial" w:eastAsia="Times New Roman" w:hAnsi="Arial" w:cs="Arial"/>
          <w:bCs/>
          <w:i/>
          <w:sz w:val="20"/>
          <w:szCs w:val="20"/>
          <w:lang w:eastAsia="nl-NL"/>
        </w:rPr>
        <w:t>nieuwe inkomen</w:t>
      </w:r>
      <w:r w:rsidR="00AC349E" w:rsidRPr="007407DA">
        <w:rPr>
          <w:rFonts w:ascii="Arial" w:eastAsia="Times New Roman" w:hAnsi="Arial" w:cs="Arial"/>
          <w:bCs/>
          <w:i/>
          <w:sz w:val="20"/>
          <w:szCs w:val="20"/>
          <w:lang w:eastAsia="nl-NL"/>
        </w:rPr>
        <w:t xml:space="preserve">: </w:t>
      </w:r>
      <w:r w:rsidR="002D1E03" w:rsidRPr="007407DA">
        <w:rPr>
          <w:rFonts w:ascii="Arial" w:eastAsia="Times New Roman" w:hAnsi="Arial" w:cs="Arial"/>
          <w:bCs/>
          <w:i/>
          <w:sz w:val="20"/>
          <w:szCs w:val="20"/>
          <w:lang w:eastAsia="nl-NL"/>
        </w:rPr>
        <w:br/>
      </w:r>
      <w:r w:rsidR="00AC349E" w:rsidRPr="007407DA">
        <w:rPr>
          <w:rFonts w:ascii="Arial" w:eastAsia="Times New Roman" w:hAnsi="Arial" w:cs="Arial"/>
          <w:bCs/>
          <w:sz w:val="20"/>
          <w:szCs w:val="20"/>
          <w:lang w:eastAsia="nl-NL"/>
        </w:rPr>
        <w:t>het nieuwe inkomen</w:t>
      </w:r>
      <w:r w:rsidR="009F6FF9" w:rsidRPr="007407DA">
        <w:rPr>
          <w:rFonts w:ascii="Arial" w:eastAsia="Times New Roman" w:hAnsi="Arial" w:cs="Arial"/>
          <w:bCs/>
          <w:sz w:val="20"/>
          <w:szCs w:val="20"/>
          <w:lang w:eastAsia="nl-NL"/>
        </w:rPr>
        <w:t xml:space="preserve"> dat de werknemer </w:t>
      </w:r>
      <w:r w:rsidR="00AC349E" w:rsidRPr="007407DA">
        <w:rPr>
          <w:rFonts w:ascii="Arial" w:eastAsia="Times New Roman" w:hAnsi="Arial" w:cs="Arial"/>
          <w:bCs/>
          <w:sz w:val="20"/>
          <w:szCs w:val="20"/>
          <w:lang w:eastAsia="nl-NL"/>
        </w:rPr>
        <w:t>op grond van zijn re-integratie in de (nieuwe) functie</w:t>
      </w:r>
      <w:r w:rsidR="00656B80" w:rsidRPr="007407DA">
        <w:rPr>
          <w:rFonts w:ascii="Arial" w:eastAsia="Times New Roman" w:hAnsi="Arial" w:cs="Arial"/>
          <w:bCs/>
          <w:sz w:val="20"/>
          <w:szCs w:val="20"/>
          <w:lang w:eastAsia="nl-NL"/>
        </w:rPr>
        <w:t xml:space="preserve"> </w:t>
      </w:r>
      <w:r w:rsidR="009F6FF9" w:rsidRPr="007407DA">
        <w:rPr>
          <w:rFonts w:ascii="Arial" w:eastAsia="Times New Roman" w:hAnsi="Arial" w:cs="Arial"/>
          <w:bCs/>
          <w:sz w:val="20"/>
          <w:szCs w:val="20"/>
          <w:lang w:eastAsia="nl-NL"/>
        </w:rPr>
        <w:t>verwerft. Als i</w:t>
      </w:r>
      <w:r w:rsidR="00B407C6" w:rsidRPr="007407DA">
        <w:rPr>
          <w:rFonts w:ascii="Arial" w:eastAsia="Times New Roman" w:hAnsi="Arial" w:cs="Arial"/>
          <w:bCs/>
          <w:sz w:val="20"/>
          <w:szCs w:val="20"/>
          <w:lang w:eastAsia="nl-NL"/>
        </w:rPr>
        <w:t>nk</w:t>
      </w:r>
      <w:r w:rsidR="004D2967" w:rsidRPr="007407DA">
        <w:rPr>
          <w:rFonts w:ascii="Arial" w:eastAsia="Times New Roman" w:hAnsi="Arial" w:cs="Arial"/>
          <w:bCs/>
          <w:sz w:val="20"/>
          <w:szCs w:val="20"/>
          <w:lang w:eastAsia="nl-NL"/>
        </w:rPr>
        <w:t>omenselementen gelden daarbij:</w:t>
      </w:r>
      <w:r w:rsidR="004D2967" w:rsidRPr="007407DA">
        <w:rPr>
          <w:rFonts w:ascii="Arial" w:eastAsia="Times New Roman" w:hAnsi="Arial" w:cs="Arial"/>
          <w:bCs/>
          <w:sz w:val="20"/>
          <w:szCs w:val="20"/>
          <w:lang w:eastAsia="nl-NL"/>
        </w:rPr>
        <w:br/>
        <w:t>1</w:t>
      </w:r>
      <w:r w:rsidR="00B407C6" w:rsidRPr="007407DA">
        <w:rPr>
          <w:rFonts w:ascii="Arial" w:eastAsia="Times New Roman" w:hAnsi="Arial" w:cs="Arial"/>
          <w:bCs/>
          <w:sz w:val="20"/>
          <w:szCs w:val="20"/>
          <w:lang w:eastAsia="nl-NL"/>
        </w:rPr>
        <w:t xml:space="preserve">) het (aangepaste) maandsalaris, zoals bedoeld in </w:t>
      </w:r>
      <w:r w:rsidR="00B407C6" w:rsidRPr="007407DA">
        <w:rPr>
          <w:rFonts w:ascii="Arial" w:eastAsia="Times New Roman" w:hAnsi="Arial" w:cs="Arial"/>
          <w:bCs/>
          <w:i/>
          <w:color w:val="1F4E79" w:themeColor="accent1" w:themeShade="80"/>
          <w:sz w:val="20"/>
          <w:szCs w:val="20"/>
          <w:lang w:eastAsia="nl-NL"/>
        </w:rPr>
        <w:t>artikel 13</w:t>
      </w:r>
      <w:r w:rsidR="00B407C6" w:rsidRPr="007407DA">
        <w:rPr>
          <w:rFonts w:ascii="Arial" w:eastAsia="Times New Roman" w:hAnsi="Arial" w:cs="Arial"/>
          <w:bCs/>
          <w:sz w:val="20"/>
          <w:szCs w:val="20"/>
          <w:lang w:eastAsia="nl-NL"/>
        </w:rPr>
        <w:t>;</w:t>
      </w:r>
      <w:r w:rsidR="00B407C6" w:rsidRPr="007407DA">
        <w:rPr>
          <w:rFonts w:ascii="Arial" w:eastAsia="Times New Roman" w:hAnsi="Arial" w:cs="Arial"/>
          <w:bCs/>
          <w:sz w:val="20"/>
          <w:szCs w:val="20"/>
          <w:lang w:eastAsia="nl-NL"/>
        </w:rPr>
        <w:br/>
      </w:r>
      <w:r w:rsidR="004D2967" w:rsidRPr="007407DA">
        <w:rPr>
          <w:rFonts w:ascii="Arial" w:eastAsia="Times New Roman" w:hAnsi="Arial" w:cs="Arial"/>
          <w:bCs/>
          <w:sz w:val="20"/>
          <w:szCs w:val="20"/>
          <w:lang w:eastAsia="nl-NL"/>
        </w:rPr>
        <w:t>2</w:t>
      </w:r>
      <w:r w:rsidR="00B407C6" w:rsidRPr="007407DA">
        <w:rPr>
          <w:rFonts w:ascii="Arial" w:eastAsia="Times New Roman" w:hAnsi="Arial" w:cs="Arial"/>
          <w:bCs/>
          <w:sz w:val="20"/>
          <w:szCs w:val="20"/>
          <w:lang w:eastAsia="nl-NL"/>
        </w:rPr>
        <w:t xml:space="preserve">) eventueel vermeerderd met een (aangepaste) ploegentoeslag, zoals bedoeld in </w:t>
      </w:r>
      <w:r w:rsidR="00B407C6" w:rsidRPr="007407DA">
        <w:rPr>
          <w:rFonts w:ascii="Arial" w:eastAsia="Times New Roman" w:hAnsi="Arial" w:cs="Arial"/>
          <w:bCs/>
          <w:i/>
          <w:color w:val="1F4E79" w:themeColor="accent1" w:themeShade="80"/>
          <w:sz w:val="20"/>
          <w:szCs w:val="20"/>
          <w:lang w:eastAsia="nl-NL"/>
        </w:rPr>
        <w:t>artikel 20</w:t>
      </w:r>
      <w:r w:rsidR="00B407C6" w:rsidRPr="007407DA">
        <w:rPr>
          <w:rFonts w:ascii="Arial" w:eastAsia="Times New Roman" w:hAnsi="Arial" w:cs="Arial"/>
          <w:bCs/>
          <w:sz w:val="20"/>
          <w:szCs w:val="20"/>
          <w:lang w:eastAsia="nl-NL"/>
        </w:rPr>
        <w:t>;</w:t>
      </w:r>
      <w:r w:rsidR="00B407C6" w:rsidRPr="007407DA">
        <w:rPr>
          <w:rFonts w:ascii="Arial" w:eastAsia="Times New Roman" w:hAnsi="Arial" w:cs="Arial"/>
          <w:bCs/>
          <w:sz w:val="20"/>
          <w:szCs w:val="20"/>
          <w:lang w:eastAsia="nl-NL"/>
        </w:rPr>
        <w:br/>
      </w:r>
      <w:r w:rsidR="004D2967" w:rsidRPr="007407DA">
        <w:rPr>
          <w:rFonts w:ascii="Arial" w:eastAsia="Times New Roman" w:hAnsi="Arial" w:cs="Arial"/>
          <w:bCs/>
          <w:sz w:val="20"/>
          <w:szCs w:val="20"/>
          <w:lang w:eastAsia="nl-NL"/>
        </w:rPr>
        <w:t>3</w:t>
      </w:r>
      <w:r w:rsidR="00B407C6" w:rsidRPr="007407DA">
        <w:rPr>
          <w:rFonts w:ascii="Arial" w:eastAsia="Times New Roman" w:hAnsi="Arial" w:cs="Arial"/>
          <w:bCs/>
          <w:sz w:val="20"/>
          <w:szCs w:val="20"/>
          <w:lang w:eastAsia="nl-NL"/>
        </w:rPr>
        <w:t>) eventueel vermeerder</w:t>
      </w:r>
      <w:r w:rsidR="009D3523" w:rsidRPr="007407DA">
        <w:rPr>
          <w:rFonts w:ascii="Arial" w:eastAsia="Times New Roman" w:hAnsi="Arial" w:cs="Arial"/>
          <w:bCs/>
          <w:sz w:val="20"/>
          <w:szCs w:val="20"/>
          <w:lang w:eastAsia="nl-NL"/>
        </w:rPr>
        <w:t>d</w:t>
      </w:r>
      <w:r w:rsidR="00B407C6" w:rsidRPr="007407DA">
        <w:rPr>
          <w:rFonts w:ascii="Arial" w:eastAsia="Times New Roman" w:hAnsi="Arial" w:cs="Arial"/>
          <w:bCs/>
          <w:sz w:val="20"/>
          <w:szCs w:val="20"/>
          <w:lang w:eastAsia="nl-NL"/>
        </w:rPr>
        <w:t xml:space="preserve"> met een (aangepaste) dagdiensttoeslag, zoals bedoeld in </w:t>
      </w:r>
      <w:r w:rsidR="00B407C6" w:rsidRPr="007407DA">
        <w:rPr>
          <w:rFonts w:ascii="Arial" w:eastAsia="Times New Roman" w:hAnsi="Arial" w:cs="Arial"/>
          <w:bCs/>
          <w:i/>
          <w:color w:val="1F4E79" w:themeColor="accent1" w:themeShade="80"/>
          <w:sz w:val="20"/>
          <w:szCs w:val="20"/>
          <w:lang w:eastAsia="nl-NL"/>
        </w:rPr>
        <w:t>artikel 19</w:t>
      </w:r>
      <w:r w:rsidR="00B407C6" w:rsidRPr="007407DA">
        <w:rPr>
          <w:rFonts w:ascii="Arial" w:eastAsia="Times New Roman" w:hAnsi="Arial" w:cs="Arial"/>
          <w:bCs/>
          <w:sz w:val="20"/>
          <w:szCs w:val="20"/>
          <w:lang w:eastAsia="nl-NL"/>
        </w:rPr>
        <w:t>;</w:t>
      </w:r>
      <w:r w:rsidR="00B407C6" w:rsidRPr="007407DA">
        <w:rPr>
          <w:rFonts w:ascii="Arial" w:eastAsia="Times New Roman" w:hAnsi="Arial" w:cs="Arial"/>
          <w:bCs/>
          <w:sz w:val="20"/>
          <w:szCs w:val="20"/>
          <w:lang w:eastAsia="nl-NL"/>
        </w:rPr>
        <w:br/>
      </w:r>
      <w:r w:rsidR="004D2967" w:rsidRPr="007407DA">
        <w:rPr>
          <w:rFonts w:ascii="Arial" w:eastAsia="Times New Roman" w:hAnsi="Arial" w:cs="Arial"/>
          <w:bCs/>
          <w:sz w:val="20"/>
          <w:szCs w:val="20"/>
          <w:lang w:eastAsia="nl-NL"/>
        </w:rPr>
        <w:t>4</w:t>
      </w:r>
      <w:r w:rsidR="00B407C6" w:rsidRPr="007407DA">
        <w:rPr>
          <w:rFonts w:ascii="Arial" w:eastAsia="Times New Roman" w:hAnsi="Arial" w:cs="Arial"/>
          <w:bCs/>
          <w:sz w:val="20"/>
          <w:szCs w:val="20"/>
          <w:lang w:eastAsia="nl-NL"/>
        </w:rPr>
        <w:t>) eventueel vermeerder</w:t>
      </w:r>
      <w:r w:rsidR="009D3523" w:rsidRPr="007407DA">
        <w:rPr>
          <w:rFonts w:ascii="Arial" w:eastAsia="Times New Roman" w:hAnsi="Arial" w:cs="Arial"/>
          <w:bCs/>
          <w:sz w:val="20"/>
          <w:szCs w:val="20"/>
          <w:lang w:eastAsia="nl-NL"/>
        </w:rPr>
        <w:t>d</w:t>
      </w:r>
      <w:r w:rsidR="00B407C6" w:rsidRPr="007407DA">
        <w:rPr>
          <w:rFonts w:ascii="Arial" w:eastAsia="Times New Roman" w:hAnsi="Arial" w:cs="Arial"/>
          <w:bCs/>
          <w:sz w:val="20"/>
          <w:szCs w:val="20"/>
          <w:lang w:eastAsia="nl-NL"/>
        </w:rPr>
        <w:t xml:space="preserve"> met een (aangepaste) persoonlijke toeslag als bedoeld in </w:t>
      </w:r>
      <w:r w:rsidR="00B407C6" w:rsidRPr="007407DA">
        <w:rPr>
          <w:rFonts w:ascii="Arial" w:eastAsia="Times New Roman" w:hAnsi="Arial" w:cs="Arial"/>
          <w:bCs/>
          <w:i/>
          <w:color w:val="1F4E79" w:themeColor="accent1" w:themeShade="80"/>
          <w:sz w:val="20"/>
          <w:szCs w:val="20"/>
          <w:lang w:eastAsia="nl-NL"/>
        </w:rPr>
        <w:t>artikel 27</w:t>
      </w:r>
      <w:r w:rsidR="004278E4" w:rsidRPr="007407DA">
        <w:rPr>
          <w:rFonts w:ascii="Arial" w:eastAsia="Times New Roman" w:hAnsi="Arial" w:cs="Arial"/>
          <w:bCs/>
          <w:sz w:val="20"/>
          <w:szCs w:val="20"/>
          <w:lang w:eastAsia="nl-NL"/>
        </w:rPr>
        <w:t>;</w:t>
      </w:r>
      <w:r w:rsidR="00070A62" w:rsidRPr="007407DA">
        <w:rPr>
          <w:rFonts w:ascii="Arial" w:eastAsia="Times New Roman" w:hAnsi="Arial" w:cs="Arial"/>
          <w:bCs/>
          <w:sz w:val="20"/>
          <w:szCs w:val="20"/>
          <w:lang w:eastAsia="nl-NL"/>
        </w:rPr>
        <w:br/>
      </w:r>
      <w:r w:rsidR="004D2967" w:rsidRPr="007407DA">
        <w:rPr>
          <w:rFonts w:ascii="Arial" w:eastAsia="Times New Roman" w:hAnsi="Arial" w:cs="Arial"/>
          <w:bCs/>
          <w:sz w:val="20"/>
          <w:szCs w:val="20"/>
          <w:lang w:eastAsia="nl-NL"/>
        </w:rPr>
        <w:t>5</w:t>
      </w:r>
      <w:r w:rsidR="00070A62" w:rsidRPr="007407DA">
        <w:rPr>
          <w:rFonts w:ascii="Arial" w:eastAsia="Times New Roman" w:hAnsi="Arial" w:cs="Arial"/>
          <w:bCs/>
          <w:sz w:val="20"/>
          <w:szCs w:val="20"/>
          <w:lang w:eastAsia="nl-NL"/>
        </w:rPr>
        <w:t>) eventueel vermeerderd met een uitkering op grond van de arbeidsongeschiktheid, zoals onder meer een uitkering op grond van de WIA/WGA</w:t>
      </w:r>
      <w:r w:rsidR="001D7D0F" w:rsidRPr="007407DA">
        <w:rPr>
          <w:rFonts w:ascii="Arial" w:eastAsia="Times New Roman" w:hAnsi="Arial" w:cs="Arial"/>
          <w:bCs/>
          <w:sz w:val="20"/>
          <w:szCs w:val="20"/>
          <w:lang w:eastAsia="nl-NL"/>
        </w:rPr>
        <w:t xml:space="preserve"> (inclusief de loongerelateerde uitkering</w:t>
      </w:r>
      <w:r w:rsidR="000522EF" w:rsidRPr="007407DA">
        <w:rPr>
          <w:rFonts w:ascii="Arial" w:eastAsia="Times New Roman" w:hAnsi="Arial" w:cs="Arial"/>
          <w:bCs/>
          <w:sz w:val="20"/>
          <w:szCs w:val="20"/>
          <w:lang w:eastAsia="nl-NL"/>
        </w:rPr>
        <w:t xml:space="preserve"> voor de duur dat deze geldt</w:t>
      </w:r>
      <w:r w:rsidR="001D7D0F" w:rsidRPr="007407DA">
        <w:rPr>
          <w:rFonts w:ascii="Arial" w:eastAsia="Times New Roman" w:hAnsi="Arial" w:cs="Arial"/>
          <w:bCs/>
          <w:sz w:val="20"/>
          <w:szCs w:val="20"/>
          <w:lang w:eastAsia="nl-NL"/>
        </w:rPr>
        <w:t>)</w:t>
      </w:r>
      <w:r w:rsidR="004278E4" w:rsidRPr="007407DA">
        <w:rPr>
          <w:rFonts w:ascii="Arial" w:eastAsia="Times New Roman" w:hAnsi="Arial" w:cs="Arial"/>
          <w:bCs/>
          <w:sz w:val="20"/>
          <w:szCs w:val="20"/>
          <w:lang w:eastAsia="nl-NL"/>
        </w:rPr>
        <w:t>,</w:t>
      </w:r>
      <w:r w:rsidR="00FB16AE" w:rsidRPr="007407DA">
        <w:rPr>
          <w:rFonts w:ascii="Arial" w:eastAsia="Times New Roman" w:hAnsi="Arial" w:cs="Arial"/>
          <w:bCs/>
          <w:sz w:val="20"/>
          <w:szCs w:val="20"/>
          <w:lang w:eastAsia="nl-NL"/>
        </w:rPr>
        <w:t xml:space="preserve"> WGA-hiaatverzekering, WIA-excedentverzekering en of</w:t>
      </w:r>
      <w:r w:rsidR="004278E4" w:rsidRPr="007407DA">
        <w:rPr>
          <w:rFonts w:ascii="Arial" w:eastAsia="Times New Roman" w:hAnsi="Arial" w:cs="Arial"/>
          <w:bCs/>
          <w:sz w:val="20"/>
          <w:szCs w:val="20"/>
          <w:lang w:eastAsia="nl-NL"/>
        </w:rPr>
        <w:t xml:space="preserve"> andere Sociale Verzekeringsuitkeringen</w:t>
      </w:r>
      <w:r w:rsidR="00070A62" w:rsidRPr="007407DA">
        <w:rPr>
          <w:rFonts w:ascii="Arial" w:eastAsia="Times New Roman" w:hAnsi="Arial" w:cs="Arial"/>
          <w:bCs/>
          <w:sz w:val="20"/>
          <w:szCs w:val="20"/>
          <w:lang w:eastAsia="nl-NL"/>
        </w:rPr>
        <w:t>.</w:t>
      </w:r>
      <w:r w:rsidR="00C23145" w:rsidRPr="007407DA">
        <w:rPr>
          <w:rFonts w:ascii="Arial" w:eastAsia="Times New Roman" w:hAnsi="Arial" w:cs="Arial"/>
          <w:bCs/>
          <w:sz w:val="20"/>
          <w:szCs w:val="20"/>
          <w:lang w:eastAsia="nl-NL"/>
        </w:rPr>
        <w:br/>
      </w:r>
    </w:p>
    <w:p w14:paraId="6AAEE162" w14:textId="5AD1985A" w:rsidR="001A1112" w:rsidRPr="007407DA" w:rsidRDefault="00931654" w:rsidP="00FD1A92">
      <w:pPr>
        <w:pStyle w:val="Lijstalinea"/>
        <w:numPr>
          <w:ilvl w:val="0"/>
          <w:numId w:val="34"/>
        </w:numPr>
        <w:tabs>
          <w:tab w:val="left" w:pos="567"/>
        </w:tabs>
        <w:ind w:left="567" w:hanging="567"/>
        <w:rPr>
          <w:rFonts w:ascii="Arial" w:eastAsia="Times New Roman" w:hAnsi="Arial" w:cs="Arial"/>
          <w:bCs/>
          <w:sz w:val="20"/>
          <w:szCs w:val="20"/>
          <w:lang w:eastAsia="nl-NL"/>
        </w:rPr>
      </w:pPr>
      <w:r w:rsidRPr="007407DA">
        <w:rPr>
          <w:rFonts w:ascii="Arial" w:eastAsia="Times New Roman" w:hAnsi="Arial" w:cs="Arial"/>
          <w:b/>
          <w:bCs/>
          <w:sz w:val="20"/>
          <w:szCs w:val="20"/>
          <w:lang w:eastAsia="nl-NL"/>
        </w:rPr>
        <w:t>Vaststelling garantie-inkomen</w:t>
      </w:r>
      <w:r w:rsidRPr="007407DA">
        <w:rPr>
          <w:rFonts w:ascii="Arial" w:eastAsia="Times New Roman" w:hAnsi="Arial" w:cs="Arial"/>
          <w:bCs/>
          <w:sz w:val="20"/>
          <w:szCs w:val="20"/>
          <w:lang w:eastAsia="nl-NL"/>
        </w:rPr>
        <w:br/>
      </w:r>
      <w:r w:rsidR="007661D0" w:rsidRPr="007407DA">
        <w:rPr>
          <w:rFonts w:ascii="Arial" w:eastAsia="Times New Roman" w:hAnsi="Arial" w:cs="Arial"/>
          <w:bCs/>
          <w:sz w:val="20"/>
          <w:szCs w:val="20"/>
          <w:lang w:eastAsia="nl-NL"/>
        </w:rPr>
        <w:t xml:space="preserve">Voor de </w:t>
      </w:r>
      <w:r w:rsidR="00AC349E" w:rsidRPr="007407DA">
        <w:rPr>
          <w:rFonts w:ascii="Arial" w:eastAsia="Times New Roman" w:hAnsi="Arial" w:cs="Arial"/>
          <w:bCs/>
          <w:sz w:val="20"/>
          <w:szCs w:val="20"/>
          <w:lang w:eastAsia="nl-NL"/>
        </w:rPr>
        <w:t xml:space="preserve">toepassing van dit artikel </w:t>
      </w:r>
      <w:r w:rsidR="007661D0" w:rsidRPr="007407DA">
        <w:rPr>
          <w:rFonts w:ascii="Arial" w:eastAsia="Times New Roman" w:hAnsi="Arial" w:cs="Arial"/>
          <w:bCs/>
          <w:sz w:val="20"/>
          <w:szCs w:val="20"/>
          <w:lang w:eastAsia="nl-NL"/>
        </w:rPr>
        <w:t xml:space="preserve">wordt </w:t>
      </w:r>
      <w:r w:rsidR="00656B80" w:rsidRPr="007407DA">
        <w:rPr>
          <w:rFonts w:ascii="Arial" w:eastAsia="Times New Roman" w:hAnsi="Arial" w:cs="Arial"/>
          <w:bCs/>
          <w:sz w:val="20"/>
          <w:szCs w:val="20"/>
          <w:lang w:eastAsia="nl-NL"/>
        </w:rPr>
        <w:t xml:space="preserve">vervolgens </w:t>
      </w:r>
      <w:r w:rsidR="007661D0" w:rsidRPr="007407DA">
        <w:rPr>
          <w:rFonts w:ascii="Arial" w:eastAsia="Times New Roman" w:hAnsi="Arial" w:cs="Arial"/>
          <w:bCs/>
          <w:sz w:val="20"/>
          <w:szCs w:val="20"/>
          <w:lang w:eastAsia="nl-NL"/>
        </w:rPr>
        <w:t>een</w:t>
      </w:r>
      <w:r w:rsidR="00C54C00" w:rsidRPr="007407DA">
        <w:rPr>
          <w:rFonts w:ascii="Arial" w:eastAsia="Times New Roman" w:hAnsi="Arial" w:cs="Arial"/>
          <w:bCs/>
          <w:sz w:val="20"/>
          <w:szCs w:val="20"/>
          <w:lang w:eastAsia="nl-NL"/>
        </w:rPr>
        <w:t xml:space="preserve"> </w:t>
      </w:r>
      <w:r w:rsidR="004D2967" w:rsidRPr="007407DA">
        <w:rPr>
          <w:rFonts w:ascii="Arial" w:eastAsia="Times New Roman" w:hAnsi="Arial" w:cs="Arial"/>
          <w:bCs/>
          <w:sz w:val="20"/>
          <w:szCs w:val="20"/>
          <w:lang w:eastAsia="nl-NL"/>
        </w:rPr>
        <w:t>garantie</w:t>
      </w:r>
      <w:r w:rsidR="007661D0" w:rsidRPr="007407DA">
        <w:rPr>
          <w:rFonts w:ascii="Arial" w:eastAsia="Times New Roman" w:hAnsi="Arial" w:cs="Arial"/>
          <w:bCs/>
          <w:sz w:val="20"/>
          <w:szCs w:val="20"/>
          <w:lang w:eastAsia="nl-NL"/>
        </w:rPr>
        <w:t>-inkomen</w:t>
      </w:r>
      <w:r w:rsidR="004B5DB7" w:rsidRPr="007407DA">
        <w:rPr>
          <w:rFonts w:ascii="Arial" w:eastAsia="Times New Roman" w:hAnsi="Arial" w:cs="Arial"/>
          <w:bCs/>
          <w:sz w:val="20"/>
          <w:szCs w:val="20"/>
          <w:lang w:eastAsia="nl-NL"/>
        </w:rPr>
        <w:t xml:space="preserve"> </w:t>
      </w:r>
      <w:r w:rsidR="0078420E" w:rsidRPr="007407DA">
        <w:rPr>
          <w:rFonts w:ascii="Arial" w:eastAsia="Times New Roman" w:hAnsi="Arial" w:cs="Arial"/>
          <w:bCs/>
          <w:sz w:val="20"/>
          <w:szCs w:val="20"/>
          <w:lang w:eastAsia="nl-NL"/>
        </w:rPr>
        <w:t xml:space="preserve">vastgesteld. Dit inkomen wordt éénmaal vastgesteld op het moment dat de periode van 104 </w:t>
      </w:r>
      <w:r w:rsidR="00555348" w:rsidRPr="007407DA">
        <w:rPr>
          <w:rFonts w:ascii="Arial" w:eastAsia="Times New Roman" w:hAnsi="Arial" w:cs="Arial"/>
          <w:bCs/>
          <w:sz w:val="20"/>
          <w:szCs w:val="20"/>
          <w:lang w:eastAsia="nl-NL"/>
        </w:rPr>
        <w:t xml:space="preserve">weken </w:t>
      </w:r>
      <w:r w:rsidR="0078420E" w:rsidRPr="007407DA">
        <w:rPr>
          <w:rFonts w:ascii="Arial" w:eastAsia="Times New Roman" w:hAnsi="Arial" w:cs="Arial"/>
          <w:bCs/>
          <w:sz w:val="20"/>
          <w:szCs w:val="20"/>
          <w:lang w:eastAsia="nl-NL"/>
        </w:rPr>
        <w:t xml:space="preserve">zoals bedoeld in </w:t>
      </w:r>
      <w:r w:rsidR="0078420E" w:rsidRPr="007407DA">
        <w:rPr>
          <w:rFonts w:ascii="Arial" w:eastAsia="Times New Roman" w:hAnsi="Arial" w:cs="Arial"/>
          <w:bCs/>
          <w:i/>
          <w:color w:val="1F4E79" w:themeColor="accent1" w:themeShade="80"/>
          <w:sz w:val="20"/>
          <w:szCs w:val="20"/>
          <w:lang w:eastAsia="nl-NL"/>
        </w:rPr>
        <w:t>artikel 3</w:t>
      </w:r>
      <w:r w:rsidR="009246F4" w:rsidRPr="007407DA">
        <w:rPr>
          <w:rFonts w:ascii="Arial" w:eastAsia="Times New Roman" w:hAnsi="Arial" w:cs="Arial"/>
          <w:bCs/>
          <w:i/>
          <w:color w:val="1F4E79" w:themeColor="accent1" w:themeShade="80"/>
          <w:sz w:val="20"/>
          <w:szCs w:val="20"/>
          <w:lang w:eastAsia="nl-NL"/>
        </w:rPr>
        <w:t>7</w:t>
      </w:r>
      <w:r w:rsidR="0078420E" w:rsidRPr="007407DA">
        <w:rPr>
          <w:rFonts w:ascii="Arial" w:eastAsia="Times New Roman" w:hAnsi="Arial" w:cs="Arial"/>
          <w:bCs/>
          <w:sz w:val="20"/>
          <w:szCs w:val="20"/>
          <w:lang w:eastAsia="nl-NL"/>
        </w:rPr>
        <w:t xml:space="preserve"> eindigt</w:t>
      </w:r>
      <w:r w:rsidR="00C040A2" w:rsidRPr="007407DA">
        <w:rPr>
          <w:rFonts w:ascii="Arial" w:eastAsia="Times New Roman" w:hAnsi="Arial" w:cs="Arial"/>
          <w:bCs/>
          <w:sz w:val="20"/>
          <w:szCs w:val="20"/>
          <w:lang w:eastAsia="nl-NL"/>
        </w:rPr>
        <w:t>.</w:t>
      </w:r>
      <w:r w:rsidR="002F43E7" w:rsidRPr="007407DA">
        <w:rPr>
          <w:rFonts w:ascii="Arial" w:eastAsia="Times New Roman" w:hAnsi="Arial" w:cs="Arial"/>
          <w:bCs/>
          <w:sz w:val="20"/>
          <w:szCs w:val="20"/>
          <w:lang w:eastAsia="nl-NL"/>
        </w:rPr>
        <w:t xml:space="preserve"> </w:t>
      </w:r>
      <w:r w:rsidR="00C040A2" w:rsidRPr="007407DA">
        <w:rPr>
          <w:rFonts w:ascii="Arial" w:eastAsia="Times New Roman" w:hAnsi="Arial" w:cs="Arial"/>
          <w:bCs/>
          <w:sz w:val="20"/>
          <w:szCs w:val="20"/>
          <w:lang w:eastAsia="nl-NL"/>
        </w:rPr>
        <w:br/>
        <w:t xml:space="preserve">Het garantie-inkomen geldt als percentage van het maandinkomen op het moment dat de periode van 104 </w:t>
      </w:r>
      <w:r w:rsidR="00555348" w:rsidRPr="007407DA">
        <w:rPr>
          <w:rFonts w:ascii="Arial" w:eastAsia="Times New Roman" w:hAnsi="Arial" w:cs="Arial"/>
          <w:bCs/>
          <w:sz w:val="20"/>
          <w:szCs w:val="20"/>
          <w:lang w:eastAsia="nl-NL"/>
        </w:rPr>
        <w:t xml:space="preserve">weken </w:t>
      </w:r>
      <w:r w:rsidR="00C040A2" w:rsidRPr="007407DA">
        <w:rPr>
          <w:rFonts w:ascii="Arial" w:eastAsia="Times New Roman" w:hAnsi="Arial" w:cs="Arial"/>
          <w:bCs/>
          <w:sz w:val="20"/>
          <w:szCs w:val="20"/>
          <w:lang w:eastAsia="nl-NL"/>
        </w:rPr>
        <w:t xml:space="preserve">zoals bedoeld in </w:t>
      </w:r>
      <w:r w:rsidR="00C040A2" w:rsidRPr="007407DA">
        <w:rPr>
          <w:rFonts w:ascii="Arial" w:eastAsia="Times New Roman" w:hAnsi="Arial" w:cs="Arial"/>
          <w:bCs/>
          <w:i/>
          <w:color w:val="1F4E79" w:themeColor="accent1" w:themeShade="80"/>
          <w:sz w:val="20"/>
          <w:szCs w:val="20"/>
          <w:lang w:eastAsia="nl-NL"/>
        </w:rPr>
        <w:t>artikel 3</w:t>
      </w:r>
      <w:r w:rsidR="009246F4" w:rsidRPr="007407DA">
        <w:rPr>
          <w:rFonts w:ascii="Arial" w:eastAsia="Times New Roman" w:hAnsi="Arial" w:cs="Arial"/>
          <w:bCs/>
          <w:i/>
          <w:color w:val="1F4E79" w:themeColor="accent1" w:themeShade="80"/>
          <w:sz w:val="20"/>
          <w:szCs w:val="20"/>
          <w:lang w:eastAsia="nl-NL"/>
        </w:rPr>
        <w:t>7</w:t>
      </w:r>
      <w:r w:rsidR="00B05A53" w:rsidRPr="007407DA">
        <w:rPr>
          <w:rFonts w:ascii="Arial" w:eastAsia="Times New Roman" w:hAnsi="Arial" w:cs="Arial"/>
          <w:bCs/>
          <w:sz w:val="20"/>
          <w:szCs w:val="20"/>
          <w:lang w:eastAsia="nl-NL"/>
        </w:rPr>
        <w:t xml:space="preserve"> begint</w:t>
      </w:r>
      <w:r w:rsidR="00C040A2" w:rsidRPr="007407DA">
        <w:rPr>
          <w:rFonts w:ascii="Arial" w:eastAsia="Times New Roman" w:hAnsi="Arial" w:cs="Arial"/>
          <w:bCs/>
          <w:sz w:val="20"/>
          <w:szCs w:val="20"/>
          <w:lang w:eastAsia="nl-NL"/>
        </w:rPr>
        <w:t>, onder de voorwaarde dat een blijvende herplaatsing is gerealiseerd.</w:t>
      </w:r>
      <w:r w:rsidR="00A47281" w:rsidRPr="007407DA">
        <w:rPr>
          <w:rFonts w:ascii="Arial" w:eastAsia="Times New Roman" w:hAnsi="Arial" w:cs="Arial"/>
          <w:bCs/>
          <w:sz w:val="20"/>
          <w:szCs w:val="20"/>
          <w:lang w:eastAsia="nl-NL"/>
        </w:rPr>
        <w:t xml:space="preserve"> Een en ander als</w:t>
      </w:r>
      <w:r w:rsidR="00155F20" w:rsidRPr="007407DA">
        <w:rPr>
          <w:rFonts w:ascii="Arial" w:eastAsia="Times New Roman" w:hAnsi="Arial" w:cs="Arial"/>
          <w:bCs/>
          <w:sz w:val="20"/>
          <w:szCs w:val="20"/>
          <w:lang w:eastAsia="nl-NL"/>
        </w:rPr>
        <w:t xml:space="preserve"> </w:t>
      </w:r>
      <w:r w:rsidR="00A47281" w:rsidRPr="007407DA">
        <w:rPr>
          <w:rFonts w:ascii="Arial" w:eastAsia="Times New Roman" w:hAnsi="Arial" w:cs="Arial"/>
          <w:bCs/>
          <w:sz w:val="20"/>
          <w:szCs w:val="20"/>
          <w:lang w:eastAsia="nl-NL"/>
        </w:rPr>
        <w:t>volgt:</w:t>
      </w:r>
      <w:r w:rsidR="00661F8C" w:rsidRPr="007407DA">
        <w:rPr>
          <w:rFonts w:ascii="Arial" w:eastAsia="Times New Roman" w:hAnsi="Arial" w:cs="Arial"/>
          <w:bCs/>
          <w:sz w:val="20"/>
          <w:szCs w:val="20"/>
          <w:lang w:eastAsia="nl-NL"/>
        </w:rPr>
        <w:br/>
      </w:r>
      <w:r w:rsidR="004B5DB7" w:rsidRPr="007407DA">
        <w:rPr>
          <w:rFonts w:ascii="Arial" w:eastAsia="Times New Roman" w:hAnsi="Arial" w:cs="Arial"/>
          <w:bCs/>
          <w:sz w:val="20"/>
          <w:szCs w:val="20"/>
          <w:lang w:eastAsia="nl-NL"/>
        </w:rPr>
        <w:br/>
      </w:r>
      <w:r w:rsidR="00FC174E" w:rsidRPr="007407DA">
        <w:rPr>
          <w:rFonts w:ascii="Arial" w:eastAsia="Times New Roman" w:hAnsi="Arial" w:cs="Arial"/>
          <w:bCs/>
          <w:i/>
          <w:sz w:val="20"/>
          <w:szCs w:val="20"/>
          <w:lang w:eastAsia="nl-NL"/>
        </w:rPr>
        <w:t>a)</w:t>
      </w:r>
      <w:r w:rsidR="00FC174E" w:rsidRPr="007407DA">
        <w:rPr>
          <w:rFonts w:ascii="Arial" w:eastAsia="Times New Roman" w:hAnsi="Arial" w:cs="Arial"/>
          <w:bCs/>
          <w:i/>
          <w:sz w:val="20"/>
          <w:szCs w:val="20"/>
          <w:lang w:eastAsia="nl-NL"/>
        </w:rPr>
        <w:tab/>
      </w:r>
      <w:r w:rsidR="004B5DB7" w:rsidRPr="007407DA">
        <w:rPr>
          <w:rFonts w:ascii="Arial" w:eastAsia="Times New Roman" w:hAnsi="Arial" w:cs="Arial"/>
          <w:bCs/>
          <w:i/>
          <w:sz w:val="20"/>
          <w:szCs w:val="20"/>
          <w:lang w:eastAsia="nl-NL"/>
        </w:rPr>
        <w:t>Minder dan 35% arbeidsongeschikt:</w:t>
      </w:r>
      <w:r w:rsidR="004B5DB7" w:rsidRPr="007407DA">
        <w:rPr>
          <w:rFonts w:ascii="Arial" w:eastAsia="Times New Roman" w:hAnsi="Arial" w:cs="Arial"/>
          <w:bCs/>
          <w:i/>
          <w:sz w:val="20"/>
          <w:szCs w:val="20"/>
          <w:lang w:eastAsia="nl-NL"/>
        </w:rPr>
        <w:br/>
      </w:r>
      <w:r w:rsidR="00C54C00" w:rsidRPr="007407DA">
        <w:rPr>
          <w:rFonts w:ascii="Arial" w:eastAsia="Times New Roman" w:hAnsi="Arial" w:cs="Arial"/>
          <w:bCs/>
          <w:sz w:val="20"/>
          <w:szCs w:val="20"/>
          <w:lang w:eastAsia="nl-NL"/>
        </w:rPr>
        <w:t>Voor d</w:t>
      </w:r>
      <w:r w:rsidR="004B5DB7" w:rsidRPr="007407DA">
        <w:rPr>
          <w:rFonts w:ascii="Arial" w:eastAsia="Times New Roman" w:hAnsi="Arial" w:cs="Arial"/>
          <w:bCs/>
          <w:sz w:val="20"/>
          <w:szCs w:val="20"/>
          <w:lang w:eastAsia="nl-NL"/>
        </w:rPr>
        <w:t>e werknemer die minder dan 35% arbeidsongeschikt is</w:t>
      </w:r>
      <w:r w:rsidR="00C040A2" w:rsidRPr="007407DA">
        <w:rPr>
          <w:rFonts w:ascii="Arial" w:eastAsia="Times New Roman" w:hAnsi="Arial" w:cs="Arial"/>
          <w:bCs/>
          <w:sz w:val="20"/>
          <w:szCs w:val="20"/>
          <w:lang w:eastAsia="nl-NL"/>
        </w:rPr>
        <w:t>,</w:t>
      </w:r>
      <w:r w:rsidR="004B5DB7" w:rsidRPr="007407DA">
        <w:rPr>
          <w:rFonts w:ascii="Arial" w:eastAsia="Times New Roman" w:hAnsi="Arial" w:cs="Arial"/>
          <w:bCs/>
          <w:sz w:val="20"/>
          <w:szCs w:val="20"/>
          <w:lang w:eastAsia="nl-NL"/>
        </w:rPr>
        <w:t xml:space="preserve"> </w:t>
      </w:r>
      <w:r w:rsidR="00C54C00" w:rsidRPr="007407DA">
        <w:rPr>
          <w:rFonts w:ascii="Arial" w:eastAsia="Times New Roman" w:hAnsi="Arial" w:cs="Arial"/>
          <w:bCs/>
          <w:sz w:val="20"/>
          <w:szCs w:val="20"/>
          <w:lang w:eastAsia="nl-NL"/>
        </w:rPr>
        <w:t>wordt de hoogte van zijn</w:t>
      </w:r>
      <w:r w:rsidR="004B5DB7" w:rsidRPr="007407DA">
        <w:rPr>
          <w:rFonts w:ascii="Arial" w:eastAsia="Times New Roman" w:hAnsi="Arial" w:cs="Arial"/>
          <w:bCs/>
          <w:sz w:val="20"/>
          <w:szCs w:val="20"/>
          <w:lang w:eastAsia="nl-NL"/>
        </w:rPr>
        <w:t xml:space="preserve"> </w:t>
      </w:r>
      <w:r w:rsidR="007661D0" w:rsidRPr="007407DA">
        <w:rPr>
          <w:rFonts w:ascii="Arial" w:eastAsia="Times New Roman" w:hAnsi="Arial" w:cs="Arial"/>
          <w:bCs/>
          <w:sz w:val="20"/>
          <w:szCs w:val="20"/>
          <w:lang w:eastAsia="nl-NL"/>
        </w:rPr>
        <w:t>garantie-inkomen</w:t>
      </w:r>
      <w:r w:rsidR="00C54C00" w:rsidRPr="007407DA">
        <w:rPr>
          <w:rFonts w:ascii="Arial" w:eastAsia="Times New Roman" w:hAnsi="Arial" w:cs="Arial"/>
          <w:bCs/>
          <w:sz w:val="20"/>
          <w:szCs w:val="20"/>
          <w:lang w:eastAsia="nl-NL"/>
        </w:rPr>
        <w:t xml:space="preserve"> </w:t>
      </w:r>
      <w:r w:rsidR="007661D0" w:rsidRPr="007407DA">
        <w:rPr>
          <w:rFonts w:ascii="Arial" w:eastAsia="Times New Roman" w:hAnsi="Arial" w:cs="Arial"/>
          <w:bCs/>
          <w:sz w:val="20"/>
          <w:szCs w:val="20"/>
          <w:lang w:eastAsia="nl-NL"/>
        </w:rPr>
        <w:t>vastgesteld,</w:t>
      </w:r>
      <w:r w:rsidR="00E92CB4" w:rsidRPr="007407DA">
        <w:rPr>
          <w:rFonts w:ascii="Arial" w:eastAsia="Times New Roman" w:hAnsi="Arial" w:cs="Arial"/>
          <w:bCs/>
          <w:sz w:val="20"/>
          <w:szCs w:val="20"/>
          <w:lang w:eastAsia="nl-NL"/>
        </w:rPr>
        <w:t xml:space="preserve"> </w:t>
      </w:r>
      <w:r w:rsidR="004D2967" w:rsidRPr="007407DA">
        <w:rPr>
          <w:rFonts w:ascii="Arial" w:eastAsia="Times New Roman" w:hAnsi="Arial" w:cs="Arial"/>
          <w:bCs/>
          <w:sz w:val="20"/>
          <w:szCs w:val="20"/>
          <w:lang w:eastAsia="nl-NL"/>
        </w:rPr>
        <w:t>afhankelijk van het aantal</w:t>
      </w:r>
      <w:r w:rsidR="004B5DB7" w:rsidRPr="007407DA">
        <w:rPr>
          <w:rFonts w:ascii="Arial" w:eastAsia="Times New Roman" w:hAnsi="Arial" w:cs="Arial"/>
          <w:bCs/>
          <w:sz w:val="20"/>
          <w:szCs w:val="20"/>
          <w:lang w:eastAsia="nl-NL"/>
        </w:rPr>
        <w:t xml:space="preserve"> aaneengesloten </w:t>
      </w:r>
      <w:r w:rsidR="004D2967" w:rsidRPr="007407DA">
        <w:rPr>
          <w:rFonts w:ascii="Arial" w:eastAsia="Times New Roman" w:hAnsi="Arial" w:cs="Arial"/>
          <w:bCs/>
          <w:sz w:val="20"/>
          <w:szCs w:val="20"/>
          <w:lang w:eastAsia="nl-NL"/>
        </w:rPr>
        <w:t xml:space="preserve">volledige dienstjaren </w:t>
      </w:r>
      <w:r w:rsidR="007661D0" w:rsidRPr="007407DA">
        <w:rPr>
          <w:rFonts w:ascii="Arial" w:eastAsia="Times New Roman" w:hAnsi="Arial" w:cs="Arial"/>
          <w:bCs/>
          <w:sz w:val="20"/>
          <w:szCs w:val="20"/>
          <w:lang w:eastAsia="nl-NL"/>
        </w:rPr>
        <w:t xml:space="preserve">die hij </w:t>
      </w:r>
      <w:r w:rsidR="004D2967" w:rsidRPr="007407DA">
        <w:rPr>
          <w:rFonts w:ascii="Arial" w:eastAsia="Times New Roman" w:hAnsi="Arial" w:cs="Arial"/>
          <w:bCs/>
          <w:sz w:val="20"/>
          <w:szCs w:val="20"/>
          <w:lang w:eastAsia="nl-NL"/>
        </w:rPr>
        <w:t xml:space="preserve">opgebouwd </w:t>
      </w:r>
      <w:r w:rsidR="007661D0" w:rsidRPr="007407DA">
        <w:rPr>
          <w:rFonts w:ascii="Arial" w:eastAsia="Times New Roman" w:hAnsi="Arial" w:cs="Arial"/>
          <w:bCs/>
          <w:sz w:val="20"/>
          <w:szCs w:val="20"/>
          <w:lang w:eastAsia="nl-NL"/>
        </w:rPr>
        <w:t xml:space="preserve">heeft </w:t>
      </w:r>
      <w:r w:rsidR="004D2967" w:rsidRPr="007407DA">
        <w:rPr>
          <w:rFonts w:ascii="Arial" w:eastAsia="Times New Roman" w:hAnsi="Arial" w:cs="Arial"/>
          <w:bCs/>
          <w:sz w:val="20"/>
          <w:szCs w:val="20"/>
          <w:lang w:eastAsia="nl-NL"/>
        </w:rPr>
        <w:t>op het moment dat de periode van 104</w:t>
      </w:r>
      <w:r w:rsidR="00555348" w:rsidRPr="007407DA">
        <w:rPr>
          <w:rFonts w:ascii="Arial" w:eastAsia="Times New Roman" w:hAnsi="Arial" w:cs="Arial"/>
          <w:bCs/>
          <w:sz w:val="20"/>
          <w:szCs w:val="20"/>
          <w:lang w:eastAsia="nl-NL"/>
        </w:rPr>
        <w:t xml:space="preserve"> weken</w:t>
      </w:r>
      <w:r w:rsidR="004D2967" w:rsidRPr="007407DA">
        <w:rPr>
          <w:rFonts w:ascii="Arial" w:eastAsia="Times New Roman" w:hAnsi="Arial" w:cs="Arial"/>
          <w:bCs/>
          <w:sz w:val="20"/>
          <w:szCs w:val="20"/>
          <w:lang w:eastAsia="nl-NL"/>
        </w:rPr>
        <w:t xml:space="preserve"> zoals bedoeld in </w:t>
      </w:r>
      <w:r w:rsidR="004D2967" w:rsidRPr="007407DA">
        <w:rPr>
          <w:rFonts w:ascii="Arial" w:eastAsia="Times New Roman" w:hAnsi="Arial" w:cs="Arial"/>
          <w:bCs/>
          <w:i/>
          <w:color w:val="1F4E79" w:themeColor="accent1" w:themeShade="80"/>
          <w:sz w:val="20"/>
          <w:szCs w:val="20"/>
          <w:lang w:eastAsia="nl-NL"/>
        </w:rPr>
        <w:t>artikel 3</w:t>
      </w:r>
      <w:r w:rsidR="009246F4" w:rsidRPr="007407DA">
        <w:rPr>
          <w:rFonts w:ascii="Arial" w:eastAsia="Times New Roman" w:hAnsi="Arial" w:cs="Arial"/>
          <w:bCs/>
          <w:i/>
          <w:color w:val="1F4E79" w:themeColor="accent1" w:themeShade="80"/>
          <w:sz w:val="20"/>
          <w:szCs w:val="20"/>
          <w:lang w:eastAsia="nl-NL"/>
        </w:rPr>
        <w:t>7</w:t>
      </w:r>
      <w:r w:rsidR="004D2967" w:rsidRPr="007407DA">
        <w:rPr>
          <w:rFonts w:ascii="Arial" w:eastAsia="Times New Roman" w:hAnsi="Arial" w:cs="Arial"/>
          <w:bCs/>
          <w:color w:val="1F4E79" w:themeColor="accent1" w:themeShade="80"/>
          <w:sz w:val="20"/>
          <w:szCs w:val="20"/>
          <w:lang w:eastAsia="nl-NL"/>
        </w:rPr>
        <w:t xml:space="preserve"> </w:t>
      </w:r>
      <w:r w:rsidR="003E3E9E" w:rsidRPr="007407DA">
        <w:rPr>
          <w:rFonts w:ascii="Arial" w:eastAsia="Times New Roman" w:hAnsi="Arial" w:cs="Arial"/>
          <w:bCs/>
          <w:sz w:val="20"/>
          <w:szCs w:val="20"/>
          <w:lang w:eastAsia="nl-NL"/>
        </w:rPr>
        <w:t xml:space="preserve">eindigt. </w:t>
      </w:r>
      <w:r w:rsidR="007661D0" w:rsidRPr="007407DA">
        <w:rPr>
          <w:rFonts w:ascii="Arial" w:eastAsia="Times New Roman" w:hAnsi="Arial" w:cs="Arial"/>
          <w:bCs/>
          <w:sz w:val="20"/>
          <w:szCs w:val="20"/>
          <w:lang w:eastAsia="nl-NL"/>
        </w:rPr>
        <w:t>Dit</w:t>
      </w:r>
      <w:r w:rsidR="004D2967" w:rsidRPr="007407DA">
        <w:rPr>
          <w:rFonts w:ascii="Arial" w:eastAsia="Times New Roman" w:hAnsi="Arial" w:cs="Arial"/>
          <w:bCs/>
          <w:sz w:val="20"/>
          <w:szCs w:val="20"/>
          <w:lang w:eastAsia="nl-NL"/>
        </w:rPr>
        <w:t xml:space="preserve"> </w:t>
      </w:r>
      <w:r w:rsidR="007661D0" w:rsidRPr="007407DA">
        <w:rPr>
          <w:rFonts w:ascii="Arial" w:eastAsia="Times New Roman" w:hAnsi="Arial" w:cs="Arial"/>
          <w:bCs/>
          <w:sz w:val="20"/>
          <w:szCs w:val="20"/>
          <w:lang w:eastAsia="nl-NL"/>
        </w:rPr>
        <w:t>garantie-inkomen</w:t>
      </w:r>
      <w:r w:rsidR="004D2967" w:rsidRPr="007407DA">
        <w:rPr>
          <w:rFonts w:ascii="Arial" w:eastAsia="Times New Roman" w:hAnsi="Arial" w:cs="Arial"/>
          <w:bCs/>
          <w:sz w:val="20"/>
          <w:szCs w:val="20"/>
          <w:lang w:eastAsia="nl-NL"/>
        </w:rPr>
        <w:t xml:space="preserve"> wordt </w:t>
      </w:r>
      <w:r w:rsidR="00967897" w:rsidRPr="007407DA">
        <w:rPr>
          <w:rFonts w:ascii="Arial" w:eastAsia="Times New Roman" w:hAnsi="Arial" w:cs="Arial"/>
          <w:bCs/>
          <w:sz w:val="20"/>
          <w:szCs w:val="20"/>
          <w:lang w:eastAsia="nl-NL"/>
        </w:rPr>
        <w:t xml:space="preserve">als volgt </w:t>
      </w:r>
      <w:r w:rsidR="00A16A14" w:rsidRPr="007407DA">
        <w:rPr>
          <w:rFonts w:ascii="Arial" w:eastAsia="Times New Roman" w:hAnsi="Arial" w:cs="Arial"/>
          <w:bCs/>
          <w:sz w:val="20"/>
          <w:szCs w:val="20"/>
          <w:lang w:eastAsia="nl-NL"/>
        </w:rPr>
        <w:t>bepaald, te weten</w:t>
      </w:r>
      <w:r w:rsidR="001A1112" w:rsidRPr="007407DA">
        <w:rPr>
          <w:rFonts w:ascii="Arial" w:eastAsia="Times New Roman" w:hAnsi="Arial" w:cs="Arial"/>
          <w:bCs/>
          <w:sz w:val="20"/>
          <w:szCs w:val="20"/>
          <w:lang w:eastAsia="nl-NL"/>
        </w:rPr>
        <w:t>:</w:t>
      </w:r>
    </w:p>
    <w:tbl>
      <w:tblPr>
        <w:tblStyle w:val="Tabelraster"/>
        <w:tblW w:w="8765" w:type="dxa"/>
        <w:tblInd w:w="567" w:type="dxa"/>
        <w:tblLook w:val="04A0" w:firstRow="1" w:lastRow="0" w:firstColumn="1" w:lastColumn="0" w:noHBand="0" w:noVBand="1"/>
      </w:tblPr>
      <w:tblGrid>
        <w:gridCol w:w="3114"/>
        <w:gridCol w:w="5651"/>
      </w:tblGrid>
      <w:tr w:rsidR="00A16A14" w:rsidRPr="007407DA" w14:paraId="2D7EBF34" w14:textId="77777777" w:rsidTr="001C3634">
        <w:tc>
          <w:tcPr>
            <w:tcW w:w="3114" w:type="dxa"/>
          </w:tcPr>
          <w:p w14:paraId="52096011" w14:textId="77777777" w:rsidR="00A16A14" w:rsidRPr="007407DA" w:rsidRDefault="00A16A14" w:rsidP="001A1112">
            <w:pPr>
              <w:pStyle w:val="Lijstalinea"/>
              <w:tabs>
                <w:tab w:val="left" w:pos="567"/>
              </w:tabs>
              <w:ind w:left="0"/>
              <w:rPr>
                <w:rFonts w:ascii="Arial" w:eastAsia="Times New Roman" w:hAnsi="Arial" w:cs="Arial"/>
                <w:bCs/>
                <w:i/>
                <w:sz w:val="20"/>
                <w:szCs w:val="20"/>
                <w:u w:val="single"/>
                <w:lang w:eastAsia="nl-NL"/>
              </w:rPr>
            </w:pPr>
            <w:r w:rsidRPr="007407DA">
              <w:rPr>
                <w:rFonts w:ascii="Arial" w:eastAsia="Times New Roman" w:hAnsi="Arial" w:cs="Arial"/>
                <w:bCs/>
                <w:i/>
                <w:sz w:val="20"/>
                <w:szCs w:val="20"/>
                <w:u w:val="single"/>
                <w:lang w:eastAsia="nl-NL"/>
              </w:rPr>
              <w:t>Dienstjaren</w:t>
            </w:r>
          </w:p>
        </w:tc>
        <w:tc>
          <w:tcPr>
            <w:tcW w:w="5651" w:type="dxa"/>
          </w:tcPr>
          <w:p w14:paraId="4CB7427E" w14:textId="77777777" w:rsidR="00A16A14" w:rsidRPr="007407DA" w:rsidRDefault="00A16A14" w:rsidP="001A1112">
            <w:pPr>
              <w:pStyle w:val="Lijstalinea"/>
              <w:tabs>
                <w:tab w:val="left" w:pos="567"/>
              </w:tabs>
              <w:ind w:left="0"/>
              <w:rPr>
                <w:rFonts w:ascii="Arial" w:eastAsia="Times New Roman" w:hAnsi="Arial" w:cs="Arial"/>
                <w:bCs/>
                <w:i/>
                <w:sz w:val="20"/>
                <w:szCs w:val="20"/>
                <w:u w:val="single"/>
                <w:lang w:eastAsia="nl-NL"/>
              </w:rPr>
            </w:pPr>
            <w:r w:rsidRPr="007407DA">
              <w:rPr>
                <w:rFonts w:ascii="Arial" w:eastAsia="Times New Roman" w:hAnsi="Arial" w:cs="Arial"/>
                <w:bCs/>
                <w:i/>
                <w:sz w:val="20"/>
                <w:szCs w:val="20"/>
                <w:u w:val="single"/>
                <w:lang w:eastAsia="nl-NL"/>
              </w:rPr>
              <w:t>Hoogte garantie-inkomen:</w:t>
            </w:r>
          </w:p>
        </w:tc>
      </w:tr>
      <w:tr w:rsidR="00A16A14" w:rsidRPr="007407DA" w14:paraId="6A1889B1" w14:textId="77777777" w:rsidTr="001C3634">
        <w:tc>
          <w:tcPr>
            <w:tcW w:w="3114" w:type="dxa"/>
          </w:tcPr>
          <w:p w14:paraId="727A0927" w14:textId="77777777" w:rsidR="00A16A14" w:rsidRPr="007407DA" w:rsidRDefault="00A16A14" w:rsidP="00A16A14">
            <w:pPr>
              <w:pStyle w:val="Lijstalinea"/>
              <w:tabs>
                <w:tab w:val="left" w:pos="567"/>
              </w:tabs>
              <w:ind w:left="0"/>
              <w:rPr>
                <w:rFonts w:ascii="Arial" w:eastAsia="Times New Roman" w:hAnsi="Arial" w:cs="Arial"/>
                <w:bCs/>
                <w:sz w:val="20"/>
                <w:szCs w:val="20"/>
                <w:lang w:eastAsia="nl-NL"/>
              </w:rPr>
            </w:pPr>
            <w:r w:rsidRPr="007407DA">
              <w:rPr>
                <w:rFonts w:ascii="Arial" w:eastAsia="Times New Roman" w:hAnsi="Arial" w:cs="Arial"/>
                <w:bCs/>
                <w:sz w:val="20"/>
                <w:szCs w:val="20"/>
                <w:lang w:eastAsia="nl-NL"/>
              </w:rPr>
              <w:t>0 tot en met 19 jaren  :</w:t>
            </w:r>
          </w:p>
        </w:tc>
        <w:tc>
          <w:tcPr>
            <w:tcW w:w="5651" w:type="dxa"/>
          </w:tcPr>
          <w:p w14:paraId="4EBE0026" w14:textId="77777777" w:rsidR="00A16A14" w:rsidRPr="007407DA" w:rsidRDefault="00A16A14" w:rsidP="001A1112">
            <w:pPr>
              <w:pStyle w:val="Lijstalinea"/>
              <w:tabs>
                <w:tab w:val="left" w:pos="567"/>
              </w:tabs>
              <w:ind w:left="0"/>
              <w:rPr>
                <w:rFonts w:ascii="Arial" w:eastAsia="Times New Roman" w:hAnsi="Arial" w:cs="Arial"/>
                <w:bCs/>
                <w:sz w:val="20"/>
                <w:szCs w:val="20"/>
                <w:lang w:eastAsia="nl-NL"/>
              </w:rPr>
            </w:pPr>
            <w:r w:rsidRPr="007407DA">
              <w:rPr>
                <w:rFonts w:ascii="Arial" w:eastAsia="Times New Roman" w:hAnsi="Arial" w:cs="Arial"/>
                <w:bCs/>
                <w:sz w:val="20"/>
                <w:szCs w:val="20"/>
                <w:lang w:eastAsia="nl-NL"/>
              </w:rPr>
              <w:t>70%</w:t>
            </w:r>
          </w:p>
        </w:tc>
      </w:tr>
      <w:tr w:rsidR="00A16A14" w:rsidRPr="007407DA" w14:paraId="14FFB88E" w14:textId="77777777" w:rsidTr="001C3634">
        <w:tc>
          <w:tcPr>
            <w:tcW w:w="3114" w:type="dxa"/>
          </w:tcPr>
          <w:p w14:paraId="4A674DFA" w14:textId="77777777" w:rsidR="00A16A14" w:rsidRPr="007407DA" w:rsidRDefault="00A16A14" w:rsidP="00A16A14">
            <w:pPr>
              <w:pStyle w:val="Lijstalinea"/>
              <w:tabs>
                <w:tab w:val="left" w:pos="567"/>
              </w:tabs>
              <w:ind w:left="0"/>
              <w:rPr>
                <w:rFonts w:ascii="Arial" w:eastAsia="Times New Roman" w:hAnsi="Arial" w:cs="Arial"/>
                <w:bCs/>
                <w:sz w:val="20"/>
                <w:szCs w:val="20"/>
                <w:lang w:eastAsia="nl-NL"/>
              </w:rPr>
            </w:pPr>
            <w:r w:rsidRPr="007407DA">
              <w:rPr>
                <w:rFonts w:ascii="Arial" w:eastAsia="Times New Roman" w:hAnsi="Arial" w:cs="Arial"/>
                <w:bCs/>
                <w:sz w:val="20"/>
                <w:szCs w:val="20"/>
                <w:lang w:eastAsia="nl-NL"/>
              </w:rPr>
              <w:t>20 tot en met 32 jaren:</w:t>
            </w:r>
          </w:p>
        </w:tc>
        <w:tc>
          <w:tcPr>
            <w:tcW w:w="5651" w:type="dxa"/>
          </w:tcPr>
          <w:p w14:paraId="78274144" w14:textId="77777777" w:rsidR="00A16A14" w:rsidRPr="007407DA" w:rsidRDefault="00A16A14" w:rsidP="0078420E">
            <w:pPr>
              <w:pStyle w:val="Lijstalinea"/>
              <w:tabs>
                <w:tab w:val="left" w:pos="567"/>
              </w:tabs>
              <w:ind w:left="0"/>
              <w:rPr>
                <w:rFonts w:ascii="Arial" w:eastAsia="Times New Roman" w:hAnsi="Arial" w:cs="Arial"/>
                <w:bCs/>
                <w:sz w:val="20"/>
                <w:szCs w:val="20"/>
                <w:lang w:eastAsia="nl-NL"/>
              </w:rPr>
            </w:pPr>
            <w:r w:rsidRPr="007407DA">
              <w:rPr>
                <w:rFonts w:ascii="Arial" w:eastAsia="Times New Roman" w:hAnsi="Arial" w:cs="Arial"/>
                <w:bCs/>
                <w:sz w:val="20"/>
                <w:szCs w:val="20"/>
                <w:lang w:eastAsia="nl-NL"/>
              </w:rPr>
              <w:t>75%</w:t>
            </w:r>
          </w:p>
        </w:tc>
      </w:tr>
      <w:tr w:rsidR="00A16A14" w:rsidRPr="007407DA" w14:paraId="5ED90B1F" w14:textId="77777777" w:rsidTr="001C3634">
        <w:tc>
          <w:tcPr>
            <w:tcW w:w="3114" w:type="dxa"/>
          </w:tcPr>
          <w:p w14:paraId="3157D3F6" w14:textId="77777777" w:rsidR="00A16A14" w:rsidRPr="007407DA" w:rsidRDefault="00A16A14" w:rsidP="0078420E">
            <w:pPr>
              <w:pStyle w:val="Lijstalinea"/>
              <w:tabs>
                <w:tab w:val="left" w:pos="567"/>
              </w:tabs>
              <w:ind w:left="0"/>
              <w:rPr>
                <w:rFonts w:ascii="Arial" w:eastAsia="Times New Roman" w:hAnsi="Arial" w:cs="Arial"/>
                <w:bCs/>
                <w:sz w:val="20"/>
                <w:szCs w:val="20"/>
                <w:lang w:eastAsia="nl-NL"/>
              </w:rPr>
            </w:pPr>
            <w:r w:rsidRPr="007407DA">
              <w:rPr>
                <w:rFonts w:ascii="Arial" w:eastAsia="Times New Roman" w:hAnsi="Arial" w:cs="Arial"/>
                <w:bCs/>
                <w:sz w:val="20"/>
                <w:szCs w:val="20"/>
                <w:lang w:eastAsia="nl-NL"/>
              </w:rPr>
              <w:t>33 of meer jaren         :</w:t>
            </w:r>
          </w:p>
        </w:tc>
        <w:tc>
          <w:tcPr>
            <w:tcW w:w="5651" w:type="dxa"/>
          </w:tcPr>
          <w:p w14:paraId="116B5CF0" w14:textId="77777777" w:rsidR="00A16A14" w:rsidRPr="007407DA" w:rsidRDefault="00A16A14" w:rsidP="0078420E">
            <w:pPr>
              <w:pStyle w:val="Lijstalinea"/>
              <w:tabs>
                <w:tab w:val="left" w:pos="567"/>
              </w:tabs>
              <w:ind w:left="0"/>
              <w:rPr>
                <w:rFonts w:ascii="Arial" w:eastAsia="Times New Roman" w:hAnsi="Arial" w:cs="Arial"/>
                <w:bCs/>
                <w:sz w:val="20"/>
                <w:szCs w:val="20"/>
                <w:lang w:eastAsia="nl-NL"/>
              </w:rPr>
            </w:pPr>
            <w:r w:rsidRPr="007407DA">
              <w:rPr>
                <w:rFonts w:ascii="Arial" w:eastAsia="Times New Roman" w:hAnsi="Arial" w:cs="Arial"/>
                <w:bCs/>
                <w:sz w:val="20"/>
                <w:szCs w:val="20"/>
                <w:lang w:eastAsia="nl-NL"/>
              </w:rPr>
              <w:t>80%</w:t>
            </w:r>
          </w:p>
        </w:tc>
      </w:tr>
    </w:tbl>
    <w:p w14:paraId="478C9D58" w14:textId="77777777" w:rsidR="00FC174E" w:rsidRPr="007407DA" w:rsidRDefault="00FC174E" w:rsidP="00FC174E">
      <w:pPr>
        <w:tabs>
          <w:tab w:val="left" w:pos="567"/>
        </w:tabs>
        <w:rPr>
          <w:rFonts w:ascii="Arial" w:eastAsia="Times New Roman" w:hAnsi="Arial" w:cs="Arial"/>
          <w:bCs/>
          <w:sz w:val="20"/>
          <w:szCs w:val="20"/>
          <w:lang w:eastAsia="nl-NL"/>
        </w:rPr>
      </w:pPr>
    </w:p>
    <w:p w14:paraId="787D272F" w14:textId="77777777" w:rsidR="002F3866" w:rsidRPr="007407DA" w:rsidRDefault="00FC174E" w:rsidP="00FD1A92">
      <w:pPr>
        <w:pStyle w:val="Lijstalinea"/>
        <w:numPr>
          <w:ilvl w:val="1"/>
          <w:numId w:val="30"/>
        </w:numPr>
        <w:tabs>
          <w:tab w:val="left" w:pos="567"/>
        </w:tabs>
        <w:ind w:left="567" w:firstLine="0"/>
        <w:rPr>
          <w:rFonts w:ascii="Arial" w:eastAsia="Times New Roman" w:hAnsi="Arial" w:cs="Arial"/>
          <w:bCs/>
          <w:sz w:val="20"/>
          <w:szCs w:val="20"/>
          <w:lang w:eastAsia="nl-NL"/>
        </w:rPr>
      </w:pPr>
      <w:r w:rsidRPr="007407DA">
        <w:rPr>
          <w:rFonts w:ascii="Arial" w:eastAsia="Times New Roman" w:hAnsi="Arial" w:cs="Arial"/>
          <w:bCs/>
          <w:i/>
          <w:sz w:val="20"/>
          <w:szCs w:val="20"/>
          <w:lang w:eastAsia="nl-NL"/>
        </w:rPr>
        <w:t>Minimaal 35% tot 80% arbeidsongeschikt (WIA /WGA):</w:t>
      </w:r>
      <w:r w:rsidRPr="007407DA">
        <w:rPr>
          <w:rFonts w:ascii="Arial" w:eastAsia="Times New Roman" w:hAnsi="Arial" w:cs="Arial"/>
          <w:bCs/>
          <w:i/>
          <w:sz w:val="20"/>
          <w:szCs w:val="20"/>
          <w:lang w:eastAsia="nl-NL"/>
        </w:rPr>
        <w:br/>
      </w:r>
      <w:r w:rsidR="00C54C00" w:rsidRPr="007407DA">
        <w:rPr>
          <w:rFonts w:ascii="Arial" w:eastAsia="Times New Roman" w:hAnsi="Arial" w:cs="Arial"/>
          <w:bCs/>
          <w:sz w:val="20"/>
          <w:szCs w:val="20"/>
          <w:lang w:eastAsia="nl-NL"/>
        </w:rPr>
        <w:t>Voor d</w:t>
      </w:r>
      <w:r w:rsidRPr="007407DA">
        <w:rPr>
          <w:rFonts w:ascii="Arial" w:eastAsia="Times New Roman" w:hAnsi="Arial" w:cs="Arial"/>
          <w:bCs/>
          <w:sz w:val="20"/>
          <w:szCs w:val="20"/>
          <w:lang w:eastAsia="nl-NL"/>
        </w:rPr>
        <w:t xml:space="preserve">e werknemer die 35% tot 80% arbeidsongeschikt is </w:t>
      </w:r>
      <w:r w:rsidR="0016278E" w:rsidRPr="007407DA">
        <w:rPr>
          <w:rFonts w:ascii="Arial" w:eastAsia="Times New Roman" w:hAnsi="Arial" w:cs="Arial"/>
          <w:bCs/>
          <w:sz w:val="20"/>
          <w:szCs w:val="20"/>
          <w:lang w:eastAsia="nl-NL"/>
        </w:rPr>
        <w:t xml:space="preserve">en </w:t>
      </w:r>
      <w:r w:rsidR="00C54C00" w:rsidRPr="007407DA">
        <w:rPr>
          <w:rFonts w:ascii="Arial" w:eastAsia="Times New Roman" w:hAnsi="Arial" w:cs="Arial"/>
          <w:bCs/>
          <w:sz w:val="20"/>
          <w:szCs w:val="20"/>
          <w:lang w:eastAsia="nl-NL"/>
        </w:rPr>
        <w:t xml:space="preserve">indien hij </w:t>
      </w:r>
      <w:r w:rsidR="0016278E" w:rsidRPr="007407DA">
        <w:rPr>
          <w:rFonts w:ascii="Arial" w:eastAsia="Times New Roman" w:hAnsi="Arial" w:cs="Arial"/>
          <w:bCs/>
          <w:sz w:val="20"/>
          <w:szCs w:val="20"/>
          <w:lang w:eastAsia="nl-NL"/>
        </w:rPr>
        <w:t xml:space="preserve">op grond </w:t>
      </w:r>
      <w:r w:rsidRPr="007407DA">
        <w:rPr>
          <w:rFonts w:ascii="Arial" w:eastAsia="Times New Roman" w:hAnsi="Arial" w:cs="Arial"/>
          <w:bCs/>
          <w:sz w:val="20"/>
          <w:szCs w:val="20"/>
          <w:lang w:eastAsia="nl-NL"/>
        </w:rPr>
        <w:t xml:space="preserve">van de WIA / WGA een </w:t>
      </w:r>
      <w:r w:rsidR="007661D0" w:rsidRPr="007407DA">
        <w:rPr>
          <w:rFonts w:ascii="Arial" w:eastAsia="Times New Roman" w:hAnsi="Arial" w:cs="Arial"/>
          <w:bCs/>
          <w:sz w:val="20"/>
          <w:szCs w:val="20"/>
          <w:lang w:eastAsia="nl-NL"/>
        </w:rPr>
        <w:t>uitkering toegekend krijgt</w:t>
      </w:r>
      <w:r w:rsidR="0016278E" w:rsidRPr="007407DA">
        <w:rPr>
          <w:rFonts w:ascii="Arial" w:eastAsia="Times New Roman" w:hAnsi="Arial" w:cs="Arial"/>
          <w:bCs/>
          <w:sz w:val="20"/>
          <w:szCs w:val="20"/>
          <w:lang w:eastAsia="nl-NL"/>
        </w:rPr>
        <w:t>,</w:t>
      </w:r>
      <w:r w:rsidRPr="007407DA">
        <w:rPr>
          <w:rFonts w:ascii="Arial" w:eastAsia="Times New Roman" w:hAnsi="Arial" w:cs="Arial"/>
          <w:bCs/>
          <w:sz w:val="20"/>
          <w:szCs w:val="20"/>
          <w:lang w:eastAsia="nl-NL"/>
        </w:rPr>
        <w:t xml:space="preserve"> </w:t>
      </w:r>
      <w:r w:rsidR="00E22044" w:rsidRPr="007407DA">
        <w:rPr>
          <w:rFonts w:ascii="Arial" w:eastAsia="Times New Roman" w:hAnsi="Arial" w:cs="Arial"/>
          <w:bCs/>
          <w:sz w:val="20"/>
          <w:szCs w:val="20"/>
          <w:lang w:eastAsia="nl-NL"/>
        </w:rPr>
        <w:t xml:space="preserve">wordt de hoogte van </w:t>
      </w:r>
      <w:r w:rsidR="007661D0" w:rsidRPr="007407DA">
        <w:rPr>
          <w:rFonts w:ascii="Arial" w:eastAsia="Times New Roman" w:hAnsi="Arial" w:cs="Arial"/>
          <w:bCs/>
          <w:sz w:val="20"/>
          <w:szCs w:val="20"/>
          <w:lang w:eastAsia="nl-NL"/>
        </w:rPr>
        <w:t>garantie-inkomen</w:t>
      </w:r>
      <w:r w:rsidR="00E22044" w:rsidRPr="007407DA">
        <w:rPr>
          <w:rFonts w:ascii="Arial" w:eastAsia="Times New Roman" w:hAnsi="Arial" w:cs="Arial"/>
          <w:bCs/>
          <w:sz w:val="20"/>
          <w:szCs w:val="20"/>
          <w:lang w:eastAsia="nl-NL"/>
        </w:rPr>
        <w:t xml:space="preserve"> als volgt bepaald:</w:t>
      </w:r>
      <w:r w:rsidR="00E22044" w:rsidRPr="007407DA">
        <w:rPr>
          <w:rFonts w:ascii="Arial" w:eastAsia="Times New Roman" w:hAnsi="Arial" w:cs="Arial"/>
          <w:bCs/>
          <w:sz w:val="20"/>
          <w:szCs w:val="20"/>
          <w:lang w:eastAsia="nl-NL"/>
        </w:rPr>
        <w:br/>
      </w:r>
      <w:r w:rsidR="00E22044" w:rsidRPr="007407DA">
        <w:rPr>
          <w:rFonts w:ascii="Arial" w:eastAsia="Times New Roman" w:hAnsi="Arial" w:cs="Arial"/>
          <w:bCs/>
          <w:i/>
          <w:sz w:val="20"/>
          <w:szCs w:val="20"/>
          <w:lang w:eastAsia="nl-NL"/>
        </w:rPr>
        <w:t xml:space="preserve"> </w:t>
      </w:r>
      <w:r w:rsidR="0016278E" w:rsidRPr="007407DA">
        <w:rPr>
          <w:rFonts w:ascii="Arial" w:eastAsia="Times New Roman" w:hAnsi="Arial" w:cs="Arial"/>
          <w:bCs/>
          <w:i/>
          <w:sz w:val="20"/>
          <w:szCs w:val="20"/>
          <w:lang w:eastAsia="nl-NL"/>
        </w:rPr>
        <w:t>1) Benutting minder dan 50% restcapaciteit:</w:t>
      </w:r>
      <w:r w:rsidR="0016278E" w:rsidRPr="007407DA">
        <w:rPr>
          <w:rFonts w:ascii="Arial" w:eastAsia="Times New Roman" w:hAnsi="Arial" w:cs="Arial"/>
          <w:bCs/>
          <w:i/>
          <w:sz w:val="20"/>
          <w:szCs w:val="20"/>
          <w:lang w:eastAsia="nl-NL"/>
        </w:rPr>
        <w:br/>
      </w:r>
      <w:r w:rsidR="0016278E" w:rsidRPr="007407DA">
        <w:rPr>
          <w:rFonts w:ascii="Arial" w:eastAsia="Times New Roman" w:hAnsi="Arial" w:cs="Arial"/>
          <w:bCs/>
          <w:sz w:val="20"/>
          <w:szCs w:val="20"/>
          <w:lang w:eastAsia="nl-NL"/>
        </w:rPr>
        <w:t>De werknemer als bedoeld in dit sublid die minder dan 50% van zijn restcapaciteit benut</w:t>
      </w:r>
      <w:r w:rsidR="00C81AED" w:rsidRPr="007407DA">
        <w:rPr>
          <w:rFonts w:ascii="Arial" w:eastAsia="Times New Roman" w:hAnsi="Arial" w:cs="Arial"/>
          <w:bCs/>
          <w:sz w:val="20"/>
          <w:szCs w:val="20"/>
          <w:lang w:eastAsia="nl-NL"/>
        </w:rPr>
        <w:t xml:space="preserve"> komt gedurende zijn loongerelateerde periode zoals bedoeld in de WGA in aanmerking voor een garantie-inkomen van 70%. N</w:t>
      </w:r>
      <w:r w:rsidR="005555CE" w:rsidRPr="007407DA">
        <w:rPr>
          <w:rFonts w:ascii="Arial" w:eastAsia="Times New Roman" w:hAnsi="Arial" w:cs="Arial"/>
          <w:bCs/>
          <w:sz w:val="20"/>
          <w:szCs w:val="20"/>
          <w:lang w:eastAsia="nl-NL"/>
        </w:rPr>
        <w:t>a afloop van de loongerelateerde periode zoals bedoelt in de WGA</w:t>
      </w:r>
      <w:r w:rsidR="00C81AED" w:rsidRPr="007407DA">
        <w:rPr>
          <w:rFonts w:ascii="Arial" w:eastAsia="Times New Roman" w:hAnsi="Arial" w:cs="Arial"/>
          <w:bCs/>
          <w:sz w:val="20"/>
          <w:szCs w:val="20"/>
          <w:lang w:eastAsia="nl-NL"/>
        </w:rPr>
        <w:t>, zal werkgever</w:t>
      </w:r>
      <w:r w:rsidR="005555CE" w:rsidRPr="007407DA">
        <w:rPr>
          <w:rFonts w:ascii="Arial" w:eastAsia="Times New Roman" w:hAnsi="Arial" w:cs="Arial"/>
          <w:bCs/>
          <w:sz w:val="20"/>
          <w:szCs w:val="20"/>
          <w:lang w:eastAsia="nl-NL"/>
        </w:rPr>
        <w:t xml:space="preserve"> </w:t>
      </w:r>
      <w:r w:rsidR="00B937C5" w:rsidRPr="007407DA">
        <w:rPr>
          <w:rFonts w:ascii="Arial" w:eastAsia="Times New Roman" w:hAnsi="Arial" w:cs="Arial"/>
          <w:bCs/>
          <w:sz w:val="20"/>
          <w:szCs w:val="20"/>
          <w:lang w:eastAsia="nl-NL"/>
        </w:rPr>
        <w:t xml:space="preserve">naar redelijkheid en billijkheid </w:t>
      </w:r>
      <w:r w:rsidR="00250496" w:rsidRPr="007407DA">
        <w:rPr>
          <w:rFonts w:ascii="Arial" w:eastAsia="Times New Roman" w:hAnsi="Arial" w:cs="Arial"/>
          <w:bCs/>
          <w:sz w:val="20"/>
          <w:szCs w:val="20"/>
          <w:lang w:eastAsia="nl-NL"/>
        </w:rPr>
        <w:t xml:space="preserve">de hoogte van het </w:t>
      </w:r>
      <w:r w:rsidR="007661D0" w:rsidRPr="007407DA">
        <w:rPr>
          <w:rFonts w:ascii="Arial" w:eastAsia="Times New Roman" w:hAnsi="Arial" w:cs="Arial"/>
          <w:bCs/>
          <w:sz w:val="20"/>
          <w:szCs w:val="20"/>
          <w:lang w:eastAsia="nl-NL"/>
        </w:rPr>
        <w:t>garantie-inkomen</w:t>
      </w:r>
      <w:r w:rsidR="00B937C5" w:rsidRPr="007407DA">
        <w:rPr>
          <w:rFonts w:ascii="Arial" w:eastAsia="Times New Roman" w:hAnsi="Arial" w:cs="Arial"/>
          <w:bCs/>
          <w:sz w:val="20"/>
          <w:szCs w:val="20"/>
          <w:lang w:eastAsia="nl-NL"/>
        </w:rPr>
        <w:t xml:space="preserve"> vaststellen. Indien de werknemer zich hierbij onredelijk behandeld voelt, dan kan hij zich wenden tot de</w:t>
      </w:r>
      <w:r w:rsidR="00833467" w:rsidRPr="007407DA">
        <w:rPr>
          <w:rFonts w:ascii="Arial" w:eastAsia="Times New Roman" w:hAnsi="Arial" w:cs="Arial"/>
          <w:bCs/>
          <w:sz w:val="20"/>
          <w:szCs w:val="20"/>
          <w:lang w:eastAsia="nl-NL"/>
        </w:rPr>
        <w:t xml:space="preserve"> hardship-commissie</w:t>
      </w:r>
      <w:r w:rsidR="00B937C5" w:rsidRPr="007407DA">
        <w:rPr>
          <w:rFonts w:ascii="Arial" w:eastAsia="Times New Roman" w:hAnsi="Arial" w:cs="Arial"/>
          <w:bCs/>
          <w:sz w:val="20"/>
          <w:szCs w:val="20"/>
          <w:lang w:eastAsia="nl-NL"/>
        </w:rPr>
        <w:t xml:space="preserve">, zoals deze binnen de onderneming bestaat. </w:t>
      </w:r>
      <w:r w:rsidR="00C54C00" w:rsidRPr="007407DA">
        <w:rPr>
          <w:rFonts w:ascii="Arial" w:eastAsia="Times New Roman" w:hAnsi="Arial" w:cs="Arial"/>
          <w:bCs/>
          <w:sz w:val="20"/>
          <w:szCs w:val="20"/>
          <w:lang w:eastAsia="nl-NL"/>
        </w:rPr>
        <w:br/>
      </w:r>
      <w:r w:rsidR="00B937C5" w:rsidRPr="007407DA">
        <w:rPr>
          <w:rFonts w:ascii="Arial" w:eastAsia="Times New Roman" w:hAnsi="Arial" w:cs="Arial"/>
          <w:bCs/>
          <w:sz w:val="20"/>
          <w:szCs w:val="20"/>
          <w:lang w:eastAsia="nl-NL"/>
        </w:rPr>
        <w:t xml:space="preserve">2) </w:t>
      </w:r>
      <w:r w:rsidR="00B937C5" w:rsidRPr="007407DA">
        <w:rPr>
          <w:rFonts w:ascii="Arial" w:eastAsia="Times New Roman" w:hAnsi="Arial" w:cs="Arial"/>
          <w:bCs/>
          <w:i/>
          <w:sz w:val="20"/>
          <w:szCs w:val="20"/>
          <w:lang w:eastAsia="nl-NL"/>
        </w:rPr>
        <w:t>B</w:t>
      </w:r>
      <w:r w:rsidR="00C54C00" w:rsidRPr="007407DA">
        <w:rPr>
          <w:rFonts w:ascii="Arial" w:eastAsia="Times New Roman" w:hAnsi="Arial" w:cs="Arial"/>
          <w:bCs/>
          <w:i/>
          <w:sz w:val="20"/>
          <w:szCs w:val="20"/>
          <w:lang w:eastAsia="nl-NL"/>
        </w:rPr>
        <w:t>enutting van minimaal 50% doch minder dan 100% restcapaciteit:</w:t>
      </w:r>
      <w:r w:rsidR="00C54C00" w:rsidRPr="007407DA">
        <w:rPr>
          <w:rFonts w:ascii="Arial" w:eastAsia="Times New Roman" w:hAnsi="Arial" w:cs="Arial"/>
          <w:bCs/>
          <w:sz w:val="20"/>
          <w:szCs w:val="20"/>
          <w:lang w:eastAsia="nl-NL"/>
        </w:rPr>
        <w:br/>
        <w:t>De werknemer als bedoeld in dit sublid die minimaal 50% doch minder dan 100% van zijn restcapaciteit benut</w:t>
      </w:r>
      <w:r w:rsidR="001D7D0F" w:rsidRPr="007407DA">
        <w:rPr>
          <w:rFonts w:ascii="Arial" w:eastAsia="Times New Roman" w:hAnsi="Arial" w:cs="Arial"/>
          <w:bCs/>
          <w:sz w:val="20"/>
          <w:szCs w:val="20"/>
          <w:lang w:eastAsia="nl-NL"/>
        </w:rPr>
        <w:t xml:space="preserve">, komt in beginsel in aanmerking voor een </w:t>
      </w:r>
      <w:r w:rsidR="00B937C5" w:rsidRPr="007407DA">
        <w:rPr>
          <w:rFonts w:ascii="Arial" w:eastAsia="Times New Roman" w:hAnsi="Arial" w:cs="Arial"/>
          <w:bCs/>
          <w:sz w:val="20"/>
          <w:szCs w:val="20"/>
          <w:lang w:eastAsia="nl-NL"/>
        </w:rPr>
        <w:t xml:space="preserve">garantie-inkomen </w:t>
      </w:r>
      <w:r w:rsidR="001D7D0F" w:rsidRPr="007407DA">
        <w:rPr>
          <w:rFonts w:ascii="Arial" w:eastAsia="Times New Roman" w:hAnsi="Arial" w:cs="Arial"/>
          <w:bCs/>
          <w:sz w:val="20"/>
          <w:szCs w:val="20"/>
          <w:lang w:eastAsia="nl-NL"/>
        </w:rPr>
        <w:t xml:space="preserve">van </w:t>
      </w:r>
      <w:r w:rsidR="00E92CB4" w:rsidRPr="007407DA">
        <w:rPr>
          <w:rFonts w:ascii="Arial" w:eastAsia="Times New Roman" w:hAnsi="Arial" w:cs="Arial"/>
          <w:bCs/>
          <w:sz w:val="20"/>
          <w:szCs w:val="20"/>
          <w:lang w:eastAsia="nl-NL"/>
        </w:rPr>
        <w:t>75%;</w:t>
      </w:r>
      <w:r w:rsidR="00E92CB4" w:rsidRPr="007407DA">
        <w:rPr>
          <w:rFonts w:ascii="Arial" w:eastAsia="Times New Roman" w:hAnsi="Arial" w:cs="Arial"/>
          <w:bCs/>
          <w:sz w:val="20"/>
          <w:szCs w:val="20"/>
          <w:lang w:eastAsia="nl-NL"/>
        </w:rPr>
        <w:br/>
      </w:r>
      <w:r w:rsidR="00E92CB4" w:rsidRPr="007407DA">
        <w:rPr>
          <w:rFonts w:ascii="Arial" w:eastAsia="Times New Roman" w:hAnsi="Arial" w:cs="Arial"/>
          <w:bCs/>
          <w:i/>
          <w:sz w:val="20"/>
          <w:szCs w:val="20"/>
          <w:lang w:eastAsia="nl-NL"/>
        </w:rPr>
        <w:t>3)</w:t>
      </w:r>
      <w:r w:rsidR="00A55F72" w:rsidRPr="007407DA">
        <w:rPr>
          <w:rFonts w:ascii="Arial" w:eastAsia="Times New Roman" w:hAnsi="Arial" w:cs="Arial"/>
          <w:bCs/>
          <w:i/>
          <w:sz w:val="20"/>
          <w:szCs w:val="20"/>
          <w:lang w:eastAsia="nl-NL"/>
        </w:rPr>
        <w:t xml:space="preserve"> Benutting 100% van de restcapaciteit:</w:t>
      </w:r>
      <w:r w:rsidR="00A55F72" w:rsidRPr="007407DA">
        <w:rPr>
          <w:rFonts w:ascii="Arial" w:eastAsia="Times New Roman" w:hAnsi="Arial" w:cs="Arial"/>
          <w:bCs/>
          <w:i/>
          <w:sz w:val="20"/>
          <w:szCs w:val="20"/>
          <w:lang w:eastAsia="nl-NL"/>
        </w:rPr>
        <w:br/>
      </w:r>
      <w:r w:rsidR="00A55F72" w:rsidRPr="007407DA">
        <w:rPr>
          <w:rFonts w:ascii="Arial" w:eastAsia="Times New Roman" w:hAnsi="Arial" w:cs="Arial"/>
          <w:bCs/>
          <w:sz w:val="20"/>
          <w:szCs w:val="20"/>
          <w:lang w:eastAsia="nl-NL"/>
        </w:rPr>
        <w:t>De werknemer als bedoeld in dit sublid die zijn restcapaciteit volledig benut (100%) komt in beginsel in aanmerking voor een garantie-inkomen van 80%</w:t>
      </w:r>
      <w:r w:rsidR="007041F6" w:rsidRPr="007407DA">
        <w:rPr>
          <w:rFonts w:ascii="Arial" w:eastAsia="Times New Roman" w:hAnsi="Arial" w:cs="Arial"/>
          <w:bCs/>
          <w:sz w:val="20"/>
          <w:szCs w:val="20"/>
          <w:lang w:eastAsia="nl-NL"/>
        </w:rPr>
        <w:t>.</w:t>
      </w:r>
      <w:r w:rsidR="002F3866" w:rsidRPr="007407DA">
        <w:rPr>
          <w:rFonts w:ascii="Arial" w:eastAsia="Times New Roman" w:hAnsi="Arial" w:cs="Arial"/>
          <w:bCs/>
          <w:sz w:val="20"/>
          <w:szCs w:val="20"/>
          <w:lang w:eastAsia="nl-NL"/>
        </w:rPr>
        <w:br/>
      </w:r>
    </w:p>
    <w:p w14:paraId="74553DB1" w14:textId="77777777" w:rsidR="007041F6" w:rsidRPr="007407DA" w:rsidRDefault="007041F6" w:rsidP="00FD1A92">
      <w:pPr>
        <w:pStyle w:val="Lijstalinea"/>
        <w:numPr>
          <w:ilvl w:val="0"/>
          <w:numId w:val="34"/>
        </w:numPr>
        <w:tabs>
          <w:tab w:val="left" w:pos="567"/>
        </w:tabs>
        <w:ind w:left="567" w:hanging="567"/>
        <w:rPr>
          <w:rFonts w:ascii="Arial" w:eastAsia="Times New Roman" w:hAnsi="Arial" w:cs="Arial"/>
          <w:bCs/>
          <w:sz w:val="20"/>
          <w:szCs w:val="20"/>
          <w:lang w:eastAsia="nl-NL"/>
        </w:rPr>
      </w:pPr>
      <w:r w:rsidRPr="007407DA">
        <w:rPr>
          <w:rFonts w:ascii="Arial" w:eastAsia="Times New Roman" w:hAnsi="Arial" w:cs="Arial"/>
          <w:b/>
          <w:bCs/>
          <w:sz w:val="20"/>
          <w:szCs w:val="20"/>
          <w:lang w:eastAsia="nl-NL"/>
        </w:rPr>
        <w:t>Hoogte tegemoetkoming verlies inkomen:</w:t>
      </w:r>
      <w:r w:rsidRPr="007407DA">
        <w:rPr>
          <w:rFonts w:ascii="Arial" w:eastAsia="Times New Roman" w:hAnsi="Arial" w:cs="Arial"/>
          <w:b/>
          <w:bCs/>
          <w:sz w:val="20"/>
          <w:szCs w:val="20"/>
          <w:lang w:eastAsia="nl-NL"/>
        </w:rPr>
        <w:br/>
      </w:r>
      <w:r w:rsidRPr="007407DA">
        <w:rPr>
          <w:rFonts w:ascii="Arial" w:eastAsia="Times New Roman" w:hAnsi="Arial" w:cs="Arial"/>
          <w:bCs/>
          <w:sz w:val="20"/>
          <w:szCs w:val="20"/>
          <w:lang w:eastAsia="nl-NL"/>
        </w:rPr>
        <w:t>Werkgever zal in de vorm van een “persoonlijke toeslag” gedurende een bepaald tijdvak aan de betreffende werknemer een extra uitkering per maand betaalbaar stellen ter opvang van het in dit artikel bedoelde inkomensverlies. De hoogte van deze toeslag bedraagt het verschil tussen het voor de werknemer vastgestelde garantie-inkomen zoals bedoeld in lid 3 en het nieuwe i</w:t>
      </w:r>
      <w:r w:rsidR="000E5A5F" w:rsidRPr="007407DA">
        <w:rPr>
          <w:rFonts w:ascii="Arial" w:eastAsia="Times New Roman" w:hAnsi="Arial" w:cs="Arial"/>
          <w:bCs/>
          <w:sz w:val="20"/>
          <w:szCs w:val="20"/>
          <w:lang w:eastAsia="nl-NL"/>
        </w:rPr>
        <w:t xml:space="preserve">nkomen zoals bedoeld in lid 2-b. </w:t>
      </w:r>
      <w:r w:rsidRPr="007407DA">
        <w:rPr>
          <w:rFonts w:ascii="Arial" w:eastAsia="Times New Roman" w:hAnsi="Arial" w:cs="Arial"/>
          <w:b/>
          <w:bCs/>
          <w:sz w:val="20"/>
          <w:szCs w:val="20"/>
          <w:lang w:eastAsia="nl-NL"/>
        </w:rPr>
        <w:br/>
      </w:r>
    </w:p>
    <w:p w14:paraId="052CA6D1" w14:textId="361E5697" w:rsidR="00D17C62" w:rsidRPr="007407DA" w:rsidRDefault="00750CA5" w:rsidP="00FD1A92">
      <w:pPr>
        <w:pStyle w:val="Lijstalinea"/>
        <w:numPr>
          <w:ilvl w:val="0"/>
          <w:numId w:val="34"/>
        </w:numPr>
        <w:tabs>
          <w:tab w:val="left" w:pos="567"/>
        </w:tabs>
        <w:ind w:left="567" w:hanging="567"/>
        <w:rPr>
          <w:rFonts w:ascii="Arial" w:eastAsia="Times New Roman" w:hAnsi="Arial" w:cs="Arial"/>
          <w:bCs/>
          <w:sz w:val="20"/>
          <w:szCs w:val="20"/>
          <w:lang w:eastAsia="nl-NL"/>
        </w:rPr>
      </w:pPr>
      <w:r w:rsidRPr="007407DA">
        <w:rPr>
          <w:rFonts w:ascii="Arial" w:eastAsia="Times New Roman" w:hAnsi="Arial" w:cs="Arial"/>
          <w:b/>
          <w:bCs/>
          <w:sz w:val="20"/>
          <w:szCs w:val="20"/>
          <w:lang w:eastAsia="nl-NL"/>
        </w:rPr>
        <w:t>A</w:t>
      </w:r>
      <w:r w:rsidR="002F3866" w:rsidRPr="007407DA">
        <w:rPr>
          <w:rFonts w:ascii="Arial" w:eastAsia="Times New Roman" w:hAnsi="Arial" w:cs="Arial"/>
          <w:b/>
          <w:bCs/>
          <w:sz w:val="20"/>
          <w:szCs w:val="20"/>
          <w:lang w:eastAsia="nl-NL"/>
        </w:rPr>
        <w:t>f</w:t>
      </w:r>
      <w:r w:rsidR="00133C34" w:rsidRPr="007407DA">
        <w:rPr>
          <w:rFonts w:ascii="Arial" w:eastAsia="Times New Roman" w:hAnsi="Arial" w:cs="Arial"/>
          <w:b/>
          <w:bCs/>
          <w:sz w:val="20"/>
          <w:szCs w:val="20"/>
          <w:lang w:eastAsia="nl-NL"/>
        </w:rPr>
        <w:t>bouw</w:t>
      </w:r>
      <w:r w:rsidR="002F3866" w:rsidRPr="007407DA">
        <w:rPr>
          <w:rFonts w:ascii="Arial" w:eastAsia="Times New Roman" w:hAnsi="Arial" w:cs="Arial"/>
          <w:b/>
          <w:bCs/>
          <w:sz w:val="20"/>
          <w:szCs w:val="20"/>
          <w:lang w:eastAsia="nl-NL"/>
        </w:rPr>
        <w:t xml:space="preserve"> garantie-inkomen</w:t>
      </w:r>
      <w:r w:rsidR="00656B80" w:rsidRPr="007407DA">
        <w:rPr>
          <w:rFonts w:ascii="Arial" w:eastAsia="Times New Roman" w:hAnsi="Arial" w:cs="Arial"/>
          <w:b/>
          <w:bCs/>
          <w:sz w:val="20"/>
          <w:szCs w:val="20"/>
          <w:lang w:eastAsia="nl-NL"/>
        </w:rPr>
        <w:t xml:space="preserve"> respectievelijk toeslag</w:t>
      </w:r>
      <w:r w:rsidR="002F3866" w:rsidRPr="007407DA">
        <w:rPr>
          <w:rFonts w:ascii="Arial" w:eastAsia="Times New Roman" w:hAnsi="Arial" w:cs="Arial"/>
          <w:b/>
          <w:bCs/>
          <w:sz w:val="20"/>
          <w:szCs w:val="20"/>
          <w:lang w:eastAsia="nl-NL"/>
        </w:rPr>
        <w:t>:</w:t>
      </w:r>
      <w:r w:rsidR="002F3866" w:rsidRPr="007407DA">
        <w:rPr>
          <w:rFonts w:ascii="Arial" w:eastAsia="Times New Roman" w:hAnsi="Arial" w:cs="Arial"/>
          <w:b/>
          <w:bCs/>
          <w:sz w:val="20"/>
          <w:szCs w:val="20"/>
          <w:lang w:eastAsia="nl-NL"/>
        </w:rPr>
        <w:br/>
      </w:r>
      <w:r w:rsidR="00656B80" w:rsidRPr="007407DA">
        <w:rPr>
          <w:rFonts w:ascii="Arial" w:eastAsia="Times New Roman" w:hAnsi="Arial" w:cs="Arial"/>
          <w:bCs/>
          <w:sz w:val="20"/>
          <w:szCs w:val="20"/>
          <w:lang w:eastAsia="nl-NL"/>
        </w:rPr>
        <w:t xml:space="preserve">De “persoonlijke toeslag” als bedoeld in lid 4 wordt afgebouwd en voor een bepaald tijdvak toegekend. De duur van deze toeslag </w:t>
      </w:r>
      <w:r w:rsidR="00832C8D" w:rsidRPr="007407DA">
        <w:rPr>
          <w:rFonts w:ascii="Arial" w:eastAsia="Times New Roman" w:hAnsi="Arial" w:cs="Arial"/>
          <w:bCs/>
          <w:sz w:val="20"/>
          <w:szCs w:val="20"/>
          <w:lang w:eastAsia="nl-NL"/>
        </w:rPr>
        <w:t xml:space="preserve">is afhankelijk van het aantal </w:t>
      </w:r>
      <w:r w:rsidR="00D17C62" w:rsidRPr="007407DA">
        <w:rPr>
          <w:rFonts w:ascii="Arial" w:eastAsia="Times New Roman" w:hAnsi="Arial" w:cs="Arial"/>
          <w:bCs/>
          <w:sz w:val="20"/>
          <w:szCs w:val="20"/>
          <w:lang w:eastAsia="nl-NL"/>
        </w:rPr>
        <w:t xml:space="preserve">aaneengesloten </w:t>
      </w:r>
      <w:r w:rsidR="00832C8D" w:rsidRPr="007407DA">
        <w:rPr>
          <w:rFonts w:ascii="Arial" w:eastAsia="Times New Roman" w:hAnsi="Arial" w:cs="Arial"/>
          <w:bCs/>
          <w:sz w:val="20"/>
          <w:szCs w:val="20"/>
          <w:lang w:eastAsia="nl-NL"/>
        </w:rPr>
        <w:t xml:space="preserve">volledige dienstjaren die de betrokken werknemer heeft opgebouwd </w:t>
      </w:r>
      <w:r w:rsidR="00D17C62" w:rsidRPr="007407DA">
        <w:rPr>
          <w:rFonts w:ascii="Arial" w:eastAsia="Times New Roman" w:hAnsi="Arial" w:cs="Arial"/>
          <w:bCs/>
          <w:sz w:val="20"/>
          <w:szCs w:val="20"/>
          <w:lang w:eastAsia="nl-NL"/>
        </w:rPr>
        <w:t xml:space="preserve">op het moment dat de periode van 104 zoals bedoeld in </w:t>
      </w:r>
      <w:r w:rsidR="00D17C62" w:rsidRPr="007407DA">
        <w:rPr>
          <w:rFonts w:ascii="Arial" w:eastAsia="Times New Roman" w:hAnsi="Arial" w:cs="Arial"/>
          <w:bCs/>
          <w:i/>
          <w:color w:val="1F4E79" w:themeColor="accent1" w:themeShade="80"/>
          <w:sz w:val="20"/>
          <w:szCs w:val="20"/>
          <w:lang w:eastAsia="nl-NL"/>
        </w:rPr>
        <w:t>artikel 3</w:t>
      </w:r>
      <w:r w:rsidR="009246F4" w:rsidRPr="007407DA">
        <w:rPr>
          <w:rFonts w:ascii="Arial" w:eastAsia="Times New Roman" w:hAnsi="Arial" w:cs="Arial"/>
          <w:bCs/>
          <w:i/>
          <w:color w:val="1F4E79" w:themeColor="accent1" w:themeShade="80"/>
          <w:sz w:val="20"/>
          <w:szCs w:val="20"/>
          <w:lang w:eastAsia="nl-NL"/>
        </w:rPr>
        <w:t>7</w:t>
      </w:r>
      <w:r w:rsidR="00D17C62" w:rsidRPr="007407DA">
        <w:rPr>
          <w:rFonts w:ascii="Arial" w:eastAsia="Times New Roman" w:hAnsi="Arial" w:cs="Arial"/>
          <w:bCs/>
          <w:color w:val="1F4E79" w:themeColor="accent1" w:themeShade="80"/>
          <w:sz w:val="20"/>
          <w:szCs w:val="20"/>
          <w:lang w:eastAsia="nl-NL"/>
        </w:rPr>
        <w:t xml:space="preserve"> </w:t>
      </w:r>
      <w:r w:rsidR="00D17C62" w:rsidRPr="007407DA">
        <w:rPr>
          <w:rFonts w:ascii="Arial" w:eastAsia="Times New Roman" w:hAnsi="Arial" w:cs="Arial"/>
          <w:bCs/>
          <w:sz w:val="20"/>
          <w:szCs w:val="20"/>
          <w:lang w:eastAsia="nl-NL"/>
        </w:rPr>
        <w:t>eindigt, te weten:</w:t>
      </w:r>
    </w:p>
    <w:tbl>
      <w:tblPr>
        <w:tblStyle w:val="Tabelraster"/>
        <w:tblW w:w="8702" w:type="dxa"/>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150"/>
      </w:tblGrid>
      <w:tr w:rsidR="00D17C62" w:rsidRPr="007407DA" w14:paraId="7C2E837C" w14:textId="77777777" w:rsidTr="00AE6BD6">
        <w:tc>
          <w:tcPr>
            <w:tcW w:w="2552" w:type="dxa"/>
          </w:tcPr>
          <w:p w14:paraId="1D08489D" w14:textId="77777777" w:rsidR="00D17C62" w:rsidRPr="007407DA" w:rsidRDefault="00442C5A" w:rsidP="00D17C62">
            <w:pPr>
              <w:pStyle w:val="Lijstalinea"/>
              <w:tabs>
                <w:tab w:val="left" w:pos="567"/>
              </w:tabs>
              <w:ind w:left="0"/>
              <w:rPr>
                <w:rFonts w:ascii="Arial" w:eastAsia="Times New Roman" w:hAnsi="Arial" w:cs="Arial"/>
                <w:bCs/>
                <w:i/>
                <w:sz w:val="20"/>
                <w:szCs w:val="20"/>
                <w:lang w:eastAsia="nl-NL"/>
              </w:rPr>
            </w:pPr>
            <w:r w:rsidRPr="007407DA">
              <w:rPr>
                <w:rFonts w:ascii="Arial" w:eastAsia="Times New Roman" w:hAnsi="Arial" w:cs="Arial"/>
                <w:bCs/>
                <w:i/>
                <w:sz w:val="20"/>
                <w:szCs w:val="20"/>
                <w:lang w:eastAsia="nl-NL"/>
              </w:rPr>
              <w:t>D</w:t>
            </w:r>
            <w:r w:rsidR="00D17C62" w:rsidRPr="007407DA">
              <w:rPr>
                <w:rFonts w:ascii="Arial" w:eastAsia="Times New Roman" w:hAnsi="Arial" w:cs="Arial"/>
                <w:bCs/>
                <w:i/>
                <w:sz w:val="20"/>
                <w:szCs w:val="20"/>
                <w:lang w:eastAsia="nl-NL"/>
              </w:rPr>
              <w:t>ienstjaren</w:t>
            </w:r>
          </w:p>
        </w:tc>
        <w:tc>
          <w:tcPr>
            <w:tcW w:w="6150" w:type="dxa"/>
          </w:tcPr>
          <w:p w14:paraId="61D67AB6" w14:textId="77777777" w:rsidR="00D17C62" w:rsidRPr="007407DA" w:rsidRDefault="00D17C62" w:rsidP="001A16F3">
            <w:pPr>
              <w:pStyle w:val="Lijstalinea"/>
              <w:tabs>
                <w:tab w:val="left" w:pos="567"/>
              </w:tabs>
              <w:ind w:left="0"/>
              <w:rPr>
                <w:rFonts w:ascii="Arial" w:eastAsia="Times New Roman" w:hAnsi="Arial" w:cs="Arial"/>
                <w:bCs/>
                <w:i/>
                <w:sz w:val="20"/>
                <w:szCs w:val="20"/>
                <w:lang w:eastAsia="nl-NL"/>
              </w:rPr>
            </w:pPr>
            <w:r w:rsidRPr="007407DA">
              <w:rPr>
                <w:rFonts w:ascii="Arial" w:eastAsia="Times New Roman" w:hAnsi="Arial" w:cs="Arial"/>
                <w:bCs/>
                <w:i/>
                <w:sz w:val="20"/>
                <w:szCs w:val="20"/>
                <w:lang w:eastAsia="nl-NL"/>
              </w:rPr>
              <w:t xml:space="preserve">Maximum </w:t>
            </w:r>
            <w:r w:rsidR="001A16F3" w:rsidRPr="007407DA">
              <w:rPr>
                <w:rFonts w:ascii="Arial" w:eastAsia="Times New Roman" w:hAnsi="Arial" w:cs="Arial"/>
                <w:bCs/>
                <w:i/>
                <w:sz w:val="20"/>
                <w:szCs w:val="20"/>
                <w:lang w:eastAsia="nl-NL"/>
              </w:rPr>
              <w:t xml:space="preserve">afbouwduur </w:t>
            </w:r>
            <w:r w:rsidRPr="007407DA">
              <w:rPr>
                <w:rFonts w:ascii="Arial" w:eastAsia="Times New Roman" w:hAnsi="Arial" w:cs="Arial"/>
                <w:bCs/>
                <w:i/>
                <w:sz w:val="20"/>
                <w:szCs w:val="20"/>
                <w:lang w:eastAsia="nl-NL"/>
              </w:rPr>
              <w:t>in maanden</w:t>
            </w:r>
          </w:p>
        </w:tc>
      </w:tr>
      <w:tr w:rsidR="00D17C62" w:rsidRPr="007407DA" w14:paraId="78CD2CD4" w14:textId="77777777" w:rsidTr="00AE6BD6">
        <w:tc>
          <w:tcPr>
            <w:tcW w:w="2552" w:type="dxa"/>
          </w:tcPr>
          <w:p w14:paraId="1F77376A" w14:textId="77777777" w:rsidR="00D17C62" w:rsidRPr="007407DA" w:rsidRDefault="00D17C62" w:rsidP="00D17C62">
            <w:pPr>
              <w:pStyle w:val="Lijstalinea"/>
              <w:tabs>
                <w:tab w:val="left" w:pos="567"/>
              </w:tabs>
              <w:ind w:left="0"/>
              <w:rPr>
                <w:rFonts w:ascii="Arial" w:eastAsia="Times New Roman" w:hAnsi="Arial" w:cs="Arial"/>
                <w:bCs/>
                <w:sz w:val="20"/>
                <w:szCs w:val="20"/>
                <w:lang w:eastAsia="nl-NL"/>
              </w:rPr>
            </w:pPr>
            <w:r w:rsidRPr="007407DA">
              <w:rPr>
                <w:rFonts w:ascii="Arial" w:eastAsia="Times New Roman" w:hAnsi="Arial" w:cs="Arial"/>
                <w:bCs/>
                <w:sz w:val="20"/>
                <w:szCs w:val="20"/>
                <w:lang w:eastAsia="nl-NL"/>
              </w:rPr>
              <w:t xml:space="preserve">  0 tot en met 4 jaren:</w:t>
            </w:r>
          </w:p>
        </w:tc>
        <w:tc>
          <w:tcPr>
            <w:tcW w:w="6150" w:type="dxa"/>
          </w:tcPr>
          <w:p w14:paraId="3B95B1A7" w14:textId="77777777" w:rsidR="00D17C62" w:rsidRPr="007407DA" w:rsidRDefault="00D17C62" w:rsidP="00D17C62">
            <w:pPr>
              <w:pStyle w:val="Lijstalinea"/>
              <w:tabs>
                <w:tab w:val="left" w:pos="567"/>
              </w:tabs>
              <w:ind w:left="0"/>
              <w:rPr>
                <w:rFonts w:ascii="Arial" w:eastAsia="Times New Roman" w:hAnsi="Arial" w:cs="Arial"/>
                <w:bCs/>
                <w:sz w:val="20"/>
                <w:szCs w:val="20"/>
                <w:lang w:eastAsia="nl-NL"/>
              </w:rPr>
            </w:pPr>
            <w:r w:rsidRPr="007407DA">
              <w:rPr>
                <w:rFonts w:ascii="Arial" w:eastAsia="Times New Roman" w:hAnsi="Arial" w:cs="Arial"/>
                <w:bCs/>
                <w:sz w:val="20"/>
                <w:szCs w:val="20"/>
                <w:lang w:eastAsia="nl-NL"/>
              </w:rPr>
              <w:t xml:space="preserve">  0 maanden</w:t>
            </w:r>
            <w:r w:rsidR="00750CA5" w:rsidRPr="007407DA">
              <w:rPr>
                <w:rFonts w:ascii="Arial" w:eastAsia="Times New Roman" w:hAnsi="Arial" w:cs="Arial"/>
                <w:bCs/>
                <w:sz w:val="20"/>
                <w:szCs w:val="20"/>
                <w:lang w:eastAsia="nl-NL"/>
              </w:rPr>
              <w:t>, daarom geen toekenning</w:t>
            </w:r>
          </w:p>
        </w:tc>
      </w:tr>
      <w:tr w:rsidR="00D17C62" w:rsidRPr="007407DA" w14:paraId="7A36BD42" w14:textId="77777777" w:rsidTr="00AE6BD6">
        <w:tc>
          <w:tcPr>
            <w:tcW w:w="2552" w:type="dxa"/>
          </w:tcPr>
          <w:p w14:paraId="723DC70F" w14:textId="77777777" w:rsidR="00D17C62" w:rsidRPr="007407DA" w:rsidRDefault="00D17C62" w:rsidP="00D17C62">
            <w:pPr>
              <w:pStyle w:val="Lijstalinea"/>
              <w:tabs>
                <w:tab w:val="left" w:pos="567"/>
              </w:tabs>
              <w:ind w:left="0"/>
              <w:rPr>
                <w:rFonts w:ascii="Arial" w:eastAsia="Times New Roman" w:hAnsi="Arial" w:cs="Arial"/>
                <w:bCs/>
                <w:sz w:val="20"/>
                <w:szCs w:val="20"/>
                <w:lang w:eastAsia="nl-NL"/>
              </w:rPr>
            </w:pPr>
            <w:r w:rsidRPr="007407DA">
              <w:rPr>
                <w:rFonts w:ascii="Arial" w:eastAsia="Times New Roman" w:hAnsi="Arial" w:cs="Arial"/>
                <w:bCs/>
                <w:sz w:val="20"/>
                <w:szCs w:val="20"/>
                <w:lang w:eastAsia="nl-NL"/>
              </w:rPr>
              <w:t xml:space="preserve">  5 tot en met 9 jaren:</w:t>
            </w:r>
          </w:p>
        </w:tc>
        <w:tc>
          <w:tcPr>
            <w:tcW w:w="6150" w:type="dxa"/>
          </w:tcPr>
          <w:p w14:paraId="470A8901" w14:textId="77777777" w:rsidR="00D17C62" w:rsidRPr="007407DA" w:rsidRDefault="00D17C62" w:rsidP="00D17C62">
            <w:pPr>
              <w:pStyle w:val="Lijstalinea"/>
              <w:tabs>
                <w:tab w:val="left" w:pos="567"/>
              </w:tabs>
              <w:ind w:left="0"/>
              <w:rPr>
                <w:rFonts w:ascii="Arial" w:eastAsia="Times New Roman" w:hAnsi="Arial" w:cs="Arial"/>
                <w:bCs/>
                <w:sz w:val="20"/>
                <w:szCs w:val="20"/>
                <w:lang w:eastAsia="nl-NL"/>
              </w:rPr>
            </w:pPr>
            <w:r w:rsidRPr="007407DA">
              <w:rPr>
                <w:rFonts w:ascii="Arial" w:eastAsia="Times New Roman" w:hAnsi="Arial" w:cs="Arial"/>
                <w:bCs/>
                <w:sz w:val="20"/>
                <w:szCs w:val="20"/>
                <w:lang w:eastAsia="nl-NL"/>
              </w:rPr>
              <w:t>12 maanden</w:t>
            </w:r>
          </w:p>
        </w:tc>
      </w:tr>
      <w:tr w:rsidR="00D17C62" w:rsidRPr="007407DA" w14:paraId="1F928020" w14:textId="77777777" w:rsidTr="00AE6BD6">
        <w:tc>
          <w:tcPr>
            <w:tcW w:w="2552" w:type="dxa"/>
          </w:tcPr>
          <w:p w14:paraId="21077B46" w14:textId="77777777" w:rsidR="00D17C62" w:rsidRPr="007407DA" w:rsidRDefault="00D17C62" w:rsidP="00D17C62">
            <w:pPr>
              <w:pStyle w:val="Lijstalinea"/>
              <w:tabs>
                <w:tab w:val="left" w:pos="567"/>
              </w:tabs>
              <w:ind w:left="0"/>
              <w:rPr>
                <w:rFonts w:ascii="Arial" w:eastAsia="Times New Roman" w:hAnsi="Arial" w:cs="Arial"/>
                <w:bCs/>
                <w:sz w:val="20"/>
                <w:szCs w:val="20"/>
                <w:lang w:eastAsia="nl-NL"/>
              </w:rPr>
            </w:pPr>
            <w:r w:rsidRPr="007407DA">
              <w:rPr>
                <w:rFonts w:ascii="Arial" w:eastAsia="Times New Roman" w:hAnsi="Arial" w:cs="Arial"/>
                <w:bCs/>
                <w:sz w:val="20"/>
                <w:szCs w:val="20"/>
                <w:lang w:eastAsia="nl-NL"/>
              </w:rPr>
              <w:t>10 tot en met 14 jaren:</w:t>
            </w:r>
          </w:p>
        </w:tc>
        <w:tc>
          <w:tcPr>
            <w:tcW w:w="6150" w:type="dxa"/>
          </w:tcPr>
          <w:p w14:paraId="3710EE4B" w14:textId="77777777" w:rsidR="00D17C62" w:rsidRPr="007407DA" w:rsidRDefault="00D17C62" w:rsidP="00D17C62">
            <w:pPr>
              <w:pStyle w:val="Lijstalinea"/>
              <w:tabs>
                <w:tab w:val="left" w:pos="567"/>
              </w:tabs>
              <w:ind w:left="0"/>
              <w:rPr>
                <w:rFonts w:ascii="Arial" w:eastAsia="Times New Roman" w:hAnsi="Arial" w:cs="Arial"/>
                <w:bCs/>
                <w:sz w:val="20"/>
                <w:szCs w:val="20"/>
                <w:lang w:eastAsia="nl-NL"/>
              </w:rPr>
            </w:pPr>
            <w:r w:rsidRPr="007407DA">
              <w:rPr>
                <w:rFonts w:ascii="Arial" w:eastAsia="Times New Roman" w:hAnsi="Arial" w:cs="Arial"/>
                <w:bCs/>
                <w:sz w:val="20"/>
                <w:szCs w:val="20"/>
                <w:lang w:eastAsia="nl-NL"/>
              </w:rPr>
              <w:t>24 maanden</w:t>
            </w:r>
          </w:p>
        </w:tc>
      </w:tr>
      <w:tr w:rsidR="00D17C62" w:rsidRPr="007407DA" w14:paraId="08D2F9F4" w14:textId="77777777" w:rsidTr="00AE6BD6">
        <w:tc>
          <w:tcPr>
            <w:tcW w:w="2552" w:type="dxa"/>
          </w:tcPr>
          <w:p w14:paraId="524A0D09" w14:textId="77777777" w:rsidR="00D17C62" w:rsidRPr="007407DA" w:rsidRDefault="00D17C62" w:rsidP="00D17C62">
            <w:pPr>
              <w:pStyle w:val="Lijstalinea"/>
              <w:tabs>
                <w:tab w:val="left" w:pos="567"/>
              </w:tabs>
              <w:ind w:left="0"/>
              <w:rPr>
                <w:rFonts w:ascii="Arial" w:eastAsia="Times New Roman" w:hAnsi="Arial" w:cs="Arial"/>
                <w:bCs/>
                <w:sz w:val="20"/>
                <w:szCs w:val="20"/>
                <w:lang w:eastAsia="nl-NL"/>
              </w:rPr>
            </w:pPr>
            <w:r w:rsidRPr="007407DA">
              <w:rPr>
                <w:rFonts w:ascii="Arial" w:eastAsia="Times New Roman" w:hAnsi="Arial" w:cs="Arial"/>
                <w:bCs/>
                <w:sz w:val="20"/>
                <w:szCs w:val="20"/>
                <w:lang w:eastAsia="nl-NL"/>
              </w:rPr>
              <w:t>15 tot en met 19 jaren:</w:t>
            </w:r>
          </w:p>
        </w:tc>
        <w:tc>
          <w:tcPr>
            <w:tcW w:w="6150" w:type="dxa"/>
          </w:tcPr>
          <w:p w14:paraId="7DE3020F" w14:textId="77777777" w:rsidR="00D17C62" w:rsidRPr="007407DA" w:rsidRDefault="00D17C62" w:rsidP="00D17C62">
            <w:pPr>
              <w:pStyle w:val="Lijstalinea"/>
              <w:tabs>
                <w:tab w:val="left" w:pos="567"/>
              </w:tabs>
              <w:ind w:left="0"/>
              <w:rPr>
                <w:rFonts w:ascii="Arial" w:eastAsia="Times New Roman" w:hAnsi="Arial" w:cs="Arial"/>
                <w:bCs/>
                <w:sz w:val="20"/>
                <w:szCs w:val="20"/>
                <w:lang w:eastAsia="nl-NL"/>
              </w:rPr>
            </w:pPr>
            <w:r w:rsidRPr="007407DA">
              <w:rPr>
                <w:rFonts w:ascii="Arial" w:eastAsia="Times New Roman" w:hAnsi="Arial" w:cs="Arial"/>
                <w:bCs/>
                <w:sz w:val="20"/>
                <w:szCs w:val="20"/>
                <w:lang w:eastAsia="nl-NL"/>
              </w:rPr>
              <w:t>36 maanden</w:t>
            </w:r>
          </w:p>
        </w:tc>
      </w:tr>
      <w:tr w:rsidR="00D17C62" w:rsidRPr="007407DA" w14:paraId="69733E90" w14:textId="77777777" w:rsidTr="00AE6BD6">
        <w:tc>
          <w:tcPr>
            <w:tcW w:w="2552" w:type="dxa"/>
          </w:tcPr>
          <w:p w14:paraId="20CBCCE6" w14:textId="77777777" w:rsidR="00D17C62" w:rsidRPr="007407DA" w:rsidRDefault="00D17C62" w:rsidP="00D17C62">
            <w:pPr>
              <w:pStyle w:val="Lijstalinea"/>
              <w:tabs>
                <w:tab w:val="left" w:pos="567"/>
              </w:tabs>
              <w:ind w:left="0"/>
              <w:rPr>
                <w:rFonts w:ascii="Arial" w:eastAsia="Times New Roman" w:hAnsi="Arial" w:cs="Arial"/>
                <w:bCs/>
                <w:sz w:val="20"/>
                <w:szCs w:val="20"/>
                <w:lang w:eastAsia="nl-NL"/>
              </w:rPr>
            </w:pPr>
            <w:r w:rsidRPr="007407DA">
              <w:rPr>
                <w:rFonts w:ascii="Arial" w:eastAsia="Times New Roman" w:hAnsi="Arial" w:cs="Arial"/>
                <w:bCs/>
                <w:sz w:val="20"/>
                <w:szCs w:val="20"/>
                <w:lang w:eastAsia="nl-NL"/>
              </w:rPr>
              <w:t>20 tot en met 24 jaren:</w:t>
            </w:r>
          </w:p>
        </w:tc>
        <w:tc>
          <w:tcPr>
            <w:tcW w:w="6150" w:type="dxa"/>
          </w:tcPr>
          <w:p w14:paraId="4580636E" w14:textId="77777777" w:rsidR="00D17C62" w:rsidRPr="007407DA" w:rsidRDefault="00D17C62" w:rsidP="00D17C62">
            <w:pPr>
              <w:pStyle w:val="Lijstalinea"/>
              <w:tabs>
                <w:tab w:val="left" w:pos="567"/>
              </w:tabs>
              <w:ind w:left="0"/>
              <w:rPr>
                <w:rFonts w:ascii="Arial" w:eastAsia="Times New Roman" w:hAnsi="Arial" w:cs="Arial"/>
                <w:bCs/>
                <w:sz w:val="20"/>
                <w:szCs w:val="20"/>
                <w:lang w:eastAsia="nl-NL"/>
              </w:rPr>
            </w:pPr>
            <w:r w:rsidRPr="007407DA">
              <w:rPr>
                <w:rFonts w:ascii="Arial" w:eastAsia="Times New Roman" w:hAnsi="Arial" w:cs="Arial"/>
                <w:bCs/>
                <w:sz w:val="20"/>
                <w:szCs w:val="20"/>
                <w:lang w:eastAsia="nl-NL"/>
              </w:rPr>
              <w:t>48 maanden</w:t>
            </w:r>
          </w:p>
        </w:tc>
      </w:tr>
      <w:tr w:rsidR="00D17C62" w:rsidRPr="007407DA" w14:paraId="6FC15D13" w14:textId="77777777" w:rsidTr="00AE6BD6">
        <w:tc>
          <w:tcPr>
            <w:tcW w:w="2552" w:type="dxa"/>
          </w:tcPr>
          <w:p w14:paraId="0533FEB8" w14:textId="77777777" w:rsidR="00D17C62" w:rsidRPr="007407DA" w:rsidRDefault="00D17C62" w:rsidP="00D17C62">
            <w:pPr>
              <w:pStyle w:val="Lijstalinea"/>
              <w:tabs>
                <w:tab w:val="left" w:pos="567"/>
              </w:tabs>
              <w:ind w:left="0"/>
              <w:rPr>
                <w:rFonts w:ascii="Arial" w:eastAsia="Times New Roman" w:hAnsi="Arial" w:cs="Arial"/>
                <w:bCs/>
                <w:sz w:val="20"/>
                <w:szCs w:val="20"/>
                <w:lang w:eastAsia="nl-NL"/>
              </w:rPr>
            </w:pPr>
            <w:r w:rsidRPr="007407DA">
              <w:rPr>
                <w:rFonts w:ascii="Arial" w:eastAsia="Times New Roman" w:hAnsi="Arial" w:cs="Arial"/>
                <w:bCs/>
                <w:sz w:val="20"/>
                <w:szCs w:val="20"/>
                <w:lang w:eastAsia="nl-NL"/>
              </w:rPr>
              <w:t>25 tot en met 29 jaren:</w:t>
            </w:r>
          </w:p>
        </w:tc>
        <w:tc>
          <w:tcPr>
            <w:tcW w:w="6150" w:type="dxa"/>
          </w:tcPr>
          <w:p w14:paraId="36BF9B9B" w14:textId="77777777" w:rsidR="00D17C62" w:rsidRPr="007407DA" w:rsidRDefault="00D17C62" w:rsidP="00D17C62">
            <w:pPr>
              <w:pStyle w:val="Lijstalinea"/>
              <w:tabs>
                <w:tab w:val="left" w:pos="567"/>
              </w:tabs>
              <w:ind w:left="0"/>
              <w:rPr>
                <w:rFonts w:ascii="Arial" w:eastAsia="Times New Roman" w:hAnsi="Arial" w:cs="Arial"/>
                <w:bCs/>
                <w:sz w:val="20"/>
                <w:szCs w:val="20"/>
                <w:lang w:eastAsia="nl-NL"/>
              </w:rPr>
            </w:pPr>
            <w:r w:rsidRPr="007407DA">
              <w:rPr>
                <w:rFonts w:ascii="Arial" w:eastAsia="Times New Roman" w:hAnsi="Arial" w:cs="Arial"/>
                <w:bCs/>
                <w:sz w:val="20"/>
                <w:szCs w:val="20"/>
                <w:lang w:eastAsia="nl-NL"/>
              </w:rPr>
              <w:t>60 maanden</w:t>
            </w:r>
          </w:p>
        </w:tc>
      </w:tr>
      <w:tr w:rsidR="00D17C62" w:rsidRPr="007407DA" w14:paraId="0F995ACB" w14:textId="77777777" w:rsidTr="00AE6BD6">
        <w:tc>
          <w:tcPr>
            <w:tcW w:w="2552" w:type="dxa"/>
          </w:tcPr>
          <w:p w14:paraId="681CA4F3" w14:textId="77777777" w:rsidR="00D17C62" w:rsidRPr="007407DA" w:rsidRDefault="00D17C62" w:rsidP="00D17C62">
            <w:pPr>
              <w:pStyle w:val="Lijstalinea"/>
              <w:tabs>
                <w:tab w:val="left" w:pos="567"/>
              </w:tabs>
              <w:ind w:left="0"/>
              <w:rPr>
                <w:rFonts w:ascii="Arial" w:eastAsia="Times New Roman" w:hAnsi="Arial" w:cs="Arial"/>
                <w:bCs/>
                <w:sz w:val="20"/>
                <w:szCs w:val="20"/>
                <w:lang w:eastAsia="nl-NL"/>
              </w:rPr>
            </w:pPr>
            <w:r w:rsidRPr="007407DA">
              <w:rPr>
                <w:rFonts w:ascii="Arial" w:eastAsia="Times New Roman" w:hAnsi="Arial" w:cs="Arial"/>
                <w:bCs/>
                <w:sz w:val="20"/>
                <w:szCs w:val="20"/>
                <w:lang w:eastAsia="nl-NL"/>
              </w:rPr>
              <w:t>30 tot en met 32 jaren:</w:t>
            </w:r>
          </w:p>
        </w:tc>
        <w:tc>
          <w:tcPr>
            <w:tcW w:w="6150" w:type="dxa"/>
          </w:tcPr>
          <w:p w14:paraId="2DF0F2A4" w14:textId="77777777" w:rsidR="00D17C62" w:rsidRPr="007407DA" w:rsidRDefault="00D0395F" w:rsidP="00D17C62">
            <w:pPr>
              <w:pStyle w:val="Lijstalinea"/>
              <w:tabs>
                <w:tab w:val="left" w:pos="567"/>
              </w:tabs>
              <w:ind w:left="0"/>
              <w:rPr>
                <w:rFonts w:ascii="Arial" w:eastAsia="Times New Roman" w:hAnsi="Arial" w:cs="Arial"/>
                <w:bCs/>
                <w:sz w:val="20"/>
                <w:szCs w:val="20"/>
                <w:lang w:eastAsia="nl-NL"/>
              </w:rPr>
            </w:pPr>
            <w:r w:rsidRPr="007407DA">
              <w:rPr>
                <w:rFonts w:ascii="Arial" w:eastAsia="Times New Roman" w:hAnsi="Arial" w:cs="Arial"/>
                <w:bCs/>
                <w:sz w:val="20"/>
                <w:szCs w:val="20"/>
                <w:lang w:eastAsia="nl-NL"/>
              </w:rPr>
              <w:t>72 maanden</w:t>
            </w:r>
          </w:p>
        </w:tc>
      </w:tr>
      <w:tr w:rsidR="00D17C62" w:rsidRPr="007407DA" w14:paraId="1612A1D1" w14:textId="77777777" w:rsidTr="00AE6BD6">
        <w:tc>
          <w:tcPr>
            <w:tcW w:w="2552" w:type="dxa"/>
          </w:tcPr>
          <w:p w14:paraId="093CCFBA" w14:textId="77777777" w:rsidR="00D17C62" w:rsidRPr="007407DA" w:rsidRDefault="00D0395F" w:rsidP="00D17C62">
            <w:pPr>
              <w:pStyle w:val="Lijstalinea"/>
              <w:tabs>
                <w:tab w:val="left" w:pos="567"/>
              </w:tabs>
              <w:ind w:left="0"/>
              <w:rPr>
                <w:rFonts w:ascii="Arial" w:eastAsia="Times New Roman" w:hAnsi="Arial" w:cs="Arial"/>
                <w:bCs/>
                <w:sz w:val="20"/>
                <w:szCs w:val="20"/>
                <w:lang w:eastAsia="nl-NL"/>
              </w:rPr>
            </w:pPr>
            <w:r w:rsidRPr="007407DA">
              <w:rPr>
                <w:rFonts w:ascii="Arial" w:eastAsia="Times New Roman" w:hAnsi="Arial" w:cs="Arial"/>
                <w:bCs/>
                <w:sz w:val="20"/>
                <w:szCs w:val="20"/>
                <w:lang w:eastAsia="nl-NL"/>
              </w:rPr>
              <w:t>33 of meer jaren:</w:t>
            </w:r>
          </w:p>
        </w:tc>
        <w:tc>
          <w:tcPr>
            <w:tcW w:w="6150" w:type="dxa"/>
          </w:tcPr>
          <w:p w14:paraId="7CF9CBF6" w14:textId="77777777" w:rsidR="00D17C62" w:rsidRPr="007407DA" w:rsidRDefault="00D0395F" w:rsidP="00825A60">
            <w:pPr>
              <w:pStyle w:val="Lijstalinea"/>
              <w:tabs>
                <w:tab w:val="left" w:pos="567"/>
              </w:tabs>
              <w:ind w:left="0"/>
              <w:rPr>
                <w:rFonts w:ascii="Arial" w:eastAsia="Times New Roman" w:hAnsi="Arial" w:cs="Arial"/>
                <w:bCs/>
                <w:sz w:val="20"/>
                <w:szCs w:val="20"/>
                <w:lang w:eastAsia="nl-NL"/>
              </w:rPr>
            </w:pPr>
            <w:r w:rsidRPr="007407DA">
              <w:rPr>
                <w:rFonts w:ascii="Arial" w:eastAsia="Times New Roman" w:hAnsi="Arial" w:cs="Arial"/>
                <w:bCs/>
                <w:sz w:val="20"/>
                <w:szCs w:val="20"/>
                <w:lang w:eastAsia="nl-NL"/>
              </w:rPr>
              <w:t xml:space="preserve">tot zijn </w:t>
            </w:r>
            <w:r w:rsidR="00825A60" w:rsidRPr="007407DA">
              <w:rPr>
                <w:rFonts w:ascii="Arial" w:eastAsia="Times New Roman" w:hAnsi="Arial" w:cs="Arial"/>
                <w:bCs/>
                <w:sz w:val="20"/>
                <w:szCs w:val="20"/>
                <w:lang w:eastAsia="nl-NL"/>
              </w:rPr>
              <w:t>AOW-gerechtigde leeftijd.</w:t>
            </w:r>
          </w:p>
        </w:tc>
      </w:tr>
    </w:tbl>
    <w:p w14:paraId="63D695BB" w14:textId="44ECA2E4" w:rsidR="001A16F3" w:rsidRPr="007407DA" w:rsidRDefault="00D946DF" w:rsidP="00DC23E9">
      <w:pPr>
        <w:tabs>
          <w:tab w:val="left" w:pos="567"/>
        </w:tabs>
        <w:ind w:left="567"/>
        <w:rPr>
          <w:rFonts w:ascii="Arial" w:eastAsia="Times New Roman" w:hAnsi="Arial" w:cs="Arial"/>
          <w:bCs/>
          <w:sz w:val="20"/>
          <w:szCs w:val="20"/>
          <w:lang w:eastAsia="nl-NL"/>
        </w:rPr>
      </w:pPr>
      <w:r w:rsidRPr="007407DA">
        <w:rPr>
          <w:rFonts w:ascii="Arial" w:eastAsia="Times New Roman" w:hAnsi="Arial" w:cs="Arial"/>
          <w:bCs/>
          <w:sz w:val="20"/>
          <w:szCs w:val="20"/>
          <w:lang w:eastAsia="nl-NL"/>
        </w:rPr>
        <w:br/>
      </w:r>
      <w:r w:rsidR="00DC23E9" w:rsidRPr="007407DA">
        <w:rPr>
          <w:rFonts w:ascii="Arial" w:eastAsia="Times New Roman" w:hAnsi="Arial" w:cs="Arial"/>
          <w:bCs/>
          <w:sz w:val="20"/>
          <w:szCs w:val="20"/>
          <w:lang w:eastAsia="nl-NL"/>
        </w:rPr>
        <w:t xml:space="preserve">De afbouw vindt over de betreffende </w:t>
      </w:r>
      <w:r w:rsidR="001A16F3" w:rsidRPr="007407DA">
        <w:rPr>
          <w:rFonts w:ascii="Arial" w:eastAsia="Times New Roman" w:hAnsi="Arial" w:cs="Arial"/>
          <w:bCs/>
          <w:sz w:val="20"/>
          <w:szCs w:val="20"/>
          <w:lang w:eastAsia="nl-NL"/>
        </w:rPr>
        <w:t>afbouw</w:t>
      </w:r>
      <w:r w:rsidR="00DC23E9" w:rsidRPr="007407DA">
        <w:rPr>
          <w:rFonts w:ascii="Arial" w:eastAsia="Times New Roman" w:hAnsi="Arial" w:cs="Arial"/>
          <w:bCs/>
          <w:sz w:val="20"/>
          <w:szCs w:val="20"/>
          <w:lang w:eastAsia="nl-NL"/>
        </w:rPr>
        <w:t xml:space="preserve">duur lineair plaats tot dat aan het einde van de </w:t>
      </w:r>
      <w:r w:rsidR="00750CA5" w:rsidRPr="007407DA">
        <w:rPr>
          <w:rFonts w:ascii="Arial" w:eastAsia="Times New Roman" w:hAnsi="Arial" w:cs="Arial"/>
          <w:bCs/>
          <w:sz w:val="20"/>
          <w:szCs w:val="20"/>
          <w:lang w:eastAsia="nl-NL"/>
        </w:rPr>
        <w:t xml:space="preserve">voor de werknemer geldende maximum duur. Een en ander dusdanig dat </w:t>
      </w:r>
      <w:r w:rsidR="00DC23E9" w:rsidRPr="007407DA">
        <w:rPr>
          <w:rFonts w:ascii="Arial" w:eastAsia="Times New Roman" w:hAnsi="Arial" w:cs="Arial"/>
          <w:bCs/>
          <w:sz w:val="20"/>
          <w:szCs w:val="20"/>
          <w:lang w:eastAsia="nl-NL"/>
        </w:rPr>
        <w:t xml:space="preserve">het bedrag </w:t>
      </w:r>
      <w:r w:rsidR="00750CA5" w:rsidRPr="007407DA">
        <w:rPr>
          <w:rFonts w:ascii="Arial" w:eastAsia="Times New Roman" w:hAnsi="Arial" w:cs="Arial"/>
          <w:bCs/>
          <w:sz w:val="20"/>
          <w:szCs w:val="20"/>
          <w:lang w:eastAsia="nl-NL"/>
        </w:rPr>
        <w:t xml:space="preserve">dan </w:t>
      </w:r>
      <w:r w:rsidR="00DC23E9" w:rsidRPr="007407DA">
        <w:rPr>
          <w:rFonts w:ascii="Arial" w:eastAsia="Times New Roman" w:hAnsi="Arial" w:cs="Arial"/>
          <w:bCs/>
          <w:sz w:val="20"/>
          <w:szCs w:val="20"/>
          <w:lang w:eastAsia="nl-NL"/>
        </w:rPr>
        <w:t>€ 0,00 bedraagt. Daarom dat</w:t>
      </w:r>
      <w:r w:rsidR="000005BB" w:rsidRPr="007407DA">
        <w:rPr>
          <w:rFonts w:ascii="Arial" w:eastAsia="Times New Roman" w:hAnsi="Arial" w:cs="Arial"/>
          <w:bCs/>
          <w:sz w:val="20"/>
          <w:szCs w:val="20"/>
          <w:lang w:eastAsia="nl-NL"/>
        </w:rPr>
        <w:t xml:space="preserve"> na afloop van bovenstaand tijdvak</w:t>
      </w:r>
      <w:r w:rsidR="00DC23E9" w:rsidRPr="007407DA">
        <w:rPr>
          <w:rFonts w:ascii="Arial" w:eastAsia="Times New Roman" w:hAnsi="Arial" w:cs="Arial"/>
          <w:bCs/>
          <w:sz w:val="20"/>
          <w:szCs w:val="20"/>
          <w:lang w:eastAsia="nl-NL"/>
        </w:rPr>
        <w:t xml:space="preserve"> geen aanspraak meer </w:t>
      </w:r>
      <w:r w:rsidR="005C2B40" w:rsidRPr="007407DA">
        <w:rPr>
          <w:rFonts w:ascii="Arial" w:eastAsia="Times New Roman" w:hAnsi="Arial" w:cs="Arial"/>
          <w:bCs/>
          <w:sz w:val="20"/>
          <w:szCs w:val="20"/>
          <w:lang w:eastAsia="nl-NL"/>
        </w:rPr>
        <w:t xml:space="preserve">op een uitkering </w:t>
      </w:r>
      <w:r w:rsidR="00DC23E9" w:rsidRPr="007407DA">
        <w:rPr>
          <w:rFonts w:ascii="Arial" w:eastAsia="Times New Roman" w:hAnsi="Arial" w:cs="Arial"/>
          <w:bCs/>
          <w:sz w:val="20"/>
          <w:szCs w:val="20"/>
          <w:lang w:eastAsia="nl-NL"/>
        </w:rPr>
        <w:t>bestaat</w:t>
      </w:r>
      <w:r w:rsidR="005C2B40" w:rsidRPr="007407DA">
        <w:rPr>
          <w:rFonts w:ascii="Arial" w:eastAsia="Times New Roman" w:hAnsi="Arial" w:cs="Arial"/>
          <w:bCs/>
          <w:sz w:val="20"/>
          <w:szCs w:val="20"/>
          <w:lang w:eastAsia="nl-NL"/>
        </w:rPr>
        <w:t>.</w:t>
      </w:r>
      <w:r w:rsidR="00750CA5" w:rsidRPr="007407DA">
        <w:rPr>
          <w:rFonts w:ascii="Arial" w:eastAsia="Times New Roman" w:hAnsi="Arial" w:cs="Arial"/>
          <w:bCs/>
          <w:sz w:val="20"/>
          <w:szCs w:val="20"/>
          <w:lang w:eastAsia="nl-NL"/>
        </w:rPr>
        <w:br/>
        <w:t>De aanvang van de afbouw is:</w:t>
      </w:r>
      <w:r w:rsidR="00750CA5" w:rsidRPr="007407DA">
        <w:rPr>
          <w:rFonts w:ascii="Arial" w:eastAsia="Times New Roman" w:hAnsi="Arial" w:cs="Arial"/>
          <w:bCs/>
          <w:sz w:val="20"/>
          <w:szCs w:val="20"/>
          <w:lang w:eastAsia="nl-NL"/>
        </w:rPr>
        <w:br/>
        <w:t xml:space="preserve">a) voor de werknemer die minder dan 35% arbeidsongeschikt is, op het moment dat de periode van 104 </w:t>
      </w:r>
      <w:r w:rsidR="00FF7347" w:rsidRPr="007407DA">
        <w:rPr>
          <w:rFonts w:ascii="Arial" w:eastAsia="Times New Roman" w:hAnsi="Arial" w:cs="Arial"/>
          <w:bCs/>
          <w:sz w:val="20"/>
          <w:szCs w:val="20"/>
          <w:lang w:eastAsia="nl-NL"/>
        </w:rPr>
        <w:t xml:space="preserve">weken </w:t>
      </w:r>
      <w:r w:rsidR="00750CA5" w:rsidRPr="007407DA">
        <w:rPr>
          <w:rFonts w:ascii="Arial" w:eastAsia="Times New Roman" w:hAnsi="Arial" w:cs="Arial"/>
          <w:bCs/>
          <w:sz w:val="20"/>
          <w:szCs w:val="20"/>
          <w:lang w:eastAsia="nl-NL"/>
        </w:rPr>
        <w:t xml:space="preserve">zoals bedoeld in </w:t>
      </w:r>
      <w:r w:rsidR="00750CA5" w:rsidRPr="007407DA">
        <w:rPr>
          <w:rFonts w:ascii="Arial" w:eastAsia="Times New Roman" w:hAnsi="Arial" w:cs="Arial"/>
          <w:bCs/>
          <w:i/>
          <w:color w:val="1F4E79" w:themeColor="accent1" w:themeShade="80"/>
          <w:sz w:val="20"/>
          <w:szCs w:val="20"/>
          <w:lang w:eastAsia="nl-NL"/>
        </w:rPr>
        <w:t>artikel 3</w:t>
      </w:r>
      <w:r w:rsidR="009246F4" w:rsidRPr="007407DA">
        <w:rPr>
          <w:rFonts w:ascii="Arial" w:eastAsia="Times New Roman" w:hAnsi="Arial" w:cs="Arial"/>
          <w:bCs/>
          <w:i/>
          <w:color w:val="1F4E79" w:themeColor="accent1" w:themeShade="80"/>
          <w:sz w:val="20"/>
          <w:szCs w:val="20"/>
          <w:lang w:eastAsia="nl-NL"/>
        </w:rPr>
        <w:t>7</w:t>
      </w:r>
      <w:r w:rsidR="00750CA5" w:rsidRPr="007407DA">
        <w:rPr>
          <w:rFonts w:ascii="Arial" w:eastAsia="Times New Roman" w:hAnsi="Arial" w:cs="Arial"/>
          <w:bCs/>
          <w:color w:val="1F4E79" w:themeColor="accent1" w:themeShade="80"/>
          <w:sz w:val="20"/>
          <w:szCs w:val="20"/>
          <w:lang w:eastAsia="nl-NL"/>
        </w:rPr>
        <w:t xml:space="preserve"> </w:t>
      </w:r>
      <w:r w:rsidR="00750CA5" w:rsidRPr="007407DA">
        <w:rPr>
          <w:rFonts w:ascii="Arial" w:eastAsia="Times New Roman" w:hAnsi="Arial" w:cs="Arial"/>
          <w:bCs/>
          <w:sz w:val="20"/>
          <w:szCs w:val="20"/>
          <w:lang w:eastAsia="nl-NL"/>
        </w:rPr>
        <w:t>eindigt;</w:t>
      </w:r>
      <w:r w:rsidR="00750CA5" w:rsidRPr="007407DA">
        <w:rPr>
          <w:rFonts w:ascii="Arial" w:eastAsia="Times New Roman" w:hAnsi="Arial" w:cs="Arial"/>
          <w:bCs/>
          <w:sz w:val="20"/>
          <w:szCs w:val="20"/>
          <w:lang w:eastAsia="nl-NL"/>
        </w:rPr>
        <w:br/>
        <w:t xml:space="preserve">b) voor de werknemer die minimaal 35% doch minder </w:t>
      </w:r>
      <w:r w:rsidR="001A16F3" w:rsidRPr="007407DA">
        <w:rPr>
          <w:rFonts w:ascii="Arial" w:eastAsia="Times New Roman" w:hAnsi="Arial" w:cs="Arial"/>
          <w:bCs/>
          <w:sz w:val="20"/>
          <w:szCs w:val="20"/>
          <w:lang w:eastAsia="nl-NL"/>
        </w:rPr>
        <w:t>dan 80% arbeidsongeschikt is, op het moment dat de voor hem geldende loongerelateerde uitkering</w:t>
      </w:r>
      <w:r w:rsidR="00E754FC" w:rsidRPr="007407DA">
        <w:rPr>
          <w:rFonts w:ascii="Arial" w:eastAsia="Times New Roman" w:hAnsi="Arial" w:cs="Arial"/>
          <w:bCs/>
          <w:sz w:val="20"/>
          <w:szCs w:val="20"/>
          <w:lang w:eastAsia="nl-NL"/>
        </w:rPr>
        <w:t xml:space="preserve"> op</w:t>
      </w:r>
      <w:r w:rsidR="001A16F3" w:rsidRPr="007407DA">
        <w:rPr>
          <w:rFonts w:ascii="Arial" w:eastAsia="Times New Roman" w:hAnsi="Arial" w:cs="Arial"/>
          <w:bCs/>
          <w:sz w:val="20"/>
          <w:szCs w:val="20"/>
          <w:lang w:eastAsia="nl-NL"/>
        </w:rPr>
        <w:t xml:space="preserve"> grond van de WGA eindigt.</w:t>
      </w:r>
    </w:p>
    <w:p w14:paraId="3A3B19B9" w14:textId="77777777" w:rsidR="001A16F3" w:rsidRPr="007407DA" w:rsidRDefault="001A16F3" w:rsidP="00FD1A92">
      <w:pPr>
        <w:pStyle w:val="Lijstalinea"/>
        <w:numPr>
          <w:ilvl w:val="0"/>
          <w:numId w:val="34"/>
        </w:numPr>
        <w:tabs>
          <w:tab w:val="left" w:pos="567"/>
        </w:tabs>
        <w:ind w:left="567" w:hanging="567"/>
        <w:rPr>
          <w:rFonts w:ascii="Arial" w:eastAsia="Times New Roman" w:hAnsi="Arial" w:cs="Arial"/>
          <w:bCs/>
          <w:sz w:val="20"/>
          <w:szCs w:val="20"/>
          <w:lang w:eastAsia="nl-NL"/>
        </w:rPr>
      </w:pPr>
      <w:r w:rsidRPr="007407DA">
        <w:rPr>
          <w:rFonts w:ascii="Arial" w:eastAsia="Times New Roman" w:hAnsi="Arial" w:cs="Arial"/>
          <w:bCs/>
          <w:sz w:val="20"/>
          <w:szCs w:val="20"/>
          <w:lang w:eastAsia="nl-NL"/>
        </w:rPr>
        <w:t xml:space="preserve">Indien gedurende </w:t>
      </w:r>
      <w:r w:rsidR="00FF7347" w:rsidRPr="007407DA">
        <w:rPr>
          <w:rFonts w:ascii="Arial" w:eastAsia="Times New Roman" w:hAnsi="Arial" w:cs="Arial"/>
          <w:bCs/>
          <w:sz w:val="20"/>
          <w:szCs w:val="20"/>
          <w:lang w:eastAsia="nl-NL"/>
        </w:rPr>
        <w:t xml:space="preserve">de </w:t>
      </w:r>
      <w:r w:rsidRPr="007407DA">
        <w:rPr>
          <w:rFonts w:ascii="Arial" w:eastAsia="Times New Roman" w:hAnsi="Arial" w:cs="Arial"/>
          <w:bCs/>
          <w:sz w:val="20"/>
          <w:szCs w:val="20"/>
          <w:lang w:eastAsia="nl-NL"/>
        </w:rPr>
        <w:t>afbouwduur zoals bedoeld in lid 4 het maandinkomen van de betrokken werknemer stijgt, dan zal deze stijging voor 50% aan te werknemer worden toegekend.</w:t>
      </w:r>
      <w:r w:rsidR="00F578C5" w:rsidRPr="007407DA">
        <w:rPr>
          <w:rFonts w:ascii="Arial" w:eastAsia="Times New Roman" w:hAnsi="Arial" w:cs="Arial"/>
          <w:bCs/>
          <w:sz w:val="20"/>
          <w:szCs w:val="20"/>
          <w:lang w:eastAsia="nl-NL"/>
        </w:rPr>
        <w:t xml:space="preserve"> Voor het overige geldt dat deze compensatie rege</w:t>
      </w:r>
      <w:r w:rsidR="00652A80" w:rsidRPr="007407DA">
        <w:rPr>
          <w:rFonts w:ascii="Arial" w:eastAsia="Times New Roman" w:hAnsi="Arial" w:cs="Arial"/>
          <w:bCs/>
          <w:sz w:val="20"/>
          <w:szCs w:val="20"/>
          <w:lang w:eastAsia="nl-NL"/>
        </w:rPr>
        <w:t>ling geldt voor inkomensverlies en daarom dat,</w:t>
      </w:r>
      <w:r w:rsidR="00F578C5" w:rsidRPr="007407DA">
        <w:rPr>
          <w:rFonts w:ascii="Arial" w:eastAsia="Times New Roman" w:hAnsi="Arial" w:cs="Arial"/>
          <w:bCs/>
          <w:sz w:val="20"/>
          <w:szCs w:val="20"/>
          <w:lang w:eastAsia="nl-NL"/>
        </w:rPr>
        <w:t xml:space="preserve"> </w:t>
      </w:r>
      <w:r w:rsidR="00652A80" w:rsidRPr="007407DA">
        <w:rPr>
          <w:rFonts w:ascii="Arial" w:hAnsi="Arial" w:cs="Arial"/>
          <w:sz w:val="20"/>
          <w:szCs w:val="20"/>
        </w:rPr>
        <w:t>i</w:t>
      </w:r>
      <w:r w:rsidR="00F578C5" w:rsidRPr="007407DA">
        <w:rPr>
          <w:rFonts w:ascii="Arial" w:hAnsi="Arial" w:cs="Arial"/>
          <w:sz w:val="20"/>
          <w:szCs w:val="20"/>
        </w:rPr>
        <w:t>ndien de werknemer gedurende de afbouwduur promoveert, ploegentoeslag ontvangt of, in geval dat zijn Sociaal Verzek</w:t>
      </w:r>
      <w:r w:rsidR="00652A80" w:rsidRPr="007407DA">
        <w:rPr>
          <w:rFonts w:ascii="Arial" w:hAnsi="Arial" w:cs="Arial"/>
          <w:sz w:val="20"/>
          <w:szCs w:val="20"/>
        </w:rPr>
        <w:t xml:space="preserve">eringsuitkering stijgt, dan </w:t>
      </w:r>
      <w:r w:rsidR="00F578C5" w:rsidRPr="007407DA">
        <w:rPr>
          <w:rFonts w:ascii="Arial" w:hAnsi="Arial" w:cs="Arial"/>
          <w:sz w:val="20"/>
          <w:szCs w:val="20"/>
        </w:rPr>
        <w:t>de hier bedoelde pers</w:t>
      </w:r>
      <w:r w:rsidR="00652A80" w:rsidRPr="007407DA">
        <w:rPr>
          <w:rFonts w:ascii="Arial" w:hAnsi="Arial" w:cs="Arial"/>
          <w:sz w:val="20"/>
          <w:szCs w:val="20"/>
        </w:rPr>
        <w:t>oonlijke toeslag evenveel wordt</w:t>
      </w:r>
      <w:r w:rsidR="00F578C5" w:rsidRPr="007407DA">
        <w:rPr>
          <w:rFonts w:ascii="Arial" w:hAnsi="Arial" w:cs="Arial"/>
          <w:sz w:val="20"/>
          <w:szCs w:val="20"/>
        </w:rPr>
        <w:t xml:space="preserve"> afgebouwd als zijn maandinkomen stijgt.</w:t>
      </w:r>
      <w:r w:rsidR="00F578C5" w:rsidRPr="007407DA">
        <w:rPr>
          <w:rFonts w:ascii="Arial" w:eastAsia="Times New Roman" w:hAnsi="Arial" w:cs="Arial"/>
          <w:bCs/>
          <w:sz w:val="20"/>
          <w:szCs w:val="20"/>
          <w:lang w:eastAsia="nl-NL"/>
        </w:rPr>
        <w:br/>
      </w:r>
    </w:p>
    <w:p w14:paraId="0856B28A" w14:textId="77777777" w:rsidR="00155F20" w:rsidRPr="007407DA" w:rsidRDefault="001A16F3" w:rsidP="00FD1A92">
      <w:pPr>
        <w:pStyle w:val="Lijstalinea"/>
        <w:numPr>
          <w:ilvl w:val="0"/>
          <w:numId w:val="34"/>
        </w:numPr>
        <w:tabs>
          <w:tab w:val="left" w:pos="567"/>
        </w:tabs>
        <w:ind w:left="567" w:hanging="567"/>
        <w:rPr>
          <w:rFonts w:ascii="Arial" w:eastAsia="Times New Roman" w:hAnsi="Arial" w:cs="Arial"/>
          <w:b/>
          <w:bCs/>
          <w:sz w:val="20"/>
          <w:szCs w:val="20"/>
          <w:lang w:eastAsia="nl-NL"/>
        </w:rPr>
      </w:pPr>
      <w:r w:rsidRPr="007407DA">
        <w:rPr>
          <w:rFonts w:ascii="Arial" w:eastAsia="Times New Roman" w:hAnsi="Arial" w:cs="Arial"/>
          <w:bCs/>
          <w:sz w:val="20"/>
          <w:szCs w:val="20"/>
          <w:lang w:eastAsia="nl-NL"/>
        </w:rPr>
        <w:t>Indien de betrokken werknemer gedurende de afbouwduur overwerk verricht en dit overwerk niet verr</w:t>
      </w:r>
      <w:r w:rsidR="00EE57B6" w:rsidRPr="007407DA">
        <w:rPr>
          <w:rFonts w:ascii="Arial" w:eastAsia="Times New Roman" w:hAnsi="Arial" w:cs="Arial"/>
          <w:bCs/>
          <w:sz w:val="20"/>
          <w:szCs w:val="20"/>
          <w:lang w:eastAsia="nl-NL"/>
        </w:rPr>
        <w:t>ekend met compensatie-uren</w:t>
      </w:r>
      <w:r w:rsidRPr="007407DA">
        <w:rPr>
          <w:rFonts w:ascii="Arial" w:eastAsia="Times New Roman" w:hAnsi="Arial" w:cs="Arial"/>
          <w:bCs/>
          <w:sz w:val="20"/>
          <w:szCs w:val="20"/>
          <w:lang w:eastAsia="nl-NL"/>
        </w:rPr>
        <w:t xml:space="preserve"> zoals bedoeld in </w:t>
      </w:r>
      <w:r w:rsidRPr="007407DA">
        <w:rPr>
          <w:rFonts w:ascii="Arial" w:eastAsia="Times New Roman" w:hAnsi="Arial" w:cs="Arial"/>
          <w:bCs/>
          <w:i/>
          <w:color w:val="1F4E79" w:themeColor="accent1" w:themeShade="80"/>
          <w:sz w:val="20"/>
          <w:szCs w:val="20"/>
          <w:lang w:eastAsia="nl-NL"/>
        </w:rPr>
        <w:t>artikel 22 lid 3</w:t>
      </w:r>
      <w:r w:rsidRPr="007407DA">
        <w:rPr>
          <w:rFonts w:ascii="Arial" w:eastAsia="Times New Roman" w:hAnsi="Arial" w:cs="Arial"/>
          <w:bCs/>
          <w:sz w:val="20"/>
          <w:szCs w:val="20"/>
          <w:lang w:eastAsia="nl-NL"/>
        </w:rPr>
        <w:t xml:space="preserve">, dan zal per gewerkt overuur 1/174 van zijn </w:t>
      </w:r>
      <w:r w:rsidR="0030453E" w:rsidRPr="007407DA">
        <w:rPr>
          <w:rFonts w:ascii="Arial" w:eastAsia="Times New Roman" w:hAnsi="Arial" w:cs="Arial"/>
          <w:bCs/>
          <w:sz w:val="20"/>
          <w:szCs w:val="20"/>
          <w:lang w:eastAsia="nl-NL"/>
        </w:rPr>
        <w:t>dan geldende</w:t>
      </w:r>
      <w:r w:rsidR="00CD006D" w:rsidRPr="007407DA">
        <w:rPr>
          <w:rFonts w:ascii="Arial" w:eastAsia="Times New Roman" w:hAnsi="Arial" w:cs="Arial"/>
          <w:bCs/>
          <w:sz w:val="20"/>
          <w:szCs w:val="20"/>
          <w:lang w:eastAsia="nl-NL"/>
        </w:rPr>
        <w:t xml:space="preserve"> aanvullende</w:t>
      </w:r>
      <w:r w:rsidR="0030453E" w:rsidRPr="007407DA">
        <w:rPr>
          <w:rFonts w:ascii="Arial" w:eastAsia="Times New Roman" w:hAnsi="Arial" w:cs="Arial"/>
          <w:bCs/>
          <w:sz w:val="20"/>
          <w:szCs w:val="20"/>
          <w:lang w:eastAsia="nl-NL"/>
        </w:rPr>
        <w:t xml:space="preserve"> </w:t>
      </w:r>
      <w:r w:rsidR="00E35141" w:rsidRPr="007407DA">
        <w:rPr>
          <w:rFonts w:ascii="Arial" w:eastAsia="Times New Roman" w:hAnsi="Arial" w:cs="Arial"/>
          <w:bCs/>
          <w:sz w:val="20"/>
          <w:szCs w:val="20"/>
          <w:lang w:eastAsia="nl-NL"/>
        </w:rPr>
        <w:t>toeslag</w:t>
      </w:r>
      <w:r w:rsidR="004D7F1C" w:rsidRPr="007407DA">
        <w:rPr>
          <w:rFonts w:ascii="Arial" w:eastAsia="Times New Roman" w:hAnsi="Arial" w:cs="Arial"/>
          <w:bCs/>
          <w:sz w:val="20"/>
          <w:szCs w:val="20"/>
          <w:lang w:eastAsia="nl-NL"/>
        </w:rPr>
        <w:t xml:space="preserve"> </w:t>
      </w:r>
      <w:r w:rsidR="0030453E" w:rsidRPr="007407DA">
        <w:rPr>
          <w:rFonts w:ascii="Arial" w:eastAsia="Times New Roman" w:hAnsi="Arial" w:cs="Arial"/>
          <w:bCs/>
          <w:sz w:val="20"/>
          <w:szCs w:val="20"/>
          <w:lang w:eastAsia="nl-NL"/>
        </w:rPr>
        <w:t>(</w:t>
      </w:r>
      <w:r w:rsidRPr="007407DA">
        <w:rPr>
          <w:rFonts w:ascii="Arial" w:eastAsia="Times New Roman" w:hAnsi="Arial" w:cs="Arial"/>
          <w:bCs/>
          <w:sz w:val="20"/>
          <w:szCs w:val="20"/>
          <w:lang w:eastAsia="nl-NL"/>
        </w:rPr>
        <w:t>per maand</w:t>
      </w:r>
      <w:r w:rsidR="0030453E" w:rsidRPr="007407DA">
        <w:rPr>
          <w:rFonts w:ascii="Arial" w:eastAsia="Times New Roman" w:hAnsi="Arial" w:cs="Arial"/>
          <w:bCs/>
          <w:sz w:val="20"/>
          <w:szCs w:val="20"/>
          <w:lang w:eastAsia="nl-NL"/>
        </w:rPr>
        <w:t xml:space="preserve"> berekend)</w:t>
      </w:r>
      <w:r w:rsidRPr="007407DA">
        <w:rPr>
          <w:rFonts w:ascii="Arial" w:eastAsia="Times New Roman" w:hAnsi="Arial" w:cs="Arial"/>
          <w:bCs/>
          <w:sz w:val="20"/>
          <w:szCs w:val="20"/>
          <w:lang w:eastAsia="nl-NL"/>
        </w:rPr>
        <w:t xml:space="preserve"> </w:t>
      </w:r>
      <w:r w:rsidR="008B3DFC" w:rsidRPr="007407DA">
        <w:rPr>
          <w:rFonts w:ascii="Arial" w:eastAsia="Times New Roman" w:hAnsi="Arial" w:cs="Arial"/>
          <w:bCs/>
          <w:sz w:val="20"/>
          <w:szCs w:val="20"/>
          <w:lang w:eastAsia="nl-NL"/>
        </w:rPr>
        <w:t xml:space="preserve">extra worden uitbetaald, waarbij de uurwaarde van sociale verzekeringen zoals WIA/WGA of WAO eveneens door werkgever wordt betaald. </w:t>
      </w:r>
      <w:r w:rsidR="00155F20" w:rsidRPr="007407DA">
        <w:rPr>
          <w:rFonts w:ascii="Arial" w:eastAsia="Times New Roman" w:hAnsi="Arial" w:cs="Arial"/>
          <w:bCs/>
          <w:sz w:val="20"/>
          <w:szCs w:val="20"/>
          <w:lang w:eastAsia="nl-NL"/>
        </w:rPr>
        <w:br/>
      </w:r>
    </w:p>
    <w:p w14:paraId="010C13EE" w14:textId="77777777" w:rsidR="00F667A5" w:rsidRPr="007407DA" w:rsidRDefault="00155F20" w:rsidP="00155F20">
      <w:pPr>
        <w:pStyle w:val="Lijstalinea"/>
        <w:numPr>
          <w:ilvl w:val="0"/>
          <w:numId w:val="34"/>
        </w:numPr>
        <w:tabs>
          <w:tab w:val="left" w:pos="567"/>
        </w:tabs>
        <w:ind w:left="567" w:hanging="567"/>
        <w:rPr>
          <w:rFonts w:ascii="Arial" w:eastAsia="Times New Roman" w:hAnsi="Arial" w:cs="Arial"/>
          <w:b/>
          <w:bCs/>
          <w:sz w:val="20"/>
          <w:szCs w:val="20"/>
          <w:lang w:eastAsia="nl-NL"/>
        </w:rPr>
      </w:pPr>
      <w:r w:rsidRPr="007407DA">
        <w:rPr>
          <w:rFonts w:ascii="Arial" w:eastAsia="Times New Roman" w:hAnsi="Arial" w:cs="Arial"/>
          <w:bCs/>
          <w:sz w:val="20"/>
          <w:szCs w:val="20"/>
          <w:lang w:eastAsia="nl-NL"/>
        </w:rPr>
        <w:t>De in dit artikel bedoelde aanvullende toeslag wordt aangemerkt als sociaal loon</w:t>
      </w:r>
      <w:r w:rsidR="005D7D83" w:rsidRPr="007407DA">
        <w:rPr>
          <w:rFonts w:ascii="Arial" w:eastAsia="Times New Roman" w:hAnsi="Arial" w:cs="Arial"/>
          <w:bCs/>
          <w:sz w:val="20"/>
          <w:szCs w:val="20"/>
          <w:lang w:eastAsia="nl-NL"/>
        </w:rPr>
        <w:t xml:space="preserve">, waar de werknemer geen tegenprestatie voor hoeft te leveren. </w:t>
      </w:r>
      <w:r w:rsidRPr="007407DA">
        <w:rPr>
          <w:rFonts w:ascii="Arial" w:eastAsia="Times New Roman" w:hAnsi="Arial" w:cs="Arial"/>
          <w:bCs/>
          <w:sz w:val="20"/>
          <w:szCs w:val="20"/>
          <w:lang w:eastAsia="nl-NL"/>
        </w:rPr>
        <w:t xml:space="preserve"> </w:t>
      </w:r>
      <w:r w:rsidR="00F667A5" w:rsidRPr="007407DA">
        <w:rPr>
          <w:rFonts w:ascii="Arial" w:eastAsia="Times New Roman" w:hAnsi="Arial" w:cs="Arial"/>
          <w:bCs/>
          <w:sz w:val="20"/>
          <w:szCs w:val="20"/>
          <w:lang w:eastAsia="nl-NL"/>
        </w:rPr>
        <w:br/>
      </w:r>
    </w:p>
    <w:p w14:paraId="476542FD" w14:textId="4531DBF8" w:rsidR="00F667A5" w:rsidRPr="007407DA" w:rsidRDefault="00866F46" w:rsidP="00F667A5">
      <w:pPr>
        <w:tabs>
          <w:tab w:val="left" w:pos="567"/>
        </w:tabs>
        <w:rPr>
          <w:rFonts w:ascii="Arial" w:eastAsia="Times New Roman" w:hAnsi="Arial" w:cs="Arial"/>
          <w:b/>
          <w:bCs/>
          <w:sz w:val="20"/>
          <w:szCs w:val="20"/>
          <w:lang w:eastAsia="nl-NL"/>
        </w:rPr>
      </w:pPr>
      <w:r w:rsidRPr="007407DA">
        <w:rPr>
          <w:rFonts w:ascii="Arial" w:hAnsi="Arial" w:cs="Arial"/>
          <w:b/>
          <w:sz w:val="20"/>
          <w:szCs w:val="20"/>
        </w:rPr>
        <w:t xml:space="preserve">Artikel </w:t>
      </w:r>
      <w:r w:rsidR="009246F4" w:rsidRPr="007407DA">
        <w:rPr>
          <w:rFonts w:ascii="Arial" w:hAnsi="Arial" w:cs="Arial"/>
          <w:b/>
          <w:sz w:val="20"/>
          <w:szCs w:val="20"/>
        </w:rPr>
        <w:t>40</w:t>
      </w:r>
      <w:r w:rsidRPr="007407DA">
        <w:rPr>
          <w:rFonts w:ascii="Arial" w:hAnsi="Arial" w:cs="Arial"/>
          <w:b/>
          <w:sz w:val="20"/>
          <w:szCs w:val="20"/>
        </w:rPr>
        <w:t>:</w:t>
      </w:r>
      <w:r w:rsidRPr="007407DA">
        <w:rPr>
          <w:rFonts w:ascii="Arial" w:hAnsi="Arial" w:cs="Arial"/>
          <w:b/>
          <w:sz w:val="20"/>
          <w:szCs w:val="20"/>
        </w:rPr>
        <w:tab/>
      </w:r>
      <w:r w:rsidR="00F667A5" w:rsidRPr="007407DA">
        <w:rPr>
          <w:rFonts w:ascii="Arial" w:eastAsia="Times New Roman" w:hAnsi="Arial" w:cs="Arial"/>
          <w:b/>
          <w:bCs/>
          <w:sz w:val="20"/>
          <w:szCs w:val="20"/>
          <w:lang w:eastAsia="nl-NL"/>
        </w:rPr>
        <w:t>Arbeidsongeschiktheid en einde arbeidsovereenkomst</w:t>
      </w:r>
    </w:p>
    <w:p w14:paraId="12C7C03A" w14:textId="77777777" w:rsidR="00253A59" w:rsidRPr="007407DA" w:rsidRDefault="0035061F" w:rsidP="00FD1A92">
      <w:pPr>
        <w:pStyle w:val="Lijstalinea"/>
        <w:numPr>
          <w:ilvl w:val="6"/>
          <w:numId w:val="30"/>
        </w:numPr>
        <w:tabs>
          <w:tab w:val="left" w:pos="567"/>
        </w:tabs>
        <w:ind w:left="567" w:hanging="567"/>
        <w:rPr>
          <w:rFonts w:ascii="Arial" w:eastAsia="Times New Roman" w:hAnsi="Arial" w:cs="Arial"/>
          <w:bCs/>
          <w:sz w:val="20"/>
          <w:szCs w:val="20"/>
          <w:lang w:eastAsia="nl-NL"/>
        </w:rPr>
      </w:pPr>
      <w:r w:rsidRPr="007407DA">
        <w:rPr>
          <w:rFonts w:ascii="Arial" w:eastAsia="Times New Roman" w:hAnsi="Arial" w:cs="Arial"/>
          <w:bCs/>
          <w:sz w:val="20"/>
          <w:szCs w:val="20"/>
          <w:lang w:eastAsia="nl-NL"/>
        </w:rPr>
        <w:t xml:space="preserve">Ingeval de arbeidsongeschikte werknemer niet binnen </w:t>
      </w:r>
      <w:r w:rsidR="00855C02" w:rsidRPr="007407DA">
        <w:rPr>
          <w:rFonts w:ascii="Arial" w:eastAsia="Times New Roman" w:hAnsi="Arial" w:cs="Arial"/>
          <w:bCs/>
          <w:sz w:val="20"/>
          <w:szCs w:val="20"/>
          <w:lang w:eastAsia="nl-NL"/>
        </w:rPr>
        <w:t xml:space="preserve">de </w:t>
      </w:r>
      <w:r w:rsidRPr="007407DA">
        <w:rPr>
          <w:rFonts w:ascii="Arial" w:eastAsia="Times New Roman" w:hAnsi="Arial" w:cs="Arial"/>
          <w:bCs/>
          <w:sz w:val="20"/>
          <w:szCs w:val="20"/>
          <w:lang w:eastAsia="nl-NL"/>
        </w:rPr>
        <w:t>onderneming van werkgever herplaatsbaar blijkt te zijn</w:t>
      </w:r>
      <w:r w:rsidR="00AF628E" w:rsidRPr="007407DA">
        <w:rPr>
          <w:rFonts w:ascii="Arial" w:eastAsia="Times New Roman" w:hAnsi="Arial" w:cs="Arial"/>
          <w:bCs/>
          <w:sz w:val="20"/>
          <w:szCs w:val="20"/>
          <w:lang w:eastAsia="nl-NL"/>
        </w:rPr>
        <w:t>:</w:t>
      </w:r>
      <w:r w:rsidR="00AF628E" w:rsidRPr="007407DA">
        <w:rPr>
          <w:rFonts w:ascii="Arial" w:eastAsia="Times New Roman" w:hAnsi="Arial" w:cs="Arial"/>
          <w:bCs/>
          <w:sz w:val="20"/>
          <w:szCs w:val="20"/>
          <w:lang w:eastAsia="nl-NL"/>
        </w:rPr>
        <w:br/>
        <w:t>a.</w:t>
      </w:r>
      <w:r w:rsidRPr="007407DA">
        <w:rPr>
          <w:rFonts w:ascii="Arial" w:eastAsia="Times New Roman" w:hAnsi="Arial" w:cs="Arial"/>
          <w:bCs/>
          <w:sz w:val="20"/>
          <w:szCs w:val="20"/>
          <w:lang w:eastAsia="nl-NL"/>
        </w:rPr>
        <w:t xml:space="preserve"> en sprake is van externe herplaatsing en dientengevolge beëindiging van</w:t>
      </w:r>
      <w:r w:rsidR="00855C02" w:rsidRPr="007407DA">
        <w:rPr>
          <w:rFonts w:ascii="Arial" w:eastAsia="Times New Roman" w:hAnsi="Arial" w:cs="Arial"/>
          <w:bCs/>
          <w:sz w:val="20"/>
          <w:szCs w:val="20"/>
          <w:lang w:eastAsia="nl-NL"/>
        </w:rPr>
        <w:t xml:space="preserve"> de arbeidsovereenkomst</w:t>
      </w:r>
      <w:r w:rsidR="00AF628E" w:rsidRPr="007407DA">
        <w:rPr>
          <w:rFonts w:ascii="Arial" w:eastAsia="Times New Roman" w:hAnsi="Arial" w:cs="Arial"/>
          <w:bCs/>
          <w:sz w:val="20"/>
          <w:szCs w:val="20"/>
          <w:lang w:eastAsia="nl-NL"/>
        </w:rPr>
        <w:t>,</w:t>
      </w:r>
      <w:r w:rsidRPr="007407DA">
        <w:rPr>
          <w:rFonts w:ascii="Arial" w:eastAsia="Times New Roman" w:hAnsi="Arial" w:cs="Arial"/>
          <w:bCs/>
          <w:sz w:val="20"/>
          <w:szCs w:val="20"/>
          <w:lang w:eastAsia="nl-NL"/>
        </w:rPr>
        <w:t xml:space="preserve"> of </w:t>
      </w:r>
      <w:r w:rsidR="00AF628E" w:rsidRPr="007407DA">
        <w:rPr>
          <w:rFonts w:ascii="Arial" w:eastAsia="Times New Roman" w:hAnsi="Arial" w:cs="Arial"/>
          <w:bCs/>
          <w:sz w:val="20"/>
          <w:szCs w:val="20"/>
          <w:lang w:eastAsia="nl-NL"/>
        </w:rPr>
        <w:br/>
        <w:t xml:space="preserve">b. </w:t>
      </w:r>
      <w:r w:rsidRPr="007407DA">
        <w:rPr>
          <w:rFonts w:ascii="Arial" w:eastAsia="Times New Roman" w:hAnsi="Arial" w:cs="Arial"/>
          <w:bCs/>
          <w:sz w:val="20"/>
          <w:szCs w:val="20"/>
          <w:lang w:eastAsia="nl-NL"/>
        </w:rPr>
        <w:t>na afloop van de periode van éérste 104 weken arbeidsongeschiktheid zoals bedoeld in artikel 7: 629 BW, binnen onderneming van werkgever niet of niet binnen afzienbare tijd herplaatsbaar blijkt te zijn noch - binnen afzienbare tijd - sprake zal zijn van externe re-integratie</w:t>
      </w:r>
      <w:r w:rsidR="00AF628E" w:rsidRPr="007407DA">
        <w:rPr>
          <w:rFonts w:ascii="Arial" w:eastAsia="Times New Roman" w:hAnsi="Arial" w:cs="Arial"/>
          <w:bCs/>
          <w:sz w:val="20"/>
          <w:szCs w:val="20"/>
          <w:lang w:eastAsia="nl-NL"/>
        </w:rPr>
        <w:t>,</w:t>
      </w:r>
      <w:r w:rsidRPr="007407DA">
        <w:rPr>
          <w:rFonts w:ascii="Arial" w:eastAsia="Times New Roman" w:hAnsi="Arial" w:cs="Arial"/>
          <w:bCs/>
          <w:sz w:val="20"/>
          <w:szCs w:val="20"/>
          <w:lang w:eastAsia="nl-NL"/>
        </w:rPr>
        <w:t xml:space="preserve"> dan kan werkgever </w:t>
      </w:r>
      <w:r w:rsidR="00855C02" w:rsidRPr="007407DA">
        <w:rPr>
          <w:rFonts w:ascii="Arial" w:eastAsia="Times New Roman" w:hAnsi="Arial" w:cs="Arial"/>
          <w:bCs/>
          <w:sz w:val="20"/>
          <w:szCs w:val="20"/>
          <w:lang w:eastAsia="nl-NL"/>
        </w:rPr>
        <w:t xml:space="preserve">de arbeidsovereenkomst </w:t>
      </w:r>
      <w:r w:rsidRPr="007407DA">
        <w:rPr>
          <w:rFonts w:ascii="Arial" w:eastAsia="Times New Roman" w:hAnsi="Arial" w:cs="Arial"/>
          <w:bCs/>
          <w:sz w:val="20"/>
          <w:szCs w:val="20"/>
          <w:lang w:eastAsia="nl-NL"/>
        </w:rPr>
        <w:t>beëindigen.</w:t>
      </w:r>
      <w:r w:rsidR="00F343A9" w:rsidRPr="007407DA">
        <w:rPr>
          <w:rFonts w:ascii="Arial" w:eastAsia="Times New Roman" w:hAnsi="Arial" w:cs="Arial"/>
          <w:bCs/>
          <w:sz w:val="20"/>
          <w:szCs w:val="20"/>
          <w:lang w:eastAsia="nl-NL"/>
        </w:rPr>
        <w:t xml:space="preserve"> </w:t>
      </w:r>
      <w:r w:rsidR="00AD76DC" w:rsidRPr="007407DA">
        <w:rPr>
          <w:rFonts w:ascii="Arial" w:eastAsia="Times New Roman" w:hAnsi="Arial" w:cs="Arial"/>
          <w:bCs/>
          <w:sz w:val="20"/>
          <w:szCs w:val="20"/>
          <w:lang w:eastAsia="nl-NL"/>
        </w:rPr>
        <w:br/>
      </w:r>
    </w:p>
    <w:p w14:paraId="1426279F" w14:textId="24D09C73" w:rsidR="00354265" w:rsidRPr="007407DA" w:rsidRDefault="00F343A9" w:rsidP="00FD1A92">
      <w:pPr>
        <w:pStyle w:val="Lijstalinea"/>
        <w:numPr>
          <w:ilvl w:val="6"/>
          <w:numId w:val="30"/>
        </w:numPr>
        <w:tabs>
          <w:tab w:val="left" w:pos="567"/>
        </w:tabs>
        <w:ind w:left="567" w:hanging="567"/>
        <w:rPr>
          <w:rFonts w:ascii="Myriad Pro" w:hAnsi="Myriad Pro"/>
          <w:sz w:val="20"/>
          <w:szCs w:val="20"/>
        </w:rPr>
      </w:pPr>
      <w:r w:rsidRPr="007407DA">
        <w:rPr>
          <w:rFonts w:ascii="Arial" w:eastAsia="Times New Roman" w:hAnsi="Arial" w:cs="Arial"/>
          <w:bCs/>
          <w:sz w:val="20"/>
          <w:szCs w:val="20"/>
          <w:lang w:eastAsia="nl-NL"/>
        </w:rPr>
        <w:t>Indien de werkgever na afloop van de eerste periode van 104 weken arbeidsongeschiktheid zoals bedoeld in artikel 7:629 BW de arbeidsovereenkomst beëindigt dan heeft betrokken werknemer recht op een éénmalige bruto uitkering</w:t>
      </w:r>
      <w:r w:rsidR="00726AA9" w:rsidRPr="007407DA">
        <w:rPr>
          <w:rFonts w:ascii="Arial" w:eastAsia="Times New Roman" w:hAnsi="Arial" w:cs="Arial"/>
          <w:bCs/>
          <w:sz w:val="20"/>
          <w:szCs w:val="20"/>
          <w:lang w:eastAsia="nl-NL"/>
        </w:rPr>
        <w:t xml:space="preserve">. </w:t>
      </w:r>
      <w:r w:rsidR="00726AA9" w:rsidRPr="007407DA">
        <w:rPr>
          <w:rFonts w:ascii="Arial" w:hAnsi="Arial"/>
          <w:spacing w:val="-3"/>
          <w:sz w:val="20"/>
          <w:szCs w:val="20"/>
        </w:rPr>
        <w:t xml:space="preserve">Voor arbeidsovereenkomsten die minimaal 24 maanden hebben geduurd, geldt dat in onderstaande vergoeding de eventueel verschuldigde transitievergoeding en/of billijke vergoeding op grond van artikelen 7:673 </w:t>
      </w:r>
      <w:r w:rsidR="00726AA9" w:rsidRPr="007407DA">
        <w:rPr>
          <w:rFonts w:ascii="Arial" w:hAnsi="Arial"/>
          <w:i/>
          <w:spacing w:val="-3"/>
          <w:sz w:val="20"/>
          <w:szCs w:val="20"/>
        </w:rPr>
        <w:t>e.v.</w:t>
      </w:r>
      <w:r w:rsidR="00726AA9" w:rsidRPr="007407DA">
        <w:rPr>
          <w:rFonts w:ascii="Arial" w:hAnsi="Arial"/>
          <w:spacing w:val="-3"/>
          <w:sz w:val="20"/>
          <w:szCs w:val="20"/>
        </w:rPr>
        <w:t xml:space="preserve"> Burgerlijk Wetboek wordt geacht te zijn begrepen.</w:t>
      </w:r>
      <w:r w:rsidR="00726AA9" w:rsidRPr="007407DA">
        <w:rPr>
          <w:rFonts w:ascii="Arial" w:hAnsi="Arial"/>
          <w:spacing w:val="-3"/>
          <w:sz w:val="20"/>
          <w:szCs w:val="20"/>
        </w:rPr>
        <w:br/>
      </w:r>
      <w:r w:rsidR="00726AA9" w:rsidRPr="007407DA">
        <w:rPr>
          <w:rFonts w:ascii="Arial" w:eastAsia="Times New Roman" w:hAnsi="Arial" w:cs="Arial"/>
          <w:bCs/>
          <w:sz w:val="20"/>
          <w:szCs w:val="20"/>
          <w:lang w:eastAsia="nl-NL"/>
        </w:rPr>
        <w:t xml:space="preserve">De hoogte van deze vergoeding wordt bepaald op grond van de leeftijd van de werknemer op de datum van einde van de arbeidsovereenkomst en het maandinkomen zoals hij dit ontving op het moment dat de periode van 104 zoals bedoeld in </w:t>
      </w:r>
      <w:r w:rsidR="00726AA9" w:rsidRPr="007407DA">
        <w:rPr>
          <w:rFonts w:ascii="Arial" w:eastAsia="Times New Roman" w:hAnsi="Arial" w:cs="Arial"/>
          <w:bCs/>
          <w:i/>
          <w:color w:val="1F4E79" w:themeColor="accent1" w:themeShade="80"/>
          <w:sz w:val="20"/>
          <w:szCs w:val="20"/>
          <w:lang w:eastAsia="nl-NL"/>
        </w:rPr>
        <w:t>artikel 3</w:t>
      </w:r>
      <w:r w:rsidR="00E055E7" w:rsidRPr="007407DA">
        <w:rPr>
          <w:rFonts w:ascii="Arial" w:eastAsia="Times New Roman" w:hAnsi="Arial" w:cs="Arial"/>
          <w:bCs/>
          <w:i/>
          <w:color w:val="1F4E79" w:themeColor="accent1" w:themeShade="80"/>
          <w:sz w:val="20"/>
          <w:szCs w:val="20"/>
          <w:lang w:eastAsia="nl-NL"/>
        </w:rPr>
        <w:t>7</w:t>
      </w:r>
      <w:r w:rsidR="00726AA9" w:rsidRPr="007407DA">
        <w:rPr>
          <w:rFonts w:ascii="Arial" w:eastAsia="Times New Roman" w:hAnsi="Arial" w:cs="Arial"/>
          <w:bCs/>
          <w:color w:val="1F4E79" w:themeColor="accent1" w:themeShade="80"/>
          <w:sz w:val="20"/>
          <w:szCs w:val="20"/>
          <w:lang w:eastAsia="nl-NL"/>
        </w:rPr>
        <w:t xml:space="preserve"> </w:t>
      </w:r>
      <w:r w:rsidR="00354265" w:rsidRPr="007407DA">
        <w:rPr>
          <w:rFonts w:ascii="Arial" w:eastAsia="Times New Roman" w:hAnsi="Arial" w:cs="Arial"/>
          <w:bCs/>
          <w:sz w:val="20"/>
          <w:szCs w:val="20"/>
          <w:lang w:eastAsia="nl-NL"/>
        </w:rPr>
        <w:t>eindigde,</w:t>
      </w:r>
      <w:r w:rsidR="00726AA9" w:rsidRPr="007407DA">
        <w:rPr>
          <w:rFonts w:ascii="Arial" w:eastAsia="Times New Roman" w:hAnsi="Arial" w:cs="Arial"/>
          <w:bCs/>
          <w:sz w:val="20"/>
          <w:szCs w:val="20"/>
          <w:lang w:eastAsia="nl-NL"/>
        </w:rPr>
        <w:t xml:space="preserve"> te weten:</w:t>
      </w:r>
    </w:p>
    <w:tbl>
      <w:tblPr>
        <w:tblStyle w:val="Tabelraster"/>
        <w:tblW w:w="0" w:type="auto"/>
        <w:tblInd w:w="567" w:type="dxa"/>
        <w:tblLook w:val="04A0" w:firstRow="1" w:lastRow="0" w:firstColumn="1" w:lastColumn="0" w:noHBand="0" w:noVBand="1"/>
      </w:tblPr>
      <w:tblGrid>
        <w:gridCol w:w="3823"/>
        <w:gridCol w:w="4253"/>
      </w:tblGrid>
      <w:tr w:rsidR="00354265" w:rsidRPr="007407DA" w14:paraId="3E162AA6" w14:textId="77777777" w:rsidTr="00354265">
        <w:tc>
          <w:tcPr>
            <w:tcW w:w="3823" w:type="dxa"/>
          </w:tcPr>
          <w:p w14:paraId="16CABB3B" w14:textId="77777777" w:rsidR="00354265" w:rsidRPr="007407DA" w:rsidRDefault="00354265" w:rsidP="00354265">
            <w:pPr>
              <w:pStyle w:val="Lijstalinea"/>
              <w:tabs>
                <w:tab w:val="left" w:pos="567"/>
              </w:tabs>
              <w:ind w:left="0"/>
              <w:rPr>
                <w:rFonts w:ascii="Arial" w:hAnsi="Arial" w:cs="Arial"/>
                <w:sz w:val="20"/>
                <w:szCs w:val="20"/>
              </w:rPr>
            </w:pPr>
            <w:r w:rsidRPr="007407DA">
              <w:rPr>
                <w:rFonts w:ascii="Arial" w:hAnsi="Arial" w:cs="Arial"/>
                <w:sz w:val="20"/>
                <w:szCs w:val="20"/>
              </w:rPr>
              <w:t>Leeftijd einde arbeidsovereenkomst</w:t>
            </w:r>
          </w:p>
        </w:tc>
        <w:tc>
          <w:tcPr>
            <w:tcW w:w="4253" w:type="dxa"/>
          </w:tcPr>
          <w:p w14:paraId="7A7D904F" w14:textId="77777777" w:rsidR="00354265" w:rsidRPr="007407DA" w:rsidRDefault="00354265" w:rsidP="00354265">
            <w:pPr>
              <w:pStyle w:val="Lijstalinea"/>
              <w:tabs>
                <w:tab w:val="left" w:pos="567"/>
              </w:tabs>
              <w:ind w:left="0"/>
              <w:rPr>
                <w:rFonts w:ascii="Arial" w:hAnsi="Arial" w:cs="Arial"/>
                <w:sz w:val="20"/>
                <w:szCs w:val="20"/>
              </w:rPr>
            </w:pPr>
            <w:r w:rsidRPr="007407DA">
              <w:rPr>
                <w:rFonts w:ascii="Arial" w:hAnsi="Arial" w:cs="Arial"/>
                <w:sz w:val="20"/>
                <w:szCs w:val="20"/>
              </w:rPr>
              <w:t>Bruto éénmalige uitkering</w:t>
            </w:r>
          </w:p>
        </w:tc>
      </w:tr>
      <w:tr w:rsidR="00354265" w:rsidRPr="007407DA" w14:paraId="52938A24" w14:textId="77777777" w:rsidTr="00354265">
        <w:tc>
          <w:tcPr>
            <w:tcW w:w="3823" w:type="dxa"/>
          </w:tcPr>
          <w:p w14:paraId="736EF732" w14:textId="77777777" w:rsidR="00354265" w:rsidRPr="007407DA" w:rsidRDefault="00354265" w:rsidP="00354265">
            <w:pPr>
              <w:pStyle w:val="Lijstalinea"/>
              <w:tabs>
                <w:tab w:val="left" w:pos="567"/>
              </w:tabs>
              <w:ind w:left="0"/>
              <w:rPr>
                <w:rFonts w:ascii="Arial" w:hAnsi="Arial" w:cs="Arial"/>
                <w:sz w:val="20"/>
                <w:szCs w:val="20"/>
              </w:rPr>
            </w:pPr>
            <w:r w:rsidRPr="007407DA">
              <w:rPr>
                <w:rFonts w:ascii="Arial" w:hAnsi="Arial" w:cs="Arial"/>
                <w:sz w:val="20"/>
                <w:szCs w:val="20"/>
              </w:rPr>
              <w:t>tot en met 35 jaar:</w:t>
            </w:r>
          </w:p>
        </w:tc>
        <w:tc>
          <w:tcPr>
            <w:tcW w:w="4253" w:type="dxa"/>
          </w:tcPr>
          <w:p w14:paraId="030E31A7" w14:textId="77777777" w:rsidR="00354265" w:rsidRPr="007407DA" w:rsidRDefault="00354265" w:rsidP="00354265">
            <w:pPr>
              <w:pStyle w:val="Lijstalinea"/>
              <w:tabs>
                <w:tab w:val="left" w:pos="567"/>
              </w:tabs>
              <w:ind w:left="0"/>
              <w:rPr>
                <w:rFonts w:ascii="Arial" w:hAnsi="Arial" w:cs="Arial"/>
                <w:sz w:val="20"/>
                <w:szCs w:val="20"/>
              </w:rPr>
            </w:pPr>
            <w:r w:rsidRPr="007407DA">
              <w:rPr>
                <w:rFonts w:ascii="Arial" w:hAnsi="Arial" w:cs="Arial"/>
                <w:sz w:val="20"/>
                <w:szCs w:val="20"/>
              </w:rPr>
              <w:t xml:space="preserve"> 3 maal het maandinkomen</w:t>
            </w:r>
          </w:p>
        </w:tc>
      </w:tr>
      <w:tr w:rsidR="00354265" w:rsidRPr="007407DA" w14:paraId="5B81C7BB" w14:textId="77777777" w:rsidTr="00354265">
        <w:tc>
          <w:tcPr>
            <w:tcW w:w="3823" w:type="dxa"/>
          </w:tcPr>
          <w:p w14:paraId="012762F2" w14:textId="77777777" w:rsidR="00354265" w:rsidRPr="007407DA" w:rsidRDefault="00354265" w:rsidP="00354265">
            <w:pPr>
              <w:pStyle w:val="Lijstalinea"/>
              <w:tabs>
                <w:tab w:val="left" w:pos="567"/>
              </w:tabs>
              <w:ind w:left="0"/>
              <w:rPr>
                <w:rFonts w:ascii="Arial" w:hAnsi="Arial" w:cs="Arial"/>
                <w:sz w:val="20"/>
                <w:szCs w:val="20"/>
              </w:rPr>
            </w:pPr>
            <w:r w:rsidRPr="007407DA">
              <w:rPr>
                <w:rFonts w:ascii="Arial" w:hAnsi="Arial" w:cs="Arial"/>
                <w:sz w:val="20"/>
                <w:szCs w:val="20"/>
              </w:rPr>
              <w:t>vanaf 36 tot en met 45 jaar:</w:t>
            </w:r>
          </w:p>
        </w:tc>
        <w:tc>
          <w:tcPr>
            <w:tcW w:w="4253" w:type="dxa"/>
          </w:tcPr>
          <w:p w14:paraId="5F0B9C8D" w14:textId="77777777" w:rsidR="00354265" w:rsidRPr="007407DA" w:rsidRDefault="00354265" w:rsidP="00354265">
            <w:pPr>
              <w:pStyle w:val="Lijstalinea"/>
              <w:tabs>
                <w:tab w:val="left" w:pos="567"/>
              </w:tabs>
              <w:ind w:left="0"/>
              <w:rPr>
                <w:rFonts w:ascii="Arial" w:hAnsi="Arial" w:cs="Arial"/>
                <w:sz w:val="20"/>
                <w:szCs w:val="20"/>
              </w:rPr>
            </w:pPr>
            <w:r w:rsidRPr="007407DA">
              <w:rPr>
                <w:rFonts w:ascii="Arial" w:hAnsi="Arial" w:cs="Arial"/>
                <w:sz w:val="20"/>
                <w:szCs w:val="20"/>
              </w:rPr>
              <w:t xml:space="preserve"> 6 maal het maandinkomen</w:t>
            </w:r>
          </w:p>
        </w:tc>
      </w:tr>
      <w:tr w:rsidR="00354265" w:rsidRPr="007407DA" w14:paraId="6277E097" w14:textId="77777777" w:rsidTr="00354265">
        <w:tc>
          <w:tcPr>
            <w:tcW w:w="3823" w:type="dxa"/>
          </w:tcPr>
          <w:p w14:paraId="1CD83591" w14:textId="77777777" w:rsidR="00354265" w:rsidRPr="007407DA" w:rsidRDefault="00354265" w:rsidP="00354265">
            <w:pPr>
              <w:pStyle w:val="Lijstalinea"/>
              <w:tabs>
                <w:tab w:val="left" w:pos="567"/>
              </w:tabs>
              <w:ind w:left="0"/>
              <w:rPr>
                <w:rFonts w:ascii="Arial" w:hAnsi="Arial" w:cs="Arial"/>
                <w:sz w:val="20"/>
                <w:szCs w:val="20"/>
              </w:rPr>
            </w:pPr>
            <w:r w:rsidRPr="007407DA">
              <w:rPr>
                <w:rFonts w:ascii="Arial" w:hAnsi="Arial" w:cs="Arial"/>
                <w:sz w:val="20"/>
                <w:szCs w:val="20"/>
              </w:rPr>
              <w:t>vanaf 46 tot en met 49 jaar:</w:t>
            </w:r>
          </w:p>
        </w:tc>
        <w:tc>
          <w:tcPr>
            <w:tcW w:w="4253" w:type="dxa"/>
          </w:tcPr>
          <w:p w14:paraId="2D8BACFB" w14:textId="77777777" w:rsidR="00354265" w:rsidRPr="007407DA" w:rsidRDefault="00354265" w:rsidP="00354265">
            <w:pPr>
              <w:pStyle w:val="Lijstalinea"/>
              <w:tabs>
                <w:tab w:val="left" w:pos="567"/>
              </w:tabs>
              <w:ind w:left="0"/>
              <w:rPr>
                <w:rFonts w:ascii="Arial" w:hAnsi="Arial" w:cs="Arial"/>
                <w:sz w:val="20"/>
                <w:szCs w:val="20"/>
              </w:rPr>
            </w:pPr>
            <w:r w:rsidRPr="007407DA">
              <w:rPr>
                <w:rFonts w:ascii="Arial" w:hAnsi="Arial" w:cs="Arial"/>
                <w:sz w:val="20"/>
                <w:szCs w:val="20"/>
              </w:rPr>
              <w:t xml:space="preserve"> 9 maal het maandinkomen</w:t>
            </w:r>
          </w:p>
        </w:tc>
      </w:tr>
      <w:tr w:rsidR="00354265" w:rsidRPr="007407DA" w14:paraId="62FE98D6" w14:textId="77777777" w:rsidTr="00354265">
        <w:tc>
          <w:tcPr>
            <w:tcW w:w="3823" w:type="dxa"/>
          </w:tcPr>
          <w:p w14:paraId="2BEFDEAB" w14:textId="77777777" w:rsidR="00354265" w:rsidRPr="007407DA" w:rsidRDefault="00354265" w:rsidP="00354265">
            <w:pPr>
              <w:pStyle w:val="Lijstalinea"/>
              <w:tabs>
                <w:tab w:val="left" w:pos="567"/>
              </w:tabs>
              <w:ind w:left="0"/>
              <w:rPr>
                <w:rFonts w:ascii="Arial" w:hAnsi="Arial" w:cs="Arial"/>
                <w:sz w:val="20"/>
                <w:szCs w:val="20"/>
              </w:rPr>
            </w:pPr>
            <w:r w:rsidRPr="007407DA">
              <w:rPr>
                <w:rFonts w:ascii="Arial" w:hAnsi="Arial" w:cs="Arial"/>
                <w:sz w:val="20"/>
                <w:szCs w:val="20"/>
              </w:rPr>
              <w:t>Vanaf 50 jaar en ouder</w:t>
            </w:r>
          </w:p>
        </w:tc>
        <w:tc>
          <w:tcPr>
            <w:tcW w:w="4253" w:type="dxa"/>
          </w:tcPr>
          <w:p w14:paraId="2C3E097C" w14:textId="77777777" w:rsidR="00354265" w:rsidRPr="007407DA" w:rsidRDefault="00354265" w:rsidP="00354265">
            <w:pPr>
              <w:pStyle w:val="Lijstalinea"/>
              <w:tabs>
                <w:tab w:val="left" w:pos="567"/>
              </w:tabs>
              <w:ind w:left="0"/>
              <w:rPr>
                <w:rFonts w:ascii="Arial" w:hAnsi="Arial" w:cs="Arial"/>
                <w:sz w:val="20"/>
                <w:szCs w:val="20"/>
              </w:rPr>
            </w:pPr>
            <w:r w:rsidRPr="007407DA">
              <w:rPr>
                <w:rFonts w:ascii="Arial" w:hAnsi="Arial" w:cs="Arial"/>
                <w:sz w:val="20"/>
                <w:szCs w:val="20"/>
              </w:rPr>
              <w:t>12 maal het maandinkomen</w:t>
            </w:r>
          </w:p>
        </w:tc>
      </w:tr>
    </w:tbl>
    <w:p w14:paraId="5C3A2BD2" w14:textId="77777777" w:rsidR="000439C6" w:rsidRPr="007407DA" w:rsidRDefault="000439C6" w:rsidP="00EC0BE5">
      <w:pPr>
        <w:tabs>
          <w:tab w:val="left" w:pos="567"/>
        </w:tabs>
        <w:rPr>
          <w:rFonts w:ascii="Myriad Pro" w:hAnsi="Myriad Pro"/>
          <w:sz w:val="20"/>
          <w:szCs w:val="20"/>
        </w:rPr>
      </w:pPr>
    </w:p>
    <w:p w14:paraId="3EB00E93" w14:textId="720EBC12" w:rsidR="000439C6" w:rsidRPr="007407DA" w:rsidRDefault="00193AF5" w:rsidP="000439C6">
      <w:pPr>
        <w:pStyle w:val="Kop2"/>
        <w:rPr>
          <w:rFonts w:ascii="Arial" w:hAnsi="Arial" w:cs="Arial"/>
          <w:b/>
          <w:color w:val="auto"/>
          <w:sz w:val="20"/>
          <w:szCs w:val="20"/>
        </w:rPr>
      </w:pPr>
      <w:bookmarkStart w:id="50" w:name="_Toc426113909"/>
      <w:bookmarkStart w:id="51" w:name="_Toc462669080"/>
      <w:bookmarkStart w:id="52" w:name="_Toc462669163"/>
      <w:r w:rsidRPr="007407DA">
        <w:rPr>
          <w:rFonts w:ascii="Arial" w:hAnsi="Arial" w:cs="Arial"/>
          <w:b/>
          <w:color w:val="auto"/>
          <w:sz w:val="20"/>
          <w:szCs w:val="20"/>
        </w:rPr>
        <w:t>Artikel 4</w:t>
      </w:r>
      <w:r w:rsidR="00E055E7" w:rsidRPr="007407DA">
        <w:rPr>
          <w:rFonts w:ascii="Arial" w:hAnsi="Arial" w:cs="Arial"/>
          <w:b/>
          <w:color w:val="auto"/>
          <w:sz w:val="20"/>
          <w:szCs w:val="20"/>
        </w:rPr>
        <w:t>1</w:t>
      </w:r>
      <w:r w:rsidR="000439C6" w:rsidRPr="007407DA">
        <w:rPr>
          <w:rFonts w:ascii="Arial" w:hAnsi="Arial" w:cs="Arial"/>
          <w:b/>
          <w:color w:val="auto"/>
          <w:sz w:val="20"/>
          <w:szCs w:val="20"/>
        </w:rPr>
        <w:t xml:space="preserve">: </w:t>
      </w:r>
      <w:r w:rsidRPr="007407DA">
        <w:rPr>
          <w:rFonts w:ascii="Arial" w:hAnsi="Arial" w:cs="Arial"/>
          <w:b/>
          <w:color w:val="auto"/>
          <w:sz w:val="20"/>
          <w:szCs w:val="20"/>
        </w:rPr>
        <w:tab/>
      </w:r>
      <w:r w:rsidR="000439C6" w:rsidRPr="007407DA">
        <w:rPr>
          <w:rFonts w:ascii="Arial" w:hAnsi="Arial" w:cs="Arial"/>
          <w:b/>
          <w:color w:val="auto"/>
          <w:sz w:val="20"/>
          <w:szCs w:val="20"/>
        </w:rPr>
        <w:t>Weigeren loondoorbetaling en/of aanvullingen</w:t>
      </w:r>
      <w:bookmarkEnd w:id="50"/>
      <w:bookmarkEnd w:id="51"/>
      <w:bookmarkEnd w:id="52"/>
      <w:r w:rsidR="000439C6" w:rsidRPr="007407DA">
        <w:rPr>
          <w:rFonts w:ascii="Arial" w:hAnsi="Arial" w:cs="Arial"/>
          <w:b/>
          <w:color w:val="auto"/>
          <w:sz w:val="20"/>
          <w:szCs w:val="20"/>
        </w:rPr>
        <w:br/>
      </w:r>
    </w:p>
    <w:p w14:paraId="032BFDD7" w14:textId="6CBAC9CD" w:rsidR="000439C6" w:rsidRPr="007407DA" w:rsidRDefault="000439C6" w:rsidP="00FD1A92">
      <w:pPr>
        <w:pStyle w:val="Lijstalinea"/>
        <w:numPr>
          <w:ilvl w:val="0"/>
          <w:numId w:val="33"/>
        </w:numPr>
        <w:tabs>
          <w:tab w:val="left" w:pos="567"/>
          <w:tab w:val="left" w:pos="1134"/>
          <w:tab w:val="left" w:pos="1560"/>
        </w:tabs>
        <w:ind w:left="567" w:hanging="567"/>
        <w:rPr>
          <w:sz w:val="20"/>
          <w:szCs w:val="20"/>
        </w:rPr>
      </w:pPr>
      <w:r w:rsidRPr="007407DA">
        <w:rPr>
          <w:rFonts w:ascii="Arial" w:hAnsi="Arial" w:cs="Arial"/>
          <w:sz w:val="20"/>
          <w:szCs w:val="20"/>
        </w:rPr>
        <w:t xml:space="preserve">De werkgever heeft het recht om de in </w:t>
      </w:r>
      <w:r w:rsidRPr="007407DA">
        <w:rPr>
          <w:rFonts w:ascii="Arial" w:hAnsi="Arial" w:cs="Arial"/>
          <w:i/>
          <w:color w:val="1F4E79" w:themeColor="accent1" w:themeShade="80"/>
          <w:sz w:val="20"/>
          <w:szCs w:val="20"/>
        </w:rPr>
        <w:t>artikel 3</w:t>
      </w:r>
      <w:r w:rsidR="00E055E7" w:rsidRPr="007407DA">
        <w:rPr>
          <w:rFonts w:ascii="Arial" w:hAnsi="Arial" w:cs="Arial"/>
          <w:i/>
          <w:color w:val="1F4E79" w:themeColor="accent1" w:themeShade="80"/>
          <w:sz w:val="20"/>
          <w:szCs w:val="20"/>
        </w:rPr>
        <w:t>7</w:t>
      </w:r>
      <w:r w:rsidR="00EC0BE5" w:rsidRPr="007407DA">
        <w:rPr>
          <w:rFonts w:ascii="Arial" w:hAnsi="Arial" w:cs="Arial"/>
          <w:i/>
          <w:color w:val="1F4E79" w:themeColor="accent1" w:themeShade="80"/>
          <w:sz w:val="20"/>
          <w:szCs w:val="20"/>
        </w:rPr>
        <w:t xml:space="preserve"> tot en met 3</w:t>
      </w:r>
      <w:r w:rsidR="00E055E7" w:rsidRPr="007407DA">
        <w:rPr>
          <w:rFonts w:ascii="Arial" w:hAnsi="Arial" w:cs="Arial"/>
          <w:i/>
          <w:color w:val="1F4E79" w:themeColor="accent1" w:themeShade="80"/>
          <w:sz w:val="20"/>
          <w:szCs w:val="20"/>
        </w:rPr>
        <w:t>9</w:t>
      </w:r>
      <w:r w:rsidRPr="007407DA">
        <w:rPr>
          <w:rFonts w:ascii="Arial" w:hAnsi="Arial" w:cs="Arial"/>
          <w:color w:val="1F4E79" w:themeColor="accent1" w:themeShade="80"/>
          <w:sz w:val="20"/>
          <w:szCs w:val="20"/>
        </w:rPr>
        <w:t xml:space="preserve"> </w:t>
      </w:r>
      <w:r w:rsidRPr="007407DA">
        <w:rPr>
          <w:rFonts w:ascii="Arial" w:hAnsi="Arial" w:cs="Arial"/>
          <w:sz w:val="20"/>
          <w:szCs w:val="20"/>
        </w:rPr>
        <w:t>bedoelde loondoorbetaling</w:t>
      </w:r>
      <w:r w:rsidR="00EC0BE5" w:rsidRPr="007407DA">
        <w:rPr>
          <w:rFonts w:ascii="Arial" w:hAnsi="Arial" w:cs="Arial"/>
          <w:sz w:val="20"/>
          <w:szCs w:val="20"/>
        </w:rPr>
        <w:t>,</w:t>
      </w:r>
      <w:r w:rsidRPr="007407DA">
        <w:rPr>
          <w:rFonts w:ascii="Arial" w:hAnsi="Arial" w:cs="Arial"/>
          <w:sz w:val="20"/>
          <w:szCs w:val="20"/>
        </w:rPr>
        <w:t xml:space="preserve"> aanvullingen</w:t>
      </w:r>
      <w:r w:rsidR="00EC0BE5" w:rsidRPr="007407DA">
        <w:rPr>
          <w:rFonts w:ascii="Arial" w:hAnsi="Arial" w:cs="Arial"/>
          <w:sz w:val="20"/>
          <w:szCs w:val="20"/>
        </w:rPr>
        <w:t xml:space="preserve"> en of uitkeringen</w:t>
      </w:r>
      <w:r w:rsidRPr="007407DA">
        <w:rPr>
          <w:rFonts w:ascii="Arial" w:hAnsi="Arial" w:cs="Arial"/>
          <w:sz w:val="20"/>
          <w:szCs w:val="20"/>
        </w:rPr>
        <w:t xml:space="preserve"> te weigeren ten aanzien van de werknemer die:  </w:t>
      </w:r>
      <w:r w:rsidRPr="007407DA">
        <w:rPr>
          <w:rFonts w:ascii="Arial" w:hAnsi="Arial" w:cs="Arial"/>
          <w:sz w:val="20"/>
          <w:szCs w:val="20"/>
        </w:rPr>
        <w:br/>
        <w:t xml:space="preserve">a. </w:t>
      </w:r>
      <w:r w:rsidRPr="007407DA">
        <w:rPr>
          <w:rFonts w:ascii="Arial" w:hAnsi="Arial" w:cs="Arial"/>
          <w:sz w:val="20"/>
          <w:szCs w:val="20"/>
        </w:rPr>
        <w:tab/>
        <w:t>door opzet arbeidsongeschikt is geworden of arbeidsongeschikt is geworden als</w:t>
      </w:r>
    </w:p>
    <w:p w14:paraId="49B5CBD0" w14:textId="77777777" w:rsidR="000439C6" w:rsidRPr="007407DA" w:rsidRDefault="000439C6" w:rsidP="000439C6">
      <w:pPr>
        <w:pStyle w:val="Lijstalinea"/>
        <w:tabs>
          <w:tab w:val="left" w:pos="567"/>
          <w:tab w:val="left" w:pos="1134"/>
          <w:tab w:val="left" w:pos="1560"/>
        </w:tabs>
        <w:ind w:left="567"/>
        <w:rPr>
          <w:rFonts w:ascii="Arial" w:hAnsi="Arial" w:cs="Arial"/>
          <w:sz w:val="20"/>
          <w:szCs w:val="20"/>
        </w:rPr>
      </w:pPr>
      <w:r w:rsidRPr="007407DA">
        <w:rPr>
          <w:rFonts w:ascii="Arial" w:hAnsi="Arial" w:cs="Arial"/>
          <w:sz w:val="20"/>
          <w:szCs w:val="20"/>
        </w:rPr>
        <w:tab/>
        <w:t>gevolg van een gebrek, waarover hij in het kader van een aanstellingskeuring</w:t>
      </w:r>
    </w:p>
    <w:p w14:paraId="5E58D8EF" w14:textId="77777777" w:rsidR="000439C6" w:rsidRPr="007407DA" w:rsidRDefault="000439C6" w:rsidP="000439C6">
      <w:pPr>
        <w:pStyle w:val="Lijstalinea"/>
        <w:tabs>
          <w:tab w:val="left" w:pos="567"/>
          <w:tab w:val="left" w:pos="1134"/>
          <w:tab w:val="left" w:pos="1560"/>
        </w:tabs>
        <w:ind w:left="567"/>
        <w:rPr>
          <w:rFonts w:ascii="Arial" w:hAnsi="Arial" w:cs="Arial"/>
          <w:sz w:val="20"/>
          <w:szCs w:val="20"/>
        </w:rPr>
      </w:pPr>
      <w:r w:rsidRPr="007407DA">
        <w:rPr>
          <w:rFonts w:ascii="Arial" w:hAnsi="Arial" w:cs="Arial"/>
          <w:sz w:val="20"/>
          <w:szCs w:val="20"/>
        </w:rPr>
        <w:tab/>
        <w:t>valse informatie heeft verstrekt en daardoor de toetsing aan de voor de functie</w:t>
      </w:r>
    </w:p>
    <w:p w14:paraId="118728A9" w14:textId="77777777" w:rsidR="000439C6" w:rsidRPr="007407DA" w:rsidRDefault="000439C6" w:rsidP="000439C6">
      <w:pPr>
        <w:pStyle w:val="Lijstalinea"/>
        <w:tabs>
          <w:tab w:val="left" w:pos="567"/>
          <w:tab w:val="left" w:pos="1134"/>
          <w:tab w:val="left" w:pos="1560"/>
        </w:tabs>
        <w:ind w:left="567"/>
        <w:rPr>
          <w:rFonts w:ascii="Arial" w:hAnsi="Arial" w:cs="Arial"/>
          <w:sz w:val="20"/>
          <w:szCs w:val="20"/>
        </w:rPr>
      </w:pPr>
      <w:r w:rsidRPr="007407DA">
        <w:rPr>
          <w:rFonts w:ascii="Arial" w:hAnsi="Arial" w:cs="Arial"/>
          <w:sz w:val="20"/>
          <w:szCs w:val="20"/>
        </w:rPr>
        <w:tab/>
        <w:t xml:space="preserve">gestelde belastbaarheidseisen niet juist kon worden uitgevoerd; </w:t>
      </w:r>
      <w:r w:rsidRPr="007407DA">
        <w:rPr>
          <w:rFonts w:ascii="Arial" w:hAnsi="Arial" w:cs="Arial"/>
          <w:sz w:val="20"/>
          <w:szCs w:val="20"/>
        </w:rPr>
        <w:br/>
        <w:t xml:space="preserve">b. </w:t>
      </w:r>
      <w:r w:rsidRPr="007407DA">
        <w:rPr>
          <w:rFonts w:ascii="Arial" w:hAnsi="Arial" w:cs="Arial"/>
          <w:sz w:val="20"/>
          <w:szCs w:val="20"/>
        </w:rPr>
        <w:tab/>
        <w:t>zijn genezing heeft belemmerd of vertraagd;</w:t>
      </w:r>
      <w:r w:rsidRPr="007407DA">
        <w:rPr>
          <w:rFonts w:ascii="Arial" w:hAnsi="Arial" w:cs="Arial"/>
          <w:sz w:val="20"/>
          <w:szCs w:val="20"/>
        </w:rPr>
        <w:br/>
        <w:t xml:space="preserve">c. </w:t>
      </w:r>
      <w:r w:rsidRPr="007407DA">
        <w:rPr>
          <w:rFonts w:ascii="Arial" w:hAnsi="Arial" w:cs="Arial"/>
          <w:sz w:val="20"/>
          <w:szCs w:val="20"/>
        </w:rPr>
        <w:tab/>
        <w:t>zonder deugdelijke grond geen passend werk verricht;</w:t>
      </w:r>
      <w:r w:rsidRPr="007407DA">
        <w:rPr>
          <w:rFonts w:ascii="Arial" w:hAnsi="Arial" w:cs="Arial"/>
          <w:sz w:val="20"/>
          <w:szCs w:val="20"/>
        </w:rPr>
        <w:br/>
        <w:t xml:space="preserve">d. </w:t>
      </w:r>
      <w:r w:rsidRPr="007407DA">
        <w:rPr>
          <w:rFonts w:ascii="Arial" w:hAnsi="Arial" w:cs="Arial"/>
          <w:sz w:val="20"/>
          <w:szCs w:val="20"/>
        </w:rPr>
        <w:tab/>
        <w:t>zonder deugdelijke grond niet meewerkt aan</w:t>
      </w:r>
      <w:r w:rsidR="00FF7347" w:rsidRPr="007407DA">
        <w:rPr>
          <w:rFonts w:ascii="Arial" w:hAnsi="Arial" w:cs="Arial"/>
          <w:sz w:val="20"/>
          <w:szCs w:val="20"/>
        </w:rPr>
        <w:t>,</w:t>
      </w:r>
      <w:r w:rsidRPr="007407DA">
        <w:rPr>
          <w:rFonts w:ascii="Arial" w:hAnsi="Arial" w:cs="Arial"/>
          <w:sz w:val="20"/>
          <w:szCs w:val="20"/>
        </w:rPr>
        <w:t xml:space="preserve"> door de werkgever of een deskun-</w:t>
      </w:r>
    </w:p>
    <w:p w14:paraId="092F9B16" w14:textId="77777777" w:rsidR="000439C6" w:rsidRPr="007407DA" w:rsidRDefault="000439C6" w:rsidP="000439C6">
      <w:pPr>
        <w:pStyle w:val="Lijstalinea"/>
        <w:tabs>
          <w:tab w:val="left" w:pos="567"/>
          <w:tab w:val="left" w:pos="1134"/>
          <w:tab w:val="left" w:pos="1560"/>
        </w:tabs>
        <w:ind w:left="1134"/>
        <w:rPr>
          <w:rFonts w:ascii="Arial" w:hAnsi="Arial" w:cs="Arial"/>
          <w:sz w:val="20"/>
          <w:szCs w:val="20"/>
        </w:rPr>
      </w:pPr>
      <w:r w:rsidRPr="007407DA">
        <w:rPr>
          <w:rFonts w:ascii="Arial" w:hAnsi="Arial" w:cs="Arial"/>
          <w:sz w:val="20"/>
          <w:szCs w:val="20"/>
        </w:rPr>
        <w:t>dige</w:t>
      </w:r>
      <w:r w:rsidR="00FF7347" w:rsidRPr="007407DA">
        <w:rPr>
          <w:rFonts w:ascii="Arial" w:hAnsi="Arial" w:cs="Arial"/>
          <w:sz w:val="20"/>
          <w:szCs w:val="20"/>
        </w:rPr>
        <w:t>,</w:t>
      </w:r>
      <w:r w:rsidRPr="007407DA">
        <w:rPr>
          <w:rFonts w:ascii="Arial" w:hAnsi="Arial" w:cs="Arial"/>
          <w:sz w:val="20"/>
          <w:szCs w:val="20"/>
        </w:rPr>
        <w:t xml:space="preserve"> gegeven redelijke voorschriften of maatregelen om passend arbeid te verrichten;</w:t>
      </w:r>
    </w:p>
    <w:p w14:paraId="025D5D9C" w14:textId="33F67577" w:rsidR="000439C6" w:rsidRPr="007407DA" w:rsidRDefault="000439C6" w:rsidP="000439C6">
      <w:pPr>
        <w:pStyle w:val="Lijstalinea"/>
        <w:tabs>
          <w:tab w:val="left" w:pos="567"/>
          <w:tab w:val="left" w:pos="1276"/>
          <w:tab w:val="left" w:pos="1560"/>
        </w:tabs>
        <w:ind w:left="1134" w:hanging="567"/>
        <w:rPr>
          <w:rFonts w:ascii="Arial" w:hAnsi="Arial" w:cs="Arial"/>
          <w:sz w:val="20"/>
          <w:szCs w:val="20"/>
        </w:rPr>
      </w:pPr>
      <w:r w:rsidRPr="007407DA">
        <w:rPr>
          <w:rFonts w:ascii="Arial" w:hAnsi="Arial" w:cs="Arial"/>
          <w:sz w:val="20"/>
          <w:szCs w:val="20"/>
        </w:rPr>
        <w:t xml:space="preserve">e. </w:t>
      </w:r>
      <w:r w:rsidRPr="007407DA">
        <w:rPr>
          <w:rFonts w:ascii="Arial" w:hAnsi="Arial" w:cs="Arial"/>
          <w:sz w:val="20"/>
          <w:szCs w:val="20"/>
        </w:rPr>
        <w:tab/>
        <w:t xml:space="preserve">zonder deugdelijke grond niet meewerkt aan opstelling, evaluatie of bijstelling van een plan van aanpak tot </w:t>
      </w:r>
      <w:r w:rsidR="002234EA" w:rsidRPr="007407DA">
        <w:rPr>
          <w:rFonts w:ascii="Arial" w:hAnsi="Arial" w:cs="Arial"/>
          <w:sz w:val="20"/>
          <w:szCs w:val="20"/>
        </w:rPr>
        <w:t>re-integratie</w:t>
      </w:r>
      <w:r w:rsidRPr="007407DA">
        <w:rPr>
          <w:rFonts w:ascii="Arial" w:hAnsi="Arial" w:cs="Arial"/>
          <w:sz w:val="20"/>
          <w:szCs w:val="20"/>
        </w:rPr>
        <w:t>;</w:t>
      </w:r>
    </w:p>
    <w:p w14:paraId="52DCC924" w14:textId="77777777" w:rsidR="000439C6" w:rsidRPr="007407DA" w:rsidRDefault="000439C6" w:rsidP="000439C6">
      <w:pPr>
        <w:pStyle w:val="Lijstalinea"/>
        <w:tabs>
          <w:tab w:val="left" w:pos="567"/>
          <w:tab w:val="left" w:pos="1276"/>
          <w:tab w:val="left" w:pos="1560"/>
        </w:tabs>
        <w:ind w:left="1134" w:hanging="567"/>
        <w:rPr>
          <w:sz w:val="20"/>
          <w:szCs w:val="20"/>
        </w:rPr>
      </w:pPr>
      <w:r w:rsidRPr="007407DA">
        <w:rPr>
          <w:rFonts w:ascii="Arial" w:hAnsi="Arial" w:cs="Arial"/>
          <w:sz w:val="20"/>
          <w:szCs w:val="20"/>
        </w:rPr>
        <w:t xml:space="preserve">f. </w:t>
      </w:r>
      <w:r w:rsidRPr="007407DA">
        <w:rPr>
          <w:rFonts w:ascii="Arial" w:hAnsi="Arial" w:cs="Arial"/>
          <w:sz w:val="20"/>
          <w:szCs w:val="20"/>
        </w:rPr>
        <w:tab/>
        <w:t>zonder deugdelijke grond zijn aanvraag voor een WIA-uitkering later indient dan wettelijk is voorgeschreven.</w:t>
      </w:r>
      <w:r w:rsidRPr="007407DA">
        <w:rPr>
          <w:rFonts w:ascii="Arial" w:hAnsi="Arial" w:cs="Arial"/>
          <w:sz w:val="20"/>
          <w:szCs w:val="20"/>
        </w:rPr>
        <w:br/>
      </w:r>
    </w:p>
    <w:p w14:paraId="7B1D4F01" w14:textId="0BD61976" w:rsidR="000439C6" w:rsidRPr="007407DA" w:rsidRDefault="000439C6" w:rsidP="00FD1A92">
      <w:pPr>
        <w:pStyle w:val="Lijstalinea"/>
        <w:numPr>
          <w:ilvl w:val="0"/>
          <w:numId w:val="33"/>
        </w:numPr>
        <w:tabs>
          <w:tab w:val="left" w:pos="567"/>
          <w:tab w:val="left" w:pos="1134"/>
          <w:tab w:val="left" w:pos="1560"/>
        </w:tabs>
        <w:ind w:left="567" w:hanging="567"/>
        <w:rPr>
          <w:rFonts w:ascii="Arial" w:hAnsi="Arial" w:cs="Arial"/>
          <w:sz w:val="20"/>
          <w:szCs w:val="20"/>
        </w:rPr>
      </w:pPr>
      <w:r w:rsidRPr="007407DA">
        <w:rPr>
          <w:rFonts w:ascii="Arial" w:hAnsi="Arial" w:cs="Arial"/>
          <w:sz w:val="20"/>
          <w:szCs w:val="20"/>
        </w:rPr>
        <w:t xml:space="preserve">De werkgever heeft het recht om de in </w:t>
      </w:r>
      <w:r w:rsidRPr="007407DA">
        <w:rPr>
          <w:rFonts w:ascii="Arial" w:hAnsi="Arial" w:cs="Arial"/>
          <w:i/>
          <w:color w:val="1F4E79" w:themeColor="accent1" w:themeShade="80"/>
          <w:sz w:val="20"/>
          <w:szCs w:val="20"/>
        </w:rPr>
        <w:t>artikel 3</w:t>
      </w:r>
      <w:r w:rsidR="00253FE0" w:rsidRPr="007407DA">
        <w:rPr>
          <w:rFonts w:ascii="Arial" w:hAnsi="Arial" w:cs="Arial"/>
          <w:i/>
          <w:color w:val="1F4E79" w:themeColor="accent1" w:themeShade="80"/>
          <w:sz w:val="20"/>
          <w:szCs w:val="20"/>
        </w:rPr>
        <w:t>7</w:t>
      </w:r>
      <w:r w:rsidR="003D06F1" w:rsidRPr="007407DA">
        <w:rPr>
          <w:rFonts w:ascii="Arial" w:hAnsi="Arial" w:cs="Arial"/>
          <w:i/>
          <w:color w:val="1F4E79" w:themeColor="accent1" w:themeShade="80"/>
          <w:sz w:val="20"/>
          <w:szCs w:val="20"/>
        </w:rPr>
        <w:t xml:space="preserve"> tot en met 3</w:t>
      </w:r>
      <w:r w:rsidR="00253FE0" w:rsidRPr="007407DA">
        <w:rPr>
          <w:rFonts w:ascii="Arial" w:hAnsi="Arial" w:cs="Arial"/>
          <w:i/>
          <w:color w:val="1F4E79" w:themeColor="accent1" w:themeShade="80"/>
          <w:sz w:val="20"/>
          <w:szCs w:val="20"/>
        </w:rPr>
        <w:t>9</w:t>
      </w:r>
      <w:r w:rsidRPr="007407DA">
        <w:rPr>
          <w:rFonts w:ascii="Arial" w:hAnsi="Arial" w:cs="Arial"/>
          <w:color w:val="1F4E79" w:themeColor="accent1" w:themeShade="80"/>
          <w:sz w:val="20"/>
          <w:szCs w:val="20"/>
        </w:rPr>
        <w:t xml:space="preserve"> </w:t>
      </w:r>
      <w:r w:rsidRPr="007407DA">
        <w:rPr>
          <w:rFonts w:ascii="Arial" w:hAnsi="Arial" w:cs="Arial"/>
          <w:sz w:val="20"/>
          <w:szCs w:val="20"/>
        </w:rPr>
        <w:t xml:space="preserve">bedoelde loondoorbetalingen en de aanvullingen op te schorten </w:t>
      </w:r>
      <w:r w:rsidR="003D06F1" w:rsidRPr="007407DA">
        <w:rPr>
          <w:rFonts w:ascii="Arial" w:hAnsi="Arial" w:cs="Arial"/>
          <w:sz w:val="20"/>
          <w:szCs w:val="20"/>
        </w:rPr>
        <w:t xml:space="preserve">en of </w:t>
      </w:r>
      <w:r w:rsidRPr="007407DA">
        <w:rPr>
          <w:rFonts w:ascii="Arial" w:hAnsi="Arial" w:cs="Arial"/>
          <w:sz w:val="20"/>
          <w:szCs w:val="20"/>
        </w:rPr>
        <w:t>aanvulling te weigeren ten aanzien van de werknemer:</w:t>
      </w:r>
      <w:r w:rsidRPr="007407DA">
        <w:rPr>
          <w:rFonts w:ascii="Arial" w:hAnsi="Arial" w:cs="Arial"/>
          <w:sz w:val="20"/>
          <w:szCs w:val="20"/>
        </w:rPr>
        <w:br/>
        <w:t xml:space="preserve">a. </w:t>
      </w:r>
      <w:r w:rsidRPr="007407DA">
        <w:rPr>
          <w:rFonts w:ascii="Arial" w:hAnsi="Arial" w:cs="Arial"/>
          <w:sz w:val="20"/>
          <w:szCs w:val="20"/>
        </w:rPr>
        <w:tab/>
        <w:t>die zich niet houdt aan de voor hem geldende regels en aanwijzingen bij ziekte;</w:t>
      </w:r>
    </w:p>
    <w:p w14:paraId="2E6CE3E8" w14:textId="77777777" w:rsidR="000439C6" w:rsidRPr="007407DA" w:rsidRDefault="000439C6" w:rsidP="000439C6">
      <w:pPr>
        <w:pStyle w:val="Lijstalinea"/>
        <w:tabs>
          <w:tab w:val="left" w:pos="567"/>
          <w:tab w:val="left" w:pos="1134"/>
          <w:tab w:val="left" w:pos="1560"/>
        </w:tabs>
        <w:ind w:left="567"/>
        <w:rPr>
          <w:rFonts w:ascii="Arial" w:hAnsi="Arial" w:cs="Arial"/>
          <w:sz w:val="20"/>
          <w:szCs w:val="20"/>
        </w:rPr>
      </w:pPr>
      <w:r w:rsidRPr="007407DA">
        <w:rPr>
          <w:rFonts w:ascii="Arial" w:hAnsi="Arial" w:cs="Arial"/>
          <w:sz w:val="20"/>
          <w:szCs w:val="20"/>
        </w:rPr>
        <w:t xml:space="preserve">b. </w:t>
      </w:r>
      <w:r w:rsidRPr="007407DA">
        <w:rPr>
          <w:rFonts w:ascii="Arial" w:hAnsi="Arial" w:cs="Arial"/>
          <w:sz w:val="20"/>
          <w:szCs w:val="20"/>
        </w:rPr>
        <w:tab/>
        <w:t>weigert medewerking te verlenen aan een door de werkgever gevraagd deskun-</w:t>
      </w:r>
    </w:p>
    <w:p w14:paraId="22700F94" w14:textId="77777777" w:rsidR="000439C6" w:rsidRPr="007407DA" w:rsidRDefault="000439C6" w:rsidP="000439C6">
      <w:pPr>
        <w:pStyle w:val="Lijstalinea"/>
        <w:tabs>
          <w:tab w:val="left" w:pos="567"/>
          <w:tab w:val="left" w:pos="1134"/>
          <w:tab w:val="left" w:pos="1560"/>
        </w:tabs>
        <w:ind w:left="567"/>
        <w:rPr>
          <w:rFonts w:ascii="Arial" w:hAnsi="Arial" w:cs="Arial"/>
          <w:sz w:val="20"/>
          <w:szCs w:val="20"/>
        </w:rPr>
      </w:pPr>
      <w:r w:rsidRPr="007407DA">
        <w:rPr>
          <w:rFonts w:ascii="Arial" w:hAnsi="Arial" w:cs="Arial"/>
          <w:sz w:val="20"/>
          <w:szCs w:val="20"/>
        </w:rPr>
        <w:tab/>
        <w:t xml:space="preserve">digenoordeel (second opinion) van het UWV; </w:t>
      </w:r>
      <w:r w:rsidRPr="007407DA">
        <w:rPr>
          <w:rFonts w:ascii="Arial" w:hAnsi="Arial" w:cs="Arial"/>
          <w:sz w:val="20"/>
          <w:szCs w:val="20"/>
        </w:rPr>
        <w:br/>
        <w:t xml:space="preserve">c. </w:t>
      </w:r>
      <w:r w:rsidRPr="007407DA">
        <w:rPr>
          <w:rFonts w:ascii="Arial" w:hAnsi="Arial" w:cs="Arial"/>
          <w:sz w:val="20"/>
          <w:szCs w:val="20"/>
        </w:rPr>
        <w:tab/>
        <w:t>weigert gebruik te maken van voorhanden zijnde veiligheidsmiddelen dan wel de</w:t>
      </w:r>
    </w:p>
    <w:p w14:paraId="40126181" w14:textId="77777777" w:rsidR="000439C6" w:rsidRPr="007407DA" w:rsidRDefault="000439C6" w:rsidP="000439C6">
      <w:pPr>
        <w:pStyle w:val="Lijstalinea"/>
        <w:tabs>
          <w:tab w:val="left" w:pos="567"/>
          <w:tab w:val="left" w:pos="1134"/>
          <w:tab w:val="left" w:pos="1560"/>
        </w:tabs>
        <w:ind w:left="708"/>
        <w:rPr>
          <w:rFonts w:ascii="Arial" w:hAnsi="Arial" w:cs="Arial"/>
          <w:sz w:val="20"/>
          <w:szCs w:val="20"/>
        </w:rPr>
      </w:pPr>
      <w:r w:rsidRPr="007407DA">
        <w:rPr>
          <w:rFonts w:ascii="Arial" w:hAnsi="Arial" w:cs="Arial"/>
          <w:sz w:val="20"/>
          <w:szCs w:val="20"/>
        </w:rPr>
        <w:tab/>
        <w:t>voorschriften met betrekking tot veiligheid en gezondheid overtreedt en als ge-</w:t>
      </w:r>
    </w:p>
    <w:p w14:paraId="1C33694F" w14:textId="77777777" w:rsidR="000439C6" w:rsidRPr="007407DA" w:rsidRDefault="000439C6" w:rsidP="000439C6">
      <w:pPr>
        <w:pStyle w:val="Lijstalinea"/>
        <w:tabs>
          <w:tab w:val="left" w:pos="567"/>
          <w:tab w:val="left" w:pos="1134"/>
          <w:tab w:val="left" w:pos="1560"/>
        </w:tabs>
        <w:ind w:left="708"/>
        <w:rPr>
          <w:rFonts w:ascii="Arial" w:hAnsi="Arial" w:cs="Arial"/>
          <w:sz w:val="20"/>
          <w:szCs w:val="20"/>
        </w:rPr>
      </w:pPr>
      <w:r w:rsidRPr="007407DA">
        <w:rPr>
          <w:rFonts w:ascii="Arial" w:hAnsi="Arial" w:cs="Arial"/>
          <w:sz w:val="20"/>
          <w:szCs w:val="20"/>
        </w:rPr>
        <w:tab/>
        <w:t>volg daarvan arbeidsongeschikt is geworden.</w:t>
      </w:r>
      <w:r w:rsidRPr="007407DA">
        <w:rPr>
          <w:rFonts w:ascii="Arial" w:hAnsi="Arial" w:cs="Arial"/>
          <w:sz w:val="20"/>
          <w:szCs w:val="20"/>
        </w:rPr>
        <w:br/>
      </w:r>
    </w:p>
    <w:p w14:paraId="7B5BAE33" w14:textId="77777777" w:rsidR="000439C6" w:rsidRPr="007407DA" w:rsidRDefault="000439C6" w:rsidP="00FD1A92">
      <w:pPr>
        <w:pStyle w:val="Lijstalinea"/>
        <w:numPr>
          <w:ilvl w:val="0"/>
          <w:numId w:val="33"/>
        </w:numPr>
        <w:tabs>
          <w:tab w:val="left" w:pos="567"/>
          <w:tab w:val="left" w:pos="1560"/>
        </w:tabs>
        <w:ind w:left="567" w:hanging="567"/>
        <w:rPr>
          <w:rFonts w:ascii="Arial" w:hAnsi="Arial" w:cs="Arial"/>
          <w:sz w:val="20"/>
          <w:szCs w:val="20"/>
        </w:rPr>
      </w:pPr>
      <w:r w:rsidRPr="007407DA">
        <w:rPr>
          <w:rFonts w:ascii="Arial" w:hAnsi="Arial" w:cs="Arial"/>
          <w:sz w:val="20"/>
          <w:szCs w:val="20"/>
        </w:rPr>
        <w:t>Indien de werknemer op grond van voormelde geen recht heeft op loonbeta</w:t>
      </w:r>
      <w:r w:rsidR="003D06F1" w:rsidRPr="007407DA">
        <w:rPr>
          <w:rFonts w:ascii="Arial" w:hAnsi="Arial" w:cs="Arial"/>
          <w:sz w:val="20"/>
          <w:szCs w:val="20"/>
        </w:rPr>
        <w:t>ling, aanvullingen en/of uitkering</w:t>
      </w:r>
      <w:r w:rsidRPr="007407DA">
        <w:rPr>
          <w:rFonts w:ascii="Arial" w:hAnsi="Arial" w:cs="Arial"/>
          <w:sz w:val="20"/>
          <w:szCs w:val="20"/>
        </w:rPr>
        <w:t>, dan heeft de werknemer ook geen aanspraak op een evenredig deel van de vakantietoeslag, 13</w:t>
      </w:r>
      <w:r w:rsidRPr="007407DA">
        <w:rPr>
          <w:rFonts w:ascii="Arial" w:hAnsi="Arial" w:cs="Arial"/>
          <w:sz w:val="20"/>
          <w:szCs w:val="20"/>
          <w:vertAlign w:val="superscript"/>
        </w:rPr>
        <w:t>e</w:t>
      </w:r>
      <w:r w:rsidRPr="007407DA">
        <w:rPr>
          <w:rFonts w:ascii="Arial" w:hAnsi="Arial" w:cs="Arial"/>
          <w:sz w:val="20"/>
          <w:szCs w:val="20"/>
        </w:rPr>
        <w:t xml:space="preserve"> maanduitkering, vakantiedagen en overige beloningen.</w:t>
      </w:r>
      <w:r w:rsidR="00193AF5" w:rsidRPr="007407DA">
        <w:rPr>
          <w:rFonts w:ascii="Arial" w:hAnsi="Arial" w:cs="Arial"/>
          <w:sz w:val="20"/>
          <w:szCs w:val="20"/>
        </w:rPr>
        <w:br/>
      </w:r>
    </w:p>
    <w:p w14:paraId="0736C4B4" w14:textId="2F9B747F" w:rsidR="00193AF5" w:rsidRPr="007407DA" w:rsidRDefault="00193AF5" w:rsidP="00FD1A92">
      <w:pPr>
        <w:pStyle w:val="Lijstalinea"/>
        <w:numPr>
          <w:ilvl w:val="0"/>
          <w:numId w:val="33"/>
        </w:numPr>
        <w:tabs>
          <w:tab w:val="clear" w:pos="1788"/>
          <w:tab w:val="left" w:pos="567"/>
          <w:tab w:val="num" w:pos="1428"/>
        </w:tabs>
        <w:ind w:left="567" w:hanging="567"/>
        <w:rPr>
          <w:rFonts w:ascii="Arial" w:hAnsi="Arial" w:cs="Arial"/>
          <w:sz w:val="20"/>
          <w:szCs w:val="20"/>
        </w:rPr>
      </w:pPr>
      <w:r w:rsidRPr="007407DA">
        <w:rPr>
          <w:rFonts w:ascii="Arial" w:hAnsi="Arial" w:cs="Arial"/>
          <w:sz w:val="20"/>
          <w:szCs w:val="20"/>
        </w:rPr>
        <w:t xml:space="preserve">Indien een van bovenstaande omstandigheden van toepassing is op een arbeidsongeschikte werknemer, waarmee de arbeidsovereenkomst wordt beëindigd dan kan de werknemer de éénmalige vergoeding als bedoeld in </w:t>
      </w:r>
      <w:r w:rsidRPr="007407DA">
        <w:rPr>
          <w:rFonts w:ascii="Arial" w:hAnsi="Arial" w:cs="Arial"/>
          <w:i/>
          <w:color w:val="1F4E79" w:themeColor="accent1" w:themeShade="80"/>
          <w:sz w:val="20"/>
          <w:szCs w:val="20"/>
        </w:rPr>
        <w:t xml:space="preserve">artikel </w:t>
      </w:r>
      <w:r w:rsidR="00253FE0" w:rsidRPr="007407DA">
        <w:rPr>
          <w:rFonts w:ascii="Arial" w:hAnsi="Arial" w:cs="Arial"/>
          <w:i/>
          <w:color w:val="1F4E79" w:themeColor="accent1" w:themeShade="80"/>
          <w:sz w:val="20"/>
          <w:szCs w:val="20"/>
        </w:rPr>
        <w:t>40</w:t>
      </w:r>
      <w:r w:rsidRPr="007407DA">
        <w:rPr>
          <w:rFonts w:ascii="Arial" w:hAnsi="Arial" w:cs="Arial"/>
          <w:color w:val="1F4E79" w:themeColor="accent1" w:themeShade="80"/>
          <w:sz w:val="20"/>
          <w:szCs w:val="20"/>
        </w:rPr>
        <w:t xml:space="preserve"> </w:t>
      </w:r>
      <w:r w:rsidRPr="007407DA">
        <w:rPr>
          <w:rFonts w:ascii="Arial" w:hAnsi="Arial" w:cs="Arial"/>
          <w:sz w:val="20"/>
          <w:szCs w:val="20"/>
        </w:rPr>
        <w:t xml:space="preserve">korten. Een en ander tot </w:t>
      </w:r>
      <w:r w:rsidR="004B1E95" w:rsidRPr="007407DA">
        <w:rPr>
          <w:rFonts w:ascii="Arial" w:hAnsi="Arial" w:cs="Arial"/>
          <w:sz w:val="20"/>
          <w:szCs w:val="20"/>
        </w:rPr>
        <w:t xml:space="preserve">het bedrag op grond </w:t>
      </w:r>
      <w:r w:rsidR="006A1F1C" w:rsidRPr="007407DA">
        <w:rPr>
          <w:rFonts w:ascii="Arial" w:hAnsi="Arial" w:cs="Arial"/>
          <w:sz w:val="20"/>
          <w:szCs w:val="20"/>
        </w:rPr>
        <w:t>van</w:t>
      </w:r>
      <w:r w:rsidR="004B1E95" w:rsidRPr="007407DA">
        <w:rPr>
          <w:rFonts w:ascii="Arial" w:hAnsi="Arial" w:cs="Arial"/>
          <w:sz w:val="20"/>
          <w:szCs w:val="20"/>
        </w:rPr>
        <w:t xml:space="preserve"> een</w:t>
      </w:r>
      <w:r w:rsidR="006A1F1C" w:rsidRPr="007407DA">
        <w:rPr>
          <w:rFonts w:ascii="Arial" w:hAnsi="Arial" w:cs="Arial"/>
          <w:sz w:val="20"/>
          <w:szCs w:val="20"/>
        </w:rPr>
        <w:t xml:space="preserve"> eventuele aanspraak op de</w:t>
      </w:r>
      <w:r w:rsidRPr="007407DA">
        <w:rPr>
          <w:rFonts w:ascii="Arial" w:hAnsi="Arial" w:cs="Arial"/>
          <w:sz w:val="20"/>
          <w:szCs w:val="20"/>
        </w:rPr>
        <w:t xml:space="preserve"> wettelijke transitievergoeding.</w:t>
      </w:r>
    </w:p>
    <w:p w14:paraId="5B24EFB3" w14:textId="78A4B903" w:rsidR="000439C6" w:rsidRPr="007407DA" w:rsidRDefault="000439C6" w:rsidP="000439C6">
      <w:pPr>
        <w:pStyle w:val="Kop2"/>
        <w:rPr>
          <w:rFonts w:ascii="Arial" w:hAnsi="Arial" w:cs="Arial"/>
          <w:b/>
          <w:color w:val="auto"/>
          <w:sz w:val="20"/>
          <w:szCs w:val="20"/>
        </w:rPr>
      </w:pPr>
      <w:bookmarkStart w:id="53" w:name="_Toc426113910"/>
      <w:bookmarkStart w:id="54" w:name="_Toc462669081"/>
      <w:bookmarkStart w:id="55" w:name="_Toc462669164"/>
      <w:r w:rsidRPr="007407DA">
        <w:rPr>
          <w:rFonts w:ascii="Arial" w:hAnsi="Arial" w:cs="Arial"/>
          <w:b/>
          <w:color w:val="auto"/>
          <w:sz w:val="20"/>
          <w:szCs w:val="20"/>
        </w:rPr>
        <w:t>A</w:t>
      </w:r>
      <w:r w:rsidR="003B63F0" w:rsidRPr="007407DA">
        <w:rPr>
          <w:rFonts w:ascii="Arial" w:hAnsi="Arial" w:cs="Arial"/>
          <w:b/>
          <w:color w:val="auto"/>
          <w:sz w:val="20"/>
          <w:szCs w:val="20"/>
        </w:rPr>
        <w:t>rtikel 4</w:t>
      </w:r>
      <w:r w:rsidR="0002618C" w:rsidRPr="007407DA">
        <w:rPr>
          <w:rFonts w:ascii="Arial" w:hAnsi="Arial" w:cs="Arial"/>
          <w:b/>
          <w:color w:val="auto"/>
          <w:sz w:val="20"/>
          <w:szCs w:val="20"/>
        </w:rPr>
        <w:t>2</w:t>
      </w:r>
      <w:r w:rsidR="002A60AE">
        <w:rPr>
          <w:rFonts w:ascii="Arial" w:hAnsi="Arial" w:cs="Arial"/>
          <w:b/>
          <w:color w:val="auto"/>
          <w:sz w:val="20"/>
          <w:szCs w:val="20"/>
        </w:rPr>
        <w:t>:</w:t>
      </w:r>
      <w:r w:rsidR="002A60AE">
        <w:rPr>
          <w:rFonts w:ascii="Arial" w:hAnsi="Arial" w:cs="Arial"/>
          <w:b/>
          <w:color w:val="auto"/>
          <w:sz w:val="20"/>
          <w:szCs w:val="20"/>
        </w:rPr>
        <w:tab/>
      </w:r>
      <w:r w:rsidRPr="007407DA">
        <w:rPr>
          <w:rFonts w:ascii="Arial" w:hAnsi="Arial" w:cs="Arial"/>
          <w:b/>
          <w:color w:val="auto"/>
          <w:sz w:val="20"/>
          <w:szCs w:val="20"/>
        </w:rPr>
        <w:t>Regres</w:t>
      </w:r>
      <w:bookmarkEnd w:id="53"/>
      <w:bookmarkEnd w:id="54"/>
      <w:bookmarkEnd w:id="55"/>
      <w:r w:rsidR="00A47281" w:rsidRPr="007407DA">
        <w:rPr>
          <w:rFonts w:ascii="Arial" w:hAnsi="Arial" w:cs="Arial"/>
          <w:b/>
          <w:color w:val="auto"/>
          <w:sz w:val="20"/>
          <w:szCs w:val="20"/>
        </w:rPr>
        <w:br/>
      </w:r>
    </w:p>
    <w:p w14:paraId="330C9CB7" w14:textId="759130B4" w:rsidR="000439C6" w:rsidRPr="007407DA" w:rsidRDefault="000439C6" w:rsidP="000439C6">
      <w:pPr>
        <w:tabs>
          <w:tab w:val="left" w:pos="357"/>
        </w:tabs>
        <w:rPr>
          <w:rFonts w:ascii="Arial" w:hAnsi="Arial" w:cs="Arial"/>
          <w:sz w:val="20"/>
          <w:szCs w:val="20"/>
        </w:rPr>
      </w:pPr>
      <w:r w:rsidRPr="007407DA">
        <w:rPr>
          <w:rFonts w:ascii="Arial" w:hAnsi="Arial" w:cs="Arial"/>
          <w:sz w:val="20"/>
          <w:szCs w:val="20"/>
        </w:rPr>
        <w:t xml:space="preserve">Indien de werkgever ter zake van de arbeidsongeschiktheid van de werknemer tegen een of meer derden een vordering tot schadevergoeding kan doen gelden, dan zal de werknemer de daartoe benodigde informatie verstrekken. Indien de werknemer dit weigert, dan heeft hij geen recht op de in </w:t>
      </w:r>
      <w:r w:rsidRPr="007407DA">
        <w:rPr>
          <w:rFonts w:ascii="Arial" w:hAnsi="Arial" w:cs="Arial"/>
          <w:i/>
          <w:color w:val="1F4E79" w:themeColor="accent1" w:themeShade="80"/>
          <w:sz w:val="20"/>
          <w:szCs w:val="20"/>
        </w:rPr>
        <w:t>artikel 3</w:t>
      </w:r>
      <w:r w:rsidR="0002618C" w:rsidRPr="007407DA">
        <w:rPr>
          <w:rFonts w:ascii="Arial" w:hAnsi="Arial" w:cs="Arial"/>
          <w:i/>
          <w:color w:val="1F4E79" w:themeColor="accent1" w:themeShade="80"/>
          <w:sz w:val="20"/>
          <w:szCs w:val="20"/>
        </w:rPr>
        <w:t>7</w:t>
      </w:r>
      <w:r w:rsidR="000D1132" w:rsidRPr="007407DA">
        <w:rPr>
          <w:rFonts w:ascii="Arial" w:hAnsi="Arial" w:cs="Arial"/>
          <w:i/>
          <w:color w:val="1F4E79" w:themeColor="accent1" w:themeShade="80"/>
          <w:sz w:val="20"/>
          <w:szCs w:val="20"/>
        </w:rPr>
        <w:t xml:space="preserve"> tot en met </w:t>
      </w:r>
      <w:r w:rsidR="0002618C" w:rsidRPr="007407DA">
        <w:rPr>
          <w:rFonts w:ascii="Arial" w:hAnsi="Arial" w:cs="Arial"/>
          <w:i/>
          <w:color w:val="1F4E79" w:themeColor="accent1" w:themeShade="80"/>
          <w:sz w:val="20"/>
          <w:szCs w:val="20"/>
        </w:rPr>
        <w:t>40</w:t>
      </w:r>
      <w:r w:rsidRPr="007407DA">
        <w:rPr>
          <w:rFonts w:ascii="Arial" w:hAnsi="Arial" w:cs="Arial"/>
          <w:color w:val="1F4E79" w:themeColor="accent1" w:themeShade="80"/>
          <w:sz w:val="20"/>
          <w:szCs w:val="20"/>
        </w:rPr>
        <w:t xml:space="preserve"> </w:t>
      </w:r>
      <w:r w:rsidRPr="007407DA">
        <w:rPr>
          <w:rFonts w:ascii="Arial" w:hAnsi="Arial" w:cs="Arial"/>
          <w:sz w:val="20"/>
          <w:szCs w:val="20"/>
        </w:rPr>
        <w:t>genoemde aanvullingen</w:t>
      </w:r>
      <w:r w:rsidR="00CA4B57" w:rsidRPr="007407DA">
        <w:rPr>
          <w:rFonts w:ascii="Arial" w:hAnsi="Arial" w:cs="Arial"/>
          <w:sz w:val="20"/>
          <w:szCs w:val="20"/>
        </w:rPr>
        <w:t>,</w:t>
      </w:r>
      <w:r w:rsidR="003B63F0" w:rsidRPr="007407DA">
        <w:rPr>
          <w:rFonts w:ascii="Arial" w:hAnsi="Arial" w:cs="Arial"/>
          <w:sz w:val="20"/>
          <w:szCs w:val="20"/>
        </w:rPr>
        <w:t xml:space="preserve"> uitkeringen</w:t>
      </w:r>
      <w:r w:rsidR="00CA4B57" w:rsidRPr="007407DA">
        <w:rPr>
          <w:rFonts w:ascii="Arial" w:hAnsi="Arial" w:cs="Arial"/>
          <w:sz w:val="20"/>
          <w:szCs w:val="20"/>
        </w:rPr>
        <w:t xml:space="preserve"> e</w:t>
      </w:r>
      <w:r w:rsidR="00C65F7E" w:rsidRPr="007407DA">
        <w:rPr>
          <w:rFonts w:ascii="Arial" w:hAnsi="Arial" w:cs="Arial"/>
          <w:sz w:val="20"/>
          <w:szCs w:val="20"/>
        </w:rPr>
        <w:t>n kan sprake zijn van beëindiging van de wettelijke loondoorbetaling</w:t>
      </w:r>
      <w:r w:rsidRPr="007407DA">
        <w:rPr>
          <w:rFonts w:ascii="Arial" w:hAnsi="Arial" w:cs="Arial"/>
          <w:sz w:val="20"/>
          <w:szCs w:val="20"/>
        </w:rPr>
        <w:t>.</w:t>
      </w:r>
    </w:p>
    <w:p w14:paraId="05E4E789" w14:textId="77777777" w:rsidR="00705364" w:rsidRPr="007407DA" w:rsidRDefault="00705364" w:rsidP="00F93E40">
      <w:pPr>
        <w:rPr>
          <w:rFonts w:ascii="Arial" w:hAnsi="Arial" w:cs="Arial"/>
          <w:b/>
          <w:i/>
          <w:color w:val="1F4E79" w:themeColor="accent1" w:themeShade="80"/>
          <w:sz w:val="20"/>
          <w:szCs w:val="20"/>
        </w:rPr>
      </w:pPr>
    </w:p>
    <w:p w14:paraId="01A89273" w14:textId="77777777" w:rsidR="00705364" w:rsidRPr="007407DA" w:rsidRDefault="00705364" w:rsidP="00F93E40">
      <w:pPr>
        <w:rPr>
          <w:rFonts w:ascii="Arial" w:hAnsi="Arial" w:cs="Arial"/>
          <w:b/>
          <w:i/>
          <w:color w:val="1F4E79" w:themeColor="accent1" w:themeShade="80"/>
          <w:sz w:val="20"/>
          <w:szCs w:val="20"/>
        </w:rPr>
      </w:pPr>
    </w:p>
    <w:p w14:paraId="2FA4F6D1" w14:textId="77777777" w:rsidR="00E1703F" w:rsidRDefault="00E1703F" w:rsidP="007407DA">
      <w:pPr>
        <w:pStyle w:val="Kop1"/>
        <w:numPr>
          <w:ilvl w:val="0"/>
          <w:numId w:val="0"/>
        </w:numPr>
        <w:ind w:left="720" w:hanging="720"/>
        <w:rPr>
          <w:rFonts w:ascii="Arial" w:hAnsi="Arial" w:cs="Arial"/>
        </w:rPr>
      </w:pPr>
    </w:p>
    <w:p w14:paraId="455ECE81" w14:textId="77777777" w:rsidR="00E1703F" w:rsidRDefault="00E1703F" w:rsidP="00E1703F">
      <w:pPr>
        <w:rPr>
          <w:rFonts w:eastAsia="Times New Roman"/>
          <w:kern w:val="32"/>
          <w:sz w:val="28"/>
          <w:szCs w:val="24"/>
          <w:lang w:eastAsia="nl-NL"/>
        </w:rPr>
      </w:pPr>
      <w:r>
        <w:br w:type="page"/>
      </w:r>
    </w:p>
    <w:p w14:paraId="7101EEC6" w14:textId="24C21D2A" w:rsidR="00F93E40" w:rsidRPr="007407DA" w:rsidRDefault="00F93E40" w:rsidP="007407DA">
      <w:pPr>
        <w:pStyle w:val="Kop1"/>
        <w:numPr>
          <w:ilvl w:val="0"/>
          <w:numId w:val="0"/>
        </w:numPr>
        <w:ind w:left="720" w:hanging="720"/>
        <w:rPr>
          <w:rFonts w:ascii="Arial" w:hAnsi="Arial" w:cs="Arial"/>
        </w:rPr>
      </w:pPr>
      <w:bookmarkStart w:id="56" w:name="_Toc462669082"/>
      <w:bookmarkStart w:id="57" w:name="_Toc462669165"/>
      <w:r w:rsidRPr="007407DA">
        <w:rPr>
          <w:rFonts w:ascii="Arial" w:hAnsi="Arial" w:cs="Arial"/>
        </w:rPr>
        <w:t>Hoofdstuk IX:</w:t>
      </w:r>
      <w:r w:rsidRPr="007407DA">
        <w:rPr>
          <w:rFonts w:ascii="Arial" w:hAnsi="Arial" w:cs="Arial"/>
        </w:rPr>
        <w:tab/>
        <w:t>Diversen</w:t>
      </w:r>
      <w:bookmarkEnd w:id="56"/>
      <w:bookmarkEnd w:id="57"/>
    </w:p>
    <w:p w14:paraId="32ECFCB0" w14:textId="77777777" w:rsidR="007407DA" w:rsidRDefault="007407DA" w:rsidP="00F93E40">
      <w:pPr>
        <w:rPr>
          <w:rFonts w:ascii="Arial" w:hAnsi="Arial" w:cs="Arial"/>
          <w:b/>
        </w:rPr>
      </w:pPr>
    </w:p>
    <w:p w14:paraId="72321371" w14:textId="48A6B01F" w:rsidR="00BB68C2" w:rsidRPr="007407DA" w:rsidRDefault="00BB68C2" w:rsidP="00F93E40">
      <w:pPr>
        <w:rPr>
          <w:rFonts w:ascii="Arial" w:hAnsi="Arial" w:cs="Arial"/>
          <w:b/>
          <w:sz w:val="20"/>
          <w:szCs w:val="20"/>
        </w:rPr>
      </w:pPr>
      <w:r w:rsidRPr="007407DA">
        <w:rPr>
          <w:rFonts w:ascii="Arial" w:hAnsi="Arial" w:cs="Arial"/>
          <w:b/>
          <w:sz w:val="20"/>
          <w:szCs w:val="20"/>
        </w:rPr>
        <w:t>Artikel 4</w:t>
      </w:r>
      <w:r w:rsidR="000202F7" w:rsidRPr="007407DA">
        <w:rPr>
          <w:rFonts w:ascii="Arial" w:hAnsi="Arial" w:cs="Arial"/>
          <w:b/>
          <w:sz w:val="20"/>
          <w:szCs w:val="20"/>
        </w:rPr>
        <w:t>3</w:t>
      </w:r>
      <w:r w:rsidRPr="007407DA">
        <w:rPr>
          <w:rFonts w:ascii="Arial" w:hAnsi="Arial" w:cs="Arial"/>
          <w:b/>
          <w:sz w:val="20"/>
          <w:szCs w:val="20"/>
        </w:rPr>
        <w:t>:</w:t>
      </w:r>
      <w:r w:rsidRPr="007407DA">
        <w:rPr>
          <w:rFonts w:ascii="Arial" w:hAnsi="Arial" w:cs="Arial"/>
          <w:b/>
          <w:sz w:val="20"/>
          <w:szCs w:val="20"/>
        </w:rPr>
        <w:tab/>
        <w:t>Afwijkende arbeidsvoorwaarden</w:t>
      </w:r>
      <w:r w:rsidR="007F3E01" w:rsidRPr="007407DA">
        <w:rPr>
          <w:rFonts w:ascii="Arial" w:hAnsi="Arial" w:cs="Arial"/>
          <w:b/>
          <w:sz w:val="20"/>
          <w:szCs w:val="20"/>
        </w:rPr>
        <w:t xml:space="preserve"> en verrekenen vakbondscontributie</w:t>
      </w:r>
    </w:p>
    <w:p w14:paraId="0620DD73" w14:textId="77777777" w:rsidR="00BB68C2" w:rsidRPr="007407DA" w:rsidRDefault="007F3E01" w:rsidP="007F3E01">
      <w:pPr>
        <w:pStyle w:val="Lijstalinea"/>
        <w:numPr>
          <w:ilvl w:val="2"/>
          <w:numId w:val="33"/>
        </w:numPr>
        <w:tabs>
          <w:tab w:val="clear" w:pos="1788"/>
          <w:tab w:val="num" w:pos="1428"/>
        </w:tabs>
        <w:ind w:left="567" w:hanging="567"/>
        <w:rPr>
          <w:rFonts w:ascii="Arial" w:hAnsi="Arial" w:cs="Arial"/>
          <w:sz w:val="20"/>
          <w:szCs w:val="20"/>
        </w:rPr>
      </w:pPr>
      <w:r w:rsidRPr="007407DA">
        <w:rPr>
          <w:rFonts w:ascii="Arial" w:hAnsi="Arial" w:cs="Arial"/>
          <w:i/>
          <w:sz w:val="20"/>
          <w:szCs w:val="20"/>
        </w:rPr>
        <w:t>A la carte-stelsel:</w:t>
      </w:r>
      <w:r w:rsidRPr="007407DA">
        <w:rPr>
          <w:rFonts w:ascii="Arial" w:hAnsi="Arial" w:cs="Arial"/>
          <w:sz w:val="20"/>
          <w:szCs w:val="20"/>
        </w:rPr>
        <w:br/>
      </w:r>
      <w:r w:rsidR="00C60151" w:rsidRPr="007407DA">
        <w:rPr>
          <w:rFonts w:ascii="Arial" w:hAnsi="Arial" w:cs="Arial"/>
          <w:sz w:val="20"/>
          <w:szCs w:val="20"/>
        </w:rPr>
        <w:t>In het kader van een collectief zogenaamd “à la carte-stelsel”, waarbij aan de werknemer op grond bepalingen in deze cao en of binnen de onderneming van werkgever geldende regelingen de keuze wordt geboden om arbeidsvoorwaarden gelijkwaardig te ruilen kan worden afgeweken van bepalingen in deze CAO, in de zin dat loon op een andere wijze dan in geld kan worden genoten. Het loon in geld zal echter nimmer lager zijn dan het minimumbedrag, zoals bepaald in de Wet Minimumloon en Minimumvakantiebijslag (WML), het aantal wettelijke vakantiedagen dan wel andere door de wet gestelde minimum rechten.</w:t>
      </w:r>
      <w:r w:rsidRPr="007407DA">
        <w:rPr>
          <w:rFonts w:ascii="Arial" w:hAnsi="Arial" w:cs="Arial"/>
          <w:sz w:val="20"/>
          <w:szCs w:val="20"/>
        </w:rPr>
        <w:br/>
      </w:r>
    </w:p>
    <w:p w14:paraId="35DC40F2" w14:textId="77777777" w:rsidR="007F3E01" w:rsidRPr="007407DA" w:rsidRDefault="007F3E01" w:rsidP="007F3E01">
      <w:pPr>
        <w:pStyle w:val="Lijstalinea"/>
        <w:numPr>
          <w:ilvl w:val="2"/>
          <w:numId w:val="33"/>
        </w:numPr>
        <w:tabs>
          <w:tab w:val="clear" w:pos="1788"/>
          <w:tab w:val="num" w:pos="1428"/>
        </w:tabs>
        <w:ind w:left="567" w:hanging="567"/>
        <w:rPr>
          <w:rFonts w:ascii="Arial" w:hAnsi="Arial" w:cs="Arial"/>
          <w:sz w:val="20"/>
          <w:szCs w:val="20"/>
        </w:rPr>
      </w:pPr>
      <w:r w:rsidRPr="007407DA">
        <w:rPr>
          <w:rFonts w:ascii="Arial" w:hAnsi="Arial" w:cs="Arial"/>
          <w:i/>
          <w:sz w:val="20"/>
          <w:szCs w:val="20"/>
        </w:rPr>
        <w:t>Fiscaal verrekenen betaalde vakbondscontributie:</w:t>
      </w:r>
      <w:r w:rsidRPr="007407DA">
        <w:rPr>
          <w:rFonts w:ascii="Arial" w:hAnsi="Arial" w:cs="Arial"/>
          <w:i/>
          <w:sz w:val="20"/>
          <w:szCs w:val="20"/>
        </w:rPr>
        <w:br/>
      </w:r>
      <w:r w:rsidRPr="007407DA">
        <w:rPr>
          <w:rFonts w:ascii="Arial" w:hAnsi="Arial" w:cs="Arial"/>
          <w:sz w:val="20"/>
          <w:szCs w:val="20"/>
        </w:rPr>
        <w:t xml:space="preserve">Indien dit fiscaal en wettelijk is toegestaan zal werkgever gedurende de looptijd van de cao het uitruilen van brutoloon voor betaald vakbondslidmaatschap faciliteren, mits dit voor de werkgever niet leidt tot extra kosten. Vakbondsleden aangesloten bij een vakbond die betrokken is bij de werkgeversbijdrage regeling, zoals bedoeld in </w:t>
      </w:r>
      <w:r w:rsidRPr="007407DA">
        <w:rPr>
          <w:rFonts w:ascii="Arial" w:hAnsi="Arial" w:cs="Arial"/>
          <w:i/>
          <w:color w:val="1F4E79" w:themeColor="accent1" w:themeShade="80"/>
          <w:sz w:val="20"/>
          <w:szCs w:val="20"/>
        </w:rPr>
        <w:t>artikel 4 lid 3</w:t>
      </w:r>
      <w:r w:rsidRPr="007407DA">
        <w:rPr>
          <w:rFonts w:ascii="Arial" w:hAnsi="Arial" w:cs="Arial"/>
          <w:sz w:val="20"/>
          <w:szCs w:val="20"/>
        </w:rPr>
        <w:t>, kunnen eenmaal per jaar op grond van een door de vakbond afgegeven verklaring de door hun betaalde vakbondscontributie declareren. Deze verklaring dient uiterlijk op 1 december van het betreffende kalenderjaar bij werkgever te zijn ingediend. Indien bij controle door de inspecteur der belastingen of de inspecteur van het Uitvoeringsinstituut werknemersverzekeringen blijkt dat deze fiscaal premievrije vergoeding ten onrechte of tot een te hoog bedrag is uitbetaald en dientengevolge naheffing bij de werkgever plaatsvindt, dan komt deze naheffing (inclusief eventuele rente en boete) voor rekening van de werknemer. Werkgever aanvaardt geen aansprakelijkheid over het gebruik van deze (fiscale) mogelijkheid.</w:t>
      </w:r>
      <w:r w:rsidRPr="007407DA">
        <w:rPr>
          <w:rFonts w:ascii="Arial" w:hAnsi="Arial" w:cs="Arial"/>
          <w:sz w:val="20"/>
          <w:szCs w:val="20"/>
        </w:rPr>
        <w:br/>
      </w:r>
    </w:p>
    <w:p w14:paraId="5DB45848" w14:textId="1F2057BD" w:rsidR="003637F1" w:rsidRPr="007407DA" w:rsidRDefault="003637F1" w:rsidP="00F93E40">
      <w:pPr>
        <w:rPr>
          <w:rFonts w:ascii="Arial" w:hAnsi="Arial" w:cs="Arial"/>
          <w:b/>
          <w:sz w:val="20"/>
          <w:szCs w:val="20"/>
        </w:rPr>
      </w:pPr>
      <w:r w:rsidRPr="007407DA">
        <w:rPr>
          <w:rFonts w:ascii="Arial" w:hAnsi="Arial" w:cs="Arial"/>
          <w:b/>
          <w:sz w:val="20"/>
          <w:szCs w:val="20"/>
        </w:rPr>
        <w:t>Artikel 4</w:t>
      </w:r>
      <w:r w:rsidR="007F3E01" w:rsidRPr="007407DA">
        <w:rPr>
          <w:rFonts w:ascii="Arial" w:hAnsi="Arial" w:cs="Arial"/>
          <w:b/>
          <w:sz w:val="20"/>
          <w:szCs w:val="20"/>
        </w:rPr>
        <w:t>4</w:t>
      </w:r>
      <w:r w:rsidRPr="007407DA">
        <w:rPr>
          <w:rFonts w:ascii="Arial" w:hAnsi="Arial" w:cs="Arial"/>
          <w:b/>
          <w:sz w:val="20"/>
          <w:szCs w:val="20"/>
        </w:rPr>
        <w:t>:</w:t>
      </w:r>
      <w:r w:rsidRPr="007407DA">
        <w:rPr>
          <w:rFonts w:ascii="Arial" w:hAnsi="Arial" w:cs="Arial"/>
          <w:b/>
          <w:sz w:val="20"/>
          <w:szCs w:val="20"/>
        </w:rPr>
        <w:tab/>
        <w:t>Pensioen</w:t>
      </w:r>
    </w:p>
    <w:p w14:paraId="6AABB039" w14:textId="77777777" w:rsidR="00073E2B" w:rsidRPr="007407DA" w:rsidRDefault="003637F1" w:rsidP="00FD1A92">
      <w:pPr>
        <w:pStyle w:val="Lijstalinea"/>
        <w:numPr>
          <w:ilvl w:val="0"/>
          <w:numId w:val="36"/>
        </w:numPr>
        <w:tabs>
          <w:tab w:val="clear" w:pos="357"/>
          <w:tab w:val="left" w:pos="567"/>
        </w:tabs>
        <w:ind w:left="567" w:hanging="567"/>
        <w:rPr>
          <w:rFonts w:ascii="Arial" w:hAnsi="Arial" w:cs="Arial"/>
          <w:sz w:val="20"/>
          <w:szCs w:val="20"/>
        </w:rPr>
      </w:pPr>
      <w:r w:rsidRPr="007407DA">
        <w:rPr>
          <w:rFonts w:ascii="Arial" w:hAnsi="Arial" w:cs="Arial"/>
          <w:sz w:val="20"/>
          <w:szCs w:val="20"/>
        </w:rPr>
        <w:t xml:space="preserve">In de onderneming van werkgever geldt </w:t>
      </w:r>
      <w:r w:rsidR="00AD6D51" w:rsidRPr="007407DA">
        <w:rPr>
          <w:rFonts w:ascii="Arial" w:hAnsi="Arial" w:cs="Arial"/>
          <w:sz w:val="20"/>
          <w:szCs w:val="20"/>
        </w:rPr>
        <w:t>een pensioenregeling</w:t>
      </w:r>
      <w:r w:rsidRPr="007407DA">
        <w:rPr>
          <w:rFonts w:ascii="Arial" w:hAnsi="Arial" w:cs="Arial"/>
          <w:sz w:val="20"/>
          <w:szCs w:val="20"/>
        </w:rPr>
        <w:t xml:space="preserve"> waaraan deelname verplicht is met inachtneming van het gestelde in de pensioenregeling. </w:t>
      </w:r>
      <w:r w:rsidR="0010224E" w:rsidRPr="007407DA">
        <w:rPr>
          <w:rFonts w:ascii="Arial" w:hAnsi="Arial" w:cs="Arial"/>
          <w:sz w:val="20"/>
          <w:szCs w:val="20"/>
        </w:rPr>
        <w:t>Voor de inhoud van deze regeling wordt verwezen naar het pensioenreglement.</w:t>
      </w:r>
      <w:r w:rsidR="00AD6D51" w:rsidRPr="007407DA">
        <w:rPr>
          <w:rFonts w:ascii="Arial" w:hAnsi="Arial" w:cs="Arial"/>
          <w:sz w:val="20"/>
          <w:szCs w:val="20"/>
        </w:rPr>
        <w:br/>
      </w:r>
    </w:p>
    <w:p w14:paraId="57947464" w14:textId="4C736B3F" w:rsidR="005578C5" w:rsidRPr="007407DA" w:rsidRDefault="00073E2B" w:rsidP="00FD1A92">
      <w:pPr>
        <w:pStyle w:val="Lijstalinea"/>
        <w:numPr>
          <w:ilvl w:val="0"/>
          <w:numId w:val="36"/>
        </w:numPr>
        <w:tabs>
          <w:tab w:val="clear" w:pos="357"/>
          <w:tab w:val="left" w:pos="567"/>
        </w:tabs>
        <w:ind w:left="567" w:hanging="567"/>
        <w:rPr>
          <w:rFonts w:ascii="Arial" w:hAnsi="Arial" w:cs="Arial"/>
          <w:sz w:val="20"/>
          <w:szCs w:val="20"/>
        </w:rPr>
      </w:pPr>
      <w:r w:rsidRPr="007407DA">
        <w:rPr>
          <w:rFonts w:ascii="Arial" w:hAnsi="Arial" w:cs="Arial"/>
          <w:sz w:val="20"/>
          <w:szCs w:val="20"/>
        </w:rPr>
        <w:t>De premie welke door werknemer voor pensioen wordt betaald is minimaal 2,5% en maximaal 3,5%. Indien de totale premie daalt onder de 24% dan zal de premie voor de werknemer dalen met 1/3 van dat deel onder de 24% tot minimaal 2,5%. Indien de totale premie stijgt, dan zal de werknemers premie dienovereenkomstig stijgen tot maximaal 3,5%.</w:t>
      </w:r>
      <w:r w:rsidRPr="007407DA">
        <w:rPr>
          <w:rFonts w:ascii="Arial" w:hAnsi="Arial" w:cs="Arial"/>
          <w:sz w:val="20"/>
          <w:szCs w:val="20"/>
        </w:rPr>
        <w:br/>
        <w:t>De</w:t>
      </w:r>
      <w:r w:rsidR="000646EC" w:rsidRPr="007407DA">
        <w:rPr>
          <w:rFonts w:ascii="Arial" w:hAnsi="Arial" w:cs="Arial"/>
          <w:sz w:val="20"/>
          <w:szCs w:val="20"/>
        </w:rPr>
        <w:t>ze</w:t>
      </w:r>
      <w:r w:rsidRPr="007407DA">
        <w:rPr>
          <w:rFonts w:ascii="Arial" w:hAnsi="Arial" w:cs="Arial"/>
          <w:sz w:val="20"/>
          <w:szCs w:val="20"/>
        </w:rPr>
        <w:t xml:space="preserve"> werknemerspremie is verschuldigd over het maandinkomen als bedoeld in</w:t>
      </w:r>
      <w:r w:rsidRPr="007407DA">
        <w:rPr>
          <w:rFonts w:ascii="Arial" w:hAnsi="Arial" w:cs="Arial"/>
          <w:i/>
          <w:color w:val="1F4E79" w:themeColor="accent1" w:themeShade="80"/>
          <w:sz w:val="20"/>
          <w:szCs w:val="20"/>
        </w:rPr>
        <w:t xml:space="preserve"> artikel 1</w:t>
      </w:r>
      <w:r w:rsidRPr="007407DA">
        <w:rPr>
          <w:rFonts w:ascii="Arial" w:hAnsi="Arial" w:cs="Arial"/>
          <w:sz w:val="20"/>
          <w:szCs w:val="20"/>
        </w:rPr>
        <w:t xml:space="preserve"> </w:t>
      </w:r>
      <w:r w:rsidR="000646EC" w:rsidRPr="007407DA">
        <w:rPr>
          <w:rFonts w:ascii="Arial" w:hAnsi="Arial" w:cs="Arial"/>
          <w:sz w:val="20"/>
          <w:szCs w:val="20"/>
        </w:rPr>
        <w:t xml:space="preserve">–q, </w:t>
      </w:r>
      <w:r w:rsidRPr="007407DA">
        <w:rPr>
          <w:rFonts w:ascii="Arial" w:hAnsi="Arial" w:cs="Arial"/>
          <w:sz w:val="20"/>
          <w:szCs w:val="20"/>
        </w:rPr>
        <w:t xml:space="preserve">de vakantietoeslag als bedoeld in </w:t>
      </w:r>
      <w:r w:rsidRPr="007407DA">
        <w:rPr>
          <w:rFonts w:ascii="Arial" w:hAnsi="Arial" w:cs="Arial"/>
          <w:i/>
          <w:color w:val="1F4E79" w:themeColor="accent1" w:themeShade="80"/>
          <w:sz w:val="20"/>
          <w:szCs w:val="20"/>
        </w:rPr>
        <w:t>artikel</w:t>
      </w:r>
      <w:r w:rsidR="000646EC" w:rsidRPr="007407DA">
        <w:rPr>
          <w:rFonts w:ascii="Arial" w:hAnsi="Arial" w:cs="Arial"/>
          <w:i/>
          <w:color w:val="1F4E79" w:themeColor="accent1" w:themeShade="80"/>
          <w:sz w:val="20"/>
          <w:szCs w:val="20"/>
        </w:rPr>
        <w:t xml:space="preserve"> 28</w:t>
      </w:r>
      <w:r w:rsidRPr="007407DA">
        <w:rPr>
          <w:rFonts w:ascii="Arial" w:hAnsi="Arial" w:cs="Arial"/>
          <w:sz w:val="20"/>
          <w:szCs w:val="20"/>
        </w:rPr>
        <w:t>, de13</w:t>
      </w:r>
      <w:r w:rsidRPr="007407DA">
        <w:rPr>
          <w:rFonts w:ascii="Arial" w:hAnsi="Arial" w:cs="Arial"/>
          <w:sz w:val="20"/>
          <w:szCs w:val="20"/>
          <w:vertAlign w:val="superscript"/>
        </w:rPr>
        <w:t>e</w:t>
      </w:r>
      <w:r w:rsidRPr="007407DA">
        <w:rPr>
          <w:rFonts w:ascii="Arial" w:hAnsi="Arial" w:cs="Arial"/>
          <w:sz w:val="20"/>
          <w:szCs w:val="20"/>
        </w:rPr>
        <w:t xml:space="preserve"> maanduitkering als bedoeld in </w:t>
      </w:r>
      <w:r w:rsidR="000646EC" w:rsidRPr="007407DA">
        <w:rPr>
          <w:rFonts w:ascii="Arial" w:hAnsi="Arial" w:cs="Arial"/>
          <w:i/>
          <w:color w:val="1F4E79" w:themeColor="accent1" w:themeShade="80"/>
          <w:sz w:val="20"/>
          <w:szCs w:val="20"/>
        </w:rPr>
        <w:t>artikel 29</w:t>
      </w:r>
      <w:r w:rsidRPr="007407DA">
        <w:rPr>
          <w:rFonts w:ascii="Arial" w:hAnsi="Arial" w:cs="Arial"/>
          <w:sz w:val="20"/>
          <w:szCs w:val="20"/>
        </w:rPr>
        <w:t xml:space="preserve"> en een eventuele uitkering ingevolge</w:t>
      </w:r>
      <w:r w:rsidR="005578C5" w:rsidRPr="007407DA">
        <w:rPr>
          <w:rFonts w:ascii="Arial" w:hAnsi="Arial" w:cs="Arial"/>
          <w:sz w:val="20"/>
          <w:szCs w:val="20"/>
        </w:rPr>
        <w:t xml:space="preserve"> arbeidsongeschiktheid en (gedeeltelijke) loondoorbetaling zoals bedoeld in </w:t>
      </w:r>
      <w:r w:rsidR="005578C5" w:rsidRPr="007407DA">
        <w:rPr>
          <w:rFonts w:ascii="Arial" w:hAnsi="Arial" w:cs="Arial"/>
          <w:i/>
          <w:color w:val="1F4E79" w:themeColor="accent1" w:themeShade="80"/>
          <w:sz w:val="20"/>
          <w:szCs w:val="20"/>
        </w:rPr>
        <w:t>artikel 3</w:t>
      </w:r>
      <w:r w:rsidR="007F3E01" w:rsidRPr="007407DA">
        <w:rPr>
          <w:rFonts w:ascii="Arial" w:hAnsi="Arial" w:cs="Arial"/>
          <w:i/>
          <w:color w:val="1F4E79" w:themeColor="accent1" w:themeShade="80"/>
          <w:sz w:val="20"/>
          <w:szCs w:val="20"/>
        </w:rPr>
        <w:t>7</w:t>
      </w:r>
      <w:r w:rsidR="005578C5" w:rsidRPr="007407DA">
        <w:rPr>
          <w:rFonts w:ascii="Arial" w:hAnsi="Arial" w:cs="Arial"/>
          <w:color w:val="1F4E79" w:themeColor="accent1" w:themeShade="80"/>
          <w:sz w:val="20"/>
          <w:szCs w:val="20"/>
        </w:rPr>
        <w:t xml:space="preserve"> </w:t>
      </w:r>
      <w:r w:rsidR="005578C5" w:rsidRPr="007407DA">
        <w:rPr>
          <w:rFonts w:ascii="Arial" w:hAnsi="Arial" w:cs="Arial"/>
          <w:sz w:val="20"/>
          <w:szCs w:val="20"/>
        </w:rPr>
        <w:t>en of</w:t>
      </w:r>
      <w:r w:rsidRPr="007407DA">
        <w:rPr>
          <w:rFonts w:ascii="Arial" w:hAnsi="Arial" w:cs="Arial"/>
          <w:sz w:val="20"/>
          <w:szCs w:val="20"/>
        </w:rPr>
        <w:t xml:space="preserve"> de WIA</w:t>
      </w:r>
      <w:r w:rsidR="00893B4A" w:rsidRPr="007407DA">
        <w:rPr>
          <w:rFonts w:ascii="Arial" w:hAnsi="Arial" w:cs="Arial"/>
          <w:sz w:val="20"/>
          <w:szCs w:val="20"/>
        </w:rPr>
        <w:t xml:space="preserve"> / WGA-uitkering en </w:t>
      </w:r>
      <w:r w:rsidRPr="007407DA">
        <w:rPr>
          <w:rFonts w:ascii="Arial" w:hAnsi="Arial" w:cs="Arial"/>
          <w:sz w:val="20"/>
          <w:szCs w:val="20"/>
        </w:rPr>
        <w:t xml:space="preserve"> of andere uitkeringen op grond van de arbeidsongeschiktheid</w:t>
      </w:r>
      <w:r w:rsidR="00B33274" w:rsidRPr="007407DA">
        <w:rPr>
          <w:rFonts w:ascii="Arial" w:hAnsi="Arial" w:cs="Arial"/>
          <w:sz w:val="20"/>
          <w:szCs w:val="20"/>
        </w:rPr>
        <w:t>.</w:t>
      </w:r>
      <w:r w:rsidRPr="007407DA">
        <w:rPr>
          <w:rFonts w:ascii="Arial" w:hAnsi="Arial" w:cs="Arial"/>
          <w:sz w:val="20"/>
          <w:szCs w:val="20"/>
        </w:rPr>
        <w:t xml:space="preserve"> </w:t>
      </w:r>
      <w:r w:rsidR="00B33274" w:rsidRPr="007407DA">
        <w:rPr>
          <w:rFonts w:ascii="Arial" w:hAnsi="Arial" w:cs="Arial"/>
          <w:sz w:val="20"/>
          <w:szCs w:val="20"/>
        </w:rPr>
        <w:t xml:space="preserve">De </w:t>
      </w:r>
      <w:r w:rsidR="000646EC" w:rsidRPr="007407DA">
        <w:rPr>
          <w:rFonts w:ascii="Arial" w:hAnsi="Arial" w:cs="Arial"/>
          <w:sz w:val="20"/>
          <w:szCs w:val="20"/>
        </w:rPr>
        <w:t xml:space="preserve">werknemerspremie bedraagt met inachtneming van het hierboven bepaalde </w:t>
      </w:r>
      <w:r w:rsidR="00B33274" w:rsidRPr="007407DA">
        <w:rPr>
          <w:rFonts w:ascii="Arial" w:hAnsi="Arial" w:cs="Arial"/>
          <w:sz w:val="20"/>
          <w:szCs w:val="20"/>
        </w:rPr>
        <w:t xml:space="preserve"> </w:t>
      </w:r>
      <w:r w:rsidR="000646EC" w:rsidRPr="007407DA">
        <w:rPr>
          <w:rFonts w:ascii="Arial" w:hAnsi="Arial" w:cs="Arial"/>
          <w:sz w:val="20"/>
          <w:szCs w:val="20"/>
        </w:rPr>
        <w:t xml:space="preserve">maximaal </w:t>
      </w:r>
      <w:r w:rsidRPr="007407DA">
        <w:rPr>
          <w:rFonts w:ascii="Arial" w:hAnsi="Arial" w:cs="Arial"/>
          <w:sz w:val="20"/>
          <w:szCs w:val="20"/>
        </w:rPr>
        <w:t>3</w:t>
      </w:r>
      <w:r w:rsidR="000A60F4" w:rsidRPr="007407DA">
        <w:rPr>
          <w:rFonts w:ascii="Arial" w:hAnsi="Arial" w:cs="Arial"/>
          <w:sz w:val="20"/>
          <w:szCs w:val="20"/>
        </w:rPr>
        <w:t>,5</w:t>
      </w:r>
      <w:r w:rsidRPr="007407DA">
        <w:rPr>
          <w:rFonts w:ascii="Arial" w:hAnsi="Arial" w:cs="Arial"/>
          <w:sz w:val="20"/>
          <w:szCs w:val="20"/>
        </w:rPr>
        <w:t xml:space="preserve">% van deze inkomensbestanddelen, </w:t>
      </w:r>
      <w:r w:rsidR="000646EC" w:rsidRPr="007407DA">
        <w:rPr>
          <w:rFonts w:ascii="Arial" w:hAnsi="Arial" w:cs="Arial"/>
          <w:sz w:val="20"/>
          <w:szCs w:val="20"/>
        </w:rPr>
        <w:t xml:space="preserve">vermeerderd </w:t>
      </w:r>
      <w:r w:rsidRPr="007407DA">
        <w:rPr>
          <w:rFonts w:ascii="Arial" w:hAnsi="Arial" w:cs="Arial"/>
          <w:sz w:val="20"/>
          <w:szCs w:val="20"/>
        </w:rPr>
        <w:t>voor zover deze inkomensbestanddelen in een kalenderjaar uitgaan boven € 61.319,-- (201</w:t>
      </w:r>
      <w:r w:rsidR="007A55B4" w:rsidRPr="007407DA">
        <w:rPr>
          <w:rFonts w:ascii="Arial" w:hAnsi="Arial" w:cs="Arial"/>
          <w:sz w:val="20"/>
          <w:szCs w:val="20"/>
        </w:rPr>
        <w:t>6</w:t>
      </w:r>
      <w:r w:rsidRPr="007407DA">
        <w:rPr>
          <w:rFonts w:ascii="Arial" w:hAnsi="Arial" w:cs="Arial"/>
          <w:sz w:val="20"/>
          <w:szCs w:val="20"/>
        </w:rPr>
        <w:t>) 4% van dit meerdere</w:t>
      </w:r>
      <w:r w:rsidR="00EE0DE1" w:rsidRPr="007407DA">
        <w:rPr>
          <w:rFonts w:ascii="Arial" w:hAnsi="Arial" w:cs="Arial"/>
          <w:sz w:val="20"/>
          <w:szCs w:val="20"/>
        </w:rPr>
        <w:t>.</w:t>
      </w:r>
      <w:r w:rsidR="00EE0DE1" w:rsidRPr="007407DA">
        <w:rPr>
          <w:rFonts w:ascii="Arial" w:hAnsi="Arial" w:cs="Arial"/>
          <w:sz w:val="20"/>
          <w:szCs w:val="20"/>
        </w:rPr>
        <w:br/>
      </w:r>
      <w:r w:rsidRPr="007407DA">
        <w:rPr>
          <w:rFonts w:ascii="Arial" w:hAnsi="Arial" w:cs="Arial"/>
          <w:sz w:val="20"/>
          <w:szCs w:val="20"/>
        </w:rPr>
        <w:t xml:space="preserve"> </w:t>
      </w:r>
    </w:p>
    <w:p w14:paraId="7541F991" w14:textId="77777777" w:rsidR="00073E2B" w:rsidRPr="007407DA" w:rsidRDefault="00073E2B" w:rsidP="00FD1A92">
      <w:pPr>
        <w:pStyle w:val="Lijstalinea"/>
        <w:numPr>
          <w:ilvl w:val="0"/>
          <w:numId w:val="36"/>
        </w:numPr>
        <w:tabs>
          <w:tab w:val="clear" w:pos="357"/>
          <w:tab w:val="left" w:pos="567"/>
        </w:tabs>
        <w:ind w:left="567" w:hanging="567"/>
        <w:rPr>
          <w:rFonts w:ascii="Arial" w:hAnsi="Arial" w:cs="Arial"/>
          <w:sz w:val="20"/>
          <w:szCs w:val="20"/>
        </w:rPr>
      </w:pPr>
      <w:r w:rsidRPr="007407DA">
        <w:rPr>
          <w:rFonts w:ascii="Arial" w:hAnsi="Arial" w:cs="Arial"/>
          <w:sz w:val="20"/>
          <w:szCs w:val="20"/>
        </w:rPr>
        <w:t>De pensioenbijdrage wordt ingehouden in dezelfde termijnen als waarin het inkomensbestanddeel waarover deze is berekend wordt uitbetaald.</w:t>
      </w:r>
      <w:r w:rsidR="00140B9C" w:rsidRPr="007407DA">
        <w:rPr>
          <w:rFonts w:ascii="Arial" w:hAnsi="Arial" w:cs="Arial"/>
          <w:sz w:val="20"/>
          <w:szCs w:val="20"/>
        </w:rPr>
        <w:br/>
      </w:r>
    </w:p>
    <w:p w14:paraId="7F101653" w14:textId="77777777" w:rsidR="003637F1" w:rsidRPr="007407DA" w:rsidRDefault="00140B9C" w:rsidP="00FD1A92">
      <w:pPr>
        <w:pStyle w:val="Lijstalinea"/>
        <w:numPr>
          <w:ilvl w:val="0"/>
          <w:numId w:val="36"/>
        </w:numPr>
        <w:tabs>
          <w:tab w:val="clear" w:pos="357"/>
          <w:tab w:val="left" w:pos="567"/>
        </w:tabs>
        <w:ind w:left="567" w:hanging="567"/>
        <w:rPr>
          <w:rFonts w:ascii="Arial" w:hAnsi="Arial" w:cs="Arial"/>
          <w:b/>
          <w:sz w:val="20"/>
          <w:szCs w:val="20"/>
        </w:rPr>
      </w:pPr>
      <w:r w:rsidRPr="007407DA">
        <w:rPr>
          <w:rFonts w:ascii="Arial" w:hAnsi="Arial" w:cs="Arial"/>
          <w:sz w:val="20"/>
          <w:szCs w:val="20"/>
        </w:rPr>
        <w:t>Werkgever is in beginsel bereid mee te werken aan een schriftelijk verzoek van</w:t>
      </w:r>
      <w:r w:rsidR="009030A2" w:rsidRPr="007407DA">
        <w:rPr>
          <w:rFonts w:ascii="Arial" w:hAnsi="Arial" w:cs="Arial"/>
          <w:sz w:val="20"/>
          <w:szCs w:val="20"/>
        </w:rPr>
        <w:t xml:space="preserve"> de (nieuw in dienst getreden)</w:t>
      </w:r>
      <w:r w:rsidRPr="007407DA">
        <w:rPr>
          <w:rFonts w:ascii="Arial" w:hAnsi="Arial" w:cs="Arial"/>
          <w:sz w:val="20"/>
          <w:szCs w:val="20"/>
        </w:rPr>
        <w:t xml:space="preserve"> werknemer om zijn eerder, bij een andere werkgever opgebouwde pensioenwaarde over te dragen, mits dit conform wet en regelgeving kan en indien derden hieraan meewerken. </w:t>
      </w:r>
    </w:p>
    <w:p w14:paraId="712EF32A" w14:textId="77777777" w:rsidR="00E1703F" w:rsidRDefault="00E1703F" w:rsidP="00F93E40">
      <w:pPr>
        <w:rPr>
          <w:rFonts w:ascii="Arial" w:hAnsi="Arial" w:cs="Arial"/>
          <w:b/>
          <w:sz w:val="20"/>
          <w:szCs w:val="20"/>
        </w:rPr>
      </w:pPr>
    </w:p>
    <w:p w14:paraId="273568A9" w14:textId="3133807B" w:rsidR="00531711" w:rsidRPr="007407DA" w:rsidRDefault="00893B4A" w:rsidP="00F93E40">
      <w:pPr>
        <w:rPr>
          <w:rFonts w:ascii="Arial" w:hAnsi="Arial" w:cs="Arial"/>
          <w:b/>
          <w:sz w:val="20"/>
          <w:szCs w:val="20"/>
        </w:rPr>
      </w:pPr>
      <w:r w:rsidRPr="007407DA">
        <w:rPr>
          <w:rFonts w:ascii="Arial" w:hAnsi="Arial" w:cs="Arial"/>
          <w:b/>
          <w:sz w:val="20"/>
          <w:szCs w:val="20"/>
        </w:rPr>
        <w:t>Artikel 4</w:t>
      </w:r>
      <w:r w:rsidR="007F3E01" w:rsidRPr="007407DA">
        <w:rPr>
          <w:rFonts w:ascii="Arial" w:hAnsi="Arial" w:cs="Arial"/>
          <w:b/>
          <w:sz w:val="20"/>
          <w:szCs w:val="20"/>
        </w:rPr>
        <w:t>5</w:t>
      </w:r>
      <w:r w:rsidRPr="007407DA">
        <w:rPr>
          <w:rFonts w:ascii="Arial" w:hAnsi="Arial" w:cs="Arial"/>
          <w:b/>
          <w:sz w:val="20"/>
          <w:szCs w:val="20"/>
        </w:rPr>
        <w:t>:</w:t>
      </w:r>
      <w:r w:rsidRPr="007407DA">
        <w:rPr>
          <w:rFonts w:ascii="Arial" w:hAnsi="Arial" w:cs="Arial"/>
          <w:b/>
          <w:sz w:val="20"/>
          <w:szCs w:val="20"/>
        </w:rPr>
        <w:tab/>
        <w:t>Zorgverzekering</w:t>
      </w:r>
    </w:p>
    <w:p w14:paraId="46FCF4A2" w14:textId="77777777" w:rsidR="00CE692A" w:rsidRPr="007407DA" w:rsidRDefault="00CE692A" w:rsidP="00CE692A">
      <w:pPr>
        <w:rPr>
          <w:rFonts w:ascii="Arial" w:hAnsi="Arial" w:cs="Arial"/>
          <w:sz w:val="20"/>
          <w:szCs w:val="20"/>
        </w:rPr>
      </w:pPr>
      <w:r w:rsidRPr="007407DA">
        <w:rPr>
          <w:rFonts w:ascii="Arial" w:hAnsi="Arial" w:cs="Arial"/>
          <w:sz w:val="20"/>
          <w:szCs w:val="20"/>
        </w:rPr>
        <w:t xml:space="preserve">Binnen de onderneming van werkgever geldt een collectieve zorgverzekering waaraan de werknemer kan deelnemen. </w:t>
      </w:r>
    </w:p>
    <w:p w14:paraId="7141D180" w14:textId="50B96ED0" w:rsidR="0082426C" w:rsidRPr="007407DA" w:rsidRDefault="0082426C" w:rsidP="0082426C">
      <w:pPr>
        <w:rPr>
          <w:rFonts w:ascii="Arial" w:hAnsi="Arial" w:cs="Arial"/>
          <w:b/>
          <w:sz w:val="20"/>
          <w:szCs w:val="20"/>
        </w:rPr>
      </w:pPr>
      <w:r w:rsidRPr="007407DA">
        <w:rPr>
          <w:rFonts w:ascii="Arial" w:hAnsi="Arial" w:cs="Arial"/>
          <w:b/>
          <w:sz w:val="20"/>
          <w:szCs w:val="20"/>
        </w:rPr>
        <w:t>Artikel 4</w:t>
      </w:r>
      <w:r w:rsidR="007F3E01" w:rsidRPr="007407DA">
        <w:rPr>
          <w:rFonts w:ascii="Arial" w:hAnsi="Arial" w:cs="Arial"/>
          <w:b/>
          <w:sz w:val="20"/>
          <w:szCs w:val="20"/>
        </w:rPr>
        <w:t>6</w:t>
      </w:r>
      <w:r w:rsidRPr="007407DA">
        <w:rPr>
          <w:rFonts w:ascii="Arial" w:hAnsi="Arial" w:cs="Arial"/>
          <w:b/>
          <w:sz w:val="20"/>
          <w:szCs w:val="20"/>
        </w:rPr>
        <w:t>:</w:t>
      </w:r>
      <w:r w:rsidRPr="007407DA">
        <w:rPr>
          <w:rFonts w:ascii="Arial" w:hAnsi="Arial" w:cs="Arial"/>
          <w:b/>
          <w:sz w:val="20"/>
          <w:szCs w:val="20"/>
        </w:rPr>
        <w:tab/>
        <w:t>Overgangsregeling premiespaarregeling</w:t>
      </w:r>
    </w:p>
    <w:p w14:paraId="050F15DD" w14:textId="77777777" w:rsidR="0082426C" w:rsidRPr="007407DA" w:rsidRDefault="0082426C" w:rsidP="0082426C">
      <w:pPr>
        <w:rPr>
          <w:rFonts w:ascii="Arial" w:hAnsi="Arial" w:cs="Arial"/>
          <w:sz w:val="20"/>
          <w:szCs w:val="20"/>
        </w:rPr>
      </w:pPr>
      <w:r w:rsidRPr="007407DA">
        <w:rPr>
          <w:rFonts w:ascii="Arial" w:hAnsi="Arial" w:cs="Arial"/>
          <w:sz w:val="20"/>
          <w:szCs w:val="20"/>
        </w:rPr>
        <w:t>Werkgever zal aan de werknemers, die op 18 december 2002 deelnemer waren aan de premiespaarregeling tot aan het einde van hun arbeidsovereenkomst c.q. dienstverband, ter vervanging van het oude werkgeversdeel premiespaarregeling een maandelijkse bruto uitkering betaalbaar stellen ter grootte van € 40,00 bruto. Deze uitkering maakt geen onderdeel uit van het (vast) salaris, vakantietoeslag, 13</w:t>
      </w:r>
      <w:r w:rsidRPr="007407DA">
        <w:rPr>
          <w:rFonts w:ascii="Arial" w:hAnsi="Arial" w:cs="Arial"/>
          <w:sz w:val="20"/>
          <w:szCs w:val="20"/>
          <w:vertAlign w:val="superscript"/>
        </w:rPr>
        <w:t>e</w:t>
      </w:r>
      <w:r w:rsidRPr="007407DA">
        <w:rPr>
          <w:rFonts w:ascii="Arial" w:hAnsi="Arial" w:cs="Arial"/>
          <w:sz w:val="20"/>
          <w:szCs w:val="20"/>
        </w:rPr>
        <w:t xml:space="preserve"> maand, pensioengrondslag noch van enig andere arbeidsvoorwaardelijke grondslag.</w:t>
      </w:r>
    </w:p>
    <w:p w14:paraId="2EC6643A" w14:textId="74DD0AB0" w:rsidR="003D33B4" w:rsidRPr="007407DA" w:rsidRDefault="003D33B4" w:rsidP="003D33B4">
      <w:pPr>
        <w:rPr>
          <w:rFonts w:ascii="Arial" w:hAnsi="Arial" w:cs="Arial"/>
          <w:b/>
          <w:sz w:val="20"/>
          <w:szCs w:val="20"/>
        </w:rPr>
      </w:pPr>
      <w:r w:rsidRPr="007407DA">
        <w:rPr>
          <w:rFonts w:ascii="Arial" w:hAnsi="Arial" w:cs="Arial"/>
          <w:b/>
          <w:sz w:val="20"/>
          <w:szCs w:val="20"/>
        </w:rPr>
        <w:t>Artikel 4</w:t>
      </w:r>
      <w:r w:rsidR="007F3E01" w:rsidRPr="007407DA">
        <w:rPr>
          <w:rFonts w:ascii="Arial" w:hAnsi="Arial" w:cs="Arial"/>
          <w:b/>
          <w:sz w:val="20"/>
          <w:szCs w:val="20"/>
        </w:rPr>
        <w:t>7</w:t>
      </w:r>
      <w:r w:rsidRPr="007407DA">
        <w:rPr>
          <w:rFonts w:ascii="Arial" w:hAnsi="Arial" w:cs="Arial"/>
          <w:b/>
          <w:sz w:val="20"/>
          <w:szCs w:val="20"/>
        </w:rPr>
        <w:t>:</w:t>
      </w:r>
      <w:r w:rsidRPr="007407DA">
        <w:rPr>
          <w:rFonts w:ascii="Arial" w:hAnsi="Arial" w:cs="Arial"/>
          <w:b/>
          <w:sz w:val="20"/>
          <w:szCs w:val="20"/>
        </w:rPr>
        <w:tab/>
        <w:t>Bedrijfsfitness</w:t>
      </w:r>
    </w:p>
    <w:p w14:paraId="3C49EB85" w14:textId="77777777" w:rsidR="00E1703F" w:rsidRDefault="001B79F4" w:rsidP="00E1703F">
      <w:pPr>
        <w:rPr>
          <w:rFonts w:ascii="Arial" w:hAnsi="Arial" w:cs="Arial"/>
          <w:b/>
          <w:sz w:val="20"/>
          <w:szCs w:val="20"/>
        </w:rPr>
      </w:pPr>
      <w:r w:rsidRPr="007407DA">
        <w:rPr>
          <w:rFonts w:ascii="Arial" w:hAnsi="Arial" w:cs="Arial"/>
          <w:i/>
          <w:sz w:val="20"/>
          <w:szCs w:val="20"/>
        </w:rPr>
        <w:t>Tot en met 31 december 2016 geldt:</w:t>
      </w:r>
      <w:r w:rsidRPr="007407DA">
        <w:rPr>
          <w:rFonts w:ascii="Arial" w:hAnsi="Arial" w:cs="Arial"/>
          <w:sz w:val="20"/>
          <w:szCs w:val="20"/>
        </w:rPr>
        <w:br/>
      </w:r>
      <w:r w:rsidR="003D33B4" w:rsidRPr="007407DA">
        <w:rPr>
          <w:rFonts w:ascii="Arial" w:hAnsi="Arial" w:cs="Arial"/>
          <w:sz w:val="20"/>
          <w:szCs w:val="20"/>
        </w:rPr>
        <w:t>De werknemer die in het kader van zijn vitaliteit</w:t>
      </w:r>
      <w:r w:rsidRPr="007407DA">
        <w:rPr>
          <w:rFonts w:ascii="Arial" w:hAnsi="Arial" w:cs="Arial"/>
          <w:sz w:val="20"/>
          <w:szCs w:val="20"/>
        </w:rPr>
        <w:t xml:space="preserve"> </w:t>
      </w:r>
      <w:r w:rsidR="003D33B4" w:rsidRPr="007407DA">
        <w:rPr>
          <w:rFonts w:ascii="Arial" w:hAnsi="Arial" w:cs="Arial"/>
          <w:sz w:val="20"/>
          <w:szCs w:val="20"/>
        </w:rPr>
        <w:t xml:space="preserve"> een abonnement heeft </w:t>
      </w:r>
      <w:r w:rsidR="002C412A" w:rsidRPr="007407DA">
        <w:rPr>
          <w:rFonts w:ascii="Arial" w:hAnsi="Arial" w:cs="Arial"/>
          <w:sz w:val="20"/>
          <w:szCs w:val="20"/>
        </w:rPr>
        <w:t>op fitness</w:t>
      </w:r>
      <w:r w:rsidR="003D33B4" w:rsidRPr="007407DA">
        <w:rPr>
          <w:rFonts w:ascii="Arial" w:hAnsi="Arial" w:cs="Arial"/>
          <w:sz w:val="20"/>
          <w:szCs w:val="20"/>
        </w:rPr>
        <w:t xml:space="preserve">, trimclub of zwemmen kan deze kosten voor 50% met een maximum van € 30,00 bruto </w:t>
      </w:r>
      <w:r w:rsidR="00B8116A" w:rsidRPr="007407DA">
        <w:rPr>
          <w:rFonts w:ascii="Arial" w:hAnsi="Arial" w:cs="Arial"/>
          <w:sz w:val="20"/>
          <w:szCs w:val="20"/>
        </w:rPr>
        <w:t xml:space="preserve">per maand </w:t>
      </w:r>
      <w:r w:rsidR="003D33B4" w:rsidRPr="007407DA">
        <w:rPr>
          <w:rFonts w:ascii="Arial" w:hAnsi="Arial" w:cs="Arial"/>
          <w:sz w:val="20"/>
          <w:szCs w:val="20"/>
        </w:rPr>
        <w:t xml:space="preserve">bij de werkgever declareren. </w:t>
      </w:r>
      <w:r w:rsidRPr="007407DA">
        <w:rPr>
          <w:rFonts w:ascii="Arial" w:hAnsi="Arial" w:cs="Arial"/>
          <w:sz w:val="20"/>
          <w:szCs w:val="20"/>
        </w:rPr>
        <w:br/>
      </w:r>
      <w:r w:rsidRPr="007407DA">
        <w:rPr>
          <w:rFonts w:ascii="Arial" w:hAnsi="Arial" w:cs="Arial"/>
          <w:i/>
          <w:sz w:val="20"/>
          <w:szCs w:val="20"/>
          <w:u w:val="single"/>
        </w:rPr>
        <w:t>Vanaf 1 januari 2017 geldt:</w:t>
      </w:r>
      <w:r w:rsidRPr="007407DA">
        <w:rPr>
          <w:rFonts w:ascii="Arial" w:hAnsi="Arial" w:cs="Arial"/>
          <w:i/>
          <w:sz w:val="20"/>
          <w:szCs w:val="20"/>
          <w:u w:val="single"/>
        </w:rPr>
        <w:br/>
      </w:r>
      <w:r w:rsidRPr="007407DA">
        <w:rPr>
          <w:rFonts w:ascii="Arial" w:hAnsi="Arial" w:cs="Arial"/>
          <w:sz w:val="20"/>
          <w:szCs w:val="20"/>
        </w:rPr>
        <w:t>De werknemer die in het kader van zijn vitaliteit actief sport beoefent, kan de daarvoor gemaakte kosten tot maximaal € 250,00 bruto per kalenderjaar declareren bij werkgever. Hiervoor dient een declaratie te worden ingediend waaruit blijkt dat hijzelf actief deelneemt aan sportactiviteiten, zoals abonnement fitness, sportvereniging of andere sportactiviteiten, of voor sport benodigde uitgaven. Indien en voor zover fiscaal toegestaan kan de werkgever deze vergoeding netto betalen.</w:t>
      </w:r>
      <w:r w:rsidRPr="007407DA">
        <w:rPr>
          <w:rFonts w:ascii="Arial" w:hAnsi="Arial" w:cs="Arial"/>
          <w:sz w:val="20"/>
          <w:szCs w:val="20"/>
        </w:rPr>
        <w:br/>
      </w:r>
    </w:p>
    <w:p w14:paraId="70F5CEF8" w14:textId="04471F3C" w:rsidR="007829D0" w:rsidRPr="007407DA" w:rsidRDefault="00F220EA" w:rsidP="00E1703F">
      <w:pPr>
        <w:rPr>
          <w:rFonts w:ascii="Arial" w:eastAsia="Calibri" w:hAnsi="Arial" w:cs="Arial"/>
          <w:b/>
          <w:sz w:val="20"/>
          <w:szCs w:val="20"/>
        </w:rPr>
      </w:pPr>
      <w:r w:rsidRPr="007407DA">
        <w:rPr>
          <w:rFonts w:ascii="Arial" w:hAnsi="Arial" w:cs="Arial"/>
          <w:b/>
          <w:sz w:val="20"/>
          <w:szCs w:val="20"/>
        </w:rPr>
        <w:t>Artikel 48:</w:t>
      </w:r>
      <w:r w:rsidR="002A60AE">
        <w:rPr>
          <w:rFonts w:ascii="Arial" w:hAnsi="Arial" w:cs="Arial"/>
          <w:b/>
          <w:sz w:val="20"/>
          <w:szCs w:val="20"/>
        </w:rPr>
        <w:tab/>
      </w:r>
      <w:r w:rsidR="007829D0" w:rsidRPr="007407DA">
        <w:rPr>
          <w:rFonts w:ascii="Arial" w:eastAsia="Calibri" w:hAnsi="Arial" w:cs="Arial"/>
          <w:b/>
          <w:sz w:val="20"/>
          <w:szCs w:val="20"/>
        </w:rPr>
        <w:t>Duur en (tussentijdse) wijziging van de CAO en de oplossing van geschillen</w:t>
      </w:r>
    </w:p>
    <w:p w14:paraId="2111EE17" w14:textId="7940C228" w:rsidR="007829D0" w:rsidRPr="007407DA" w:rsidRDefault="007829D0" w:rsidP="00FD1A92">
      <w:pPr>
        <w:numPr>
          <w:ilvl w:val="0"/>
          <w:numId w:val="39"/>
        </w:numPr>
        <w:tabs>
          <w:tab w:val="clear" w:pos="360"/>
          <w:tab w:val="left" w:pos="357"/>
        </w:tabs>
        <w:spacing w:line="256" w:lineRule="auto"/>
        <w:contextualSpacing/>
        <w:rPr>
          <w:rFonts w:ascii="Arial" w:eastAsia="Calibri" w:hAnsi="Arial" w:cs="Arial"/>
          <w:b/>
          <w:i/>
          <w:sz w:val="20"/>
          <w:szCs w:val="20"/>
        </w:rPr>
      </w:pPr>
      <w:r w:rsidRPr="007407DA">
        <w:rPr>
          <w:rFonts w:ascii="Arial" w:eastAsia="Calibri" w:hAnsi="Arial" w:cs="Arial"/>
          <w:sz w:val="20"/>
          <w:szCs w:val="20"/>
        </w:rPr>
        <w:t>Deze collectieve arbeidsovereenkomst treedt in werking met ingang van</w:t>
      </w:r>
      <w:r w:rsidR="00C7146F" w:rsidRPr="007407DA">
        <w:rPr>
          <w:rFonts w:ascii="Arial" w:eastAsia="Calibri" w:hAnsi="Arial" w:cs="Arial"/>
          <w:sz w:val="20"/>
          <w:szCs w:val="20"/>
        </w:rPr>
        <w:t xml:space="preserve"> 1 april 2016</w:t>
      </w:r>
      <w:r w:rsidRPr="007407DA">
        <w:rPr>
          <w:rFonts w:ascii="Arial" w:eastAsia="Calibri" w:hAnsi="Arial" w:cs="Arial"/>
          <w:sz w:val="20"/>
          <w:szCs w:val="20"/>
        </w:rPr>
        <w:t xml:space="preserve"> en eindigt op </w:t>
      </w:r>
      <w:r w:rsidR="007F3E01" w:rsidRPr="007407DA">
        <w:rPr>
          <w:rFonts w:ascii="Arial" w:eastAsia="Calibri" w:hAnsi="Arial" w:cs="Arial"/>
          <w:sz w:val="20"/>
          <w:szCs w:val="20"/>
        </w:rPr>
        <w:t>31 maart 2018</w:t>
      </w:r>
      <w:r w:rsidRPr="007407DA">
        <w:rPr>
          <w:rFonts w:ascii="Arial" w:eastAsia="Calibri" w:hAnsi="Arial" w:cs="Arial"/>
          <w:sz w:val="20"/>
          <w:szCs w:val="20"/>
        </w:rPr>
        <w:t xml:space="preserve"> van rechtswege, derhalve zonder dat enige opzegging is vereist. Deze CAO vervangt de vorige tussen partijen afgesloten c</w:t>
      </w:r>
      <w:r w:rsidR="00C7146F" w:rsidRPr="007407DA">
        <w:rPr>
          <w:rFonts w:ascii="Arial" w:eastAsia="Calibri" w:hAnsi="Arial" w:cs="Arial"/>
          <w:sz w:val="20"/>
          <w:szCs w:val="20"/>
        </w:rPr>
        <w:t>ao met werkingsduur vanaf 1 april 2015 tot en met 31 maart 2016</w:t>
      </w:r>
      <w:r w:rsidRPr="007407DA">
        <w:rPr>
          <w:rFonts w:ascii="Arial" w:eastAsia="Calibri" w:hAnsi="Arial" w:cs="Arial"/>
          <w:sz w:val="20"/>
          <w:szCs w:val="20"/>
        </w:rPr>
        <w:t xml:space="preserve">, derhalve dat nawerking van de vorige cao-en hierbij worden uitgesloten. </w:t>
      </w:r>
      <w:r w:rsidRPr="007407DA">
        <w:rPr>
          <w:rFonts w:ascii="Arial" w:eastAsia="Calibri" w:hAnsi="Arial" w:cs="Arial"/>
          <w:sz w:val="20"/>
          <w:szCs w:val="20"/>
        </w:rPr>
        <w:br/>
      </w:r>
    </w:p>
    <w:p w14:paraId="47E7B4B5" w14:textId="77777777" w:rsidR="007829D0" w:rsidRPr="007407DA" w:rsidRDefault="007829D0" w:rsidP="00FD1A92">
      <w:pPr>
        <w:numPr>
          <w:ilvl w:val="0"/>
          <w:numId w:val="39"/>
        </w:numPr>
        <w:tabs>
          <w:tab w:val="clear" w:pos="360"/>
          <w:tab w:val="left" w:pos="357"/>
        </w:tabs>
        <w:spacing w:line="256" w:lineRule="auto"/>
        <w:contextualSpacing/>
        <w:rPr>
          <w:rFonts w:ascii="Arial" w:eastAsia="Calibri" w:hAnsi="Arial" w:cs="Arial"/>
          <w:i/>
          <w:sz w:val="20"/>
          <w:szCs w:val="20"/>
        </w:rPr>
      </w:pPr>
      <w:r w:rsidRPr="007407DA">
        <w:rPr>
          <w:rFonts w:ascii="Arial" w:eastAsia="Calibri" w:hAnsi="Arial" w:cs="Arial"/>
          <w:sz w:val="20"/>
          <w:szCs w:val="20"/>
        </w:rPr>
        <w:t>Wijziging van deze collectieve arbeidsovereenkomst tijdens de</w:t>
      </w:r>
      <w:r w:rsidR="00025612" w:rsidRPr="007407DA">
        <w:rPr>
          <w:rFonts w:ascii="Arial" w:eastAsia="Calibri" w:hAnsi="Arial" w:cs="Arial"/>
          <w:sz w:val="20"/>
          <w:szCs w:val="20"/>
        </w:rPr>
        <w:t xml:space="preserve"> looptijd is alleen mogelijk indien</w:t>
      </w:r>
      <w:r w:rsidRPr="007407DA">
        <w:rPr>
          <w:rFonts w:ascii="Arial" w:eastAsia="Calibri" w:hAnsi="Arial" w:cs="Arial"/>
          <w:sz w:val="20"/>
          <w:szCs w:val="20"/>
        </w:rPr>
        <w:t xml:space="preserve"> naar het oordeel van partijen bijzondere omstandigheden een dergelijke wijziging rechtvaardigen en zij die omstandigheden aan het begin van de contractperiode niet konden voorzien.</w:t>
      </w:r>
      <w:r w:rsidRPr="007407DA">
        <w:rPr>
          <w:rFonts w:ascii="Arial" w:eastAsia="Calibri" w:hAnsi="Arial" w:cs="Arial"/>
          <w:sz w:val="20"/>
          <w:szCs w:val="20"/>
        </w:rPr>
        <w:br/>
      </w:r>
    </w:p>
    <w:p w14:paraId="1F0C611E" w14:textId="77777777" w:rsidR="007829D0" w:rsidRPr="007407DA" w:rsidRDefault="007829D0" w:rsidP="00FD1A92">
      <w:pPr>
        <w:numPr>
          <w:ilvl w:val="0"/>
          <w:numId w:val="39"/>
        </w:numPr>
        <w:tabs>
          <w:tab w:val="clear" w:pos="360"/>
          <w:tab w:val="left" w:pos="357"/>
        </w:tabs>
        <w:spacing w:line="256" w:lineRule="auto"/>
        <w:contextualSpacing/>
        <w:rPr>
          <w:rFonts w:ascii="Arial" w:eastAsia="Calibri" w:hAnsi="Arial" w:cs="Arial"/>
          <w:i/>
          <w:sz w:val="20"/>
          <w:szCs w:val="20"/>
        </w:rPr>
      </w:pPr>
      <w:r w:rsidRPr="007407DA">
        <w:rPr>
          <w:rFonts w:ascii="Arial" w:eastAsia="Calibri" w:hAnsi="Arial" w:cs="Arial"/>
          <w:sz w:val="20"/>
          <w:szCs w:val="20"/>
        </w:rPr>
        <w:t xml:space="preserve">Als één van de partijen bijzondere omstandigheden als bedoeld in het tweede lid aanwezig acht en op grond daarvan de andere partijen bij aangetekend schrijven verzoekt een wijziging van deze collectieve arbeidsovereenkomst te overwegen, </w:t>
      </w:r>
      <w:r w:rsidR="00025612" w:rsidRPr="007407DA">
        <w:rPr>
          <w:rFonts w:ascii="Arial" w:eastAsia="Calibri" w:hAnsi="Arial" w:cs="Arial"/>
          <w:sz w:val="20"/>
          <w:szCs w:val="20"/>
        </w:rPr>
        <w:t xml:space="preserve">dan </w:t>
      </w:r>
      <w:r w:rsidRPr="007407DA">
        <w:rPr>
          <w:rFonts w:ascii="Arial" w:eastAsia="Calibri" w:hAnsi="Arial" w:cs="Arial"/>
          <w:sz w:val="20"/>
          <w:szCs w:val="20"/>
        </w:rPr>
        <w:t>zijn partijen tot gezamenlijk overleg hierover verplicht.</w:t>
      </w:r>
      <w:r w:rsidRPr="007407DA">
        <w:rPr>
          <w:rFonts w:ascii="Arial" w:eastAsia="Calibri" w:hAnsi="Arial" w:cs="Arial"/>
          <w:sz w:val="20"/>
          <w:szCs w:val="20"/>
        </w:rPr>
        <w:br/>
      </w:r>
    </w:p>
    <w:p w14:paraId="38F67BD0" w14:textId="77777777" w:rsidR="007829D0" w:rsidRPr="007407DA" w:rsidRDefault="007829D0" w:rsidP="00FD1A92">
      <w:pPr>
        <w:numPr>
          <w:ilvl w:val="0"/>
          <w:numId w:val="39"/>
        </w:numPr>
        <w:tabs>
          <w:tab w:val="clear" w:pos="360"/>
          <w:tab w:val="left" w:pos="357"/>
        </w:tabs>
        <w:spacing w:line="256" w:lineRule="auto"/>
        <w:contextualSpacing/>
        <w:rPr>
          <w:rFonts w:ascii="Arial" w:eastAsia="Calibri" w:hAnsi="Arial" w:cs="Arial"/>
          <w:i/>
          <w:sz w:val="20"/>
          <w:szCs w:val="20"/>
        </w:rPr>
      </w:pPr>
      <w:r w:rsidRPr="007407DA">
        <w:rPr>
          <w:rFonts w:ascii="Arial" w:eastAsia="Calibri" w:hAnsi="Arial" w:cs="Arial"/>
          <w:sz w:val="20"/>
          <w:szCs w:val="20"/>
        </w:rPr>
        <w:t>Indien over de voorgestelde wijzigingen binnen 4 weken nadat deze aan de orde zijn gesteld geen overeenstemming wordt bereikt, is de partij die de wijzigingen heeft voorgesteld gerechtigd deze cao met inachtneming van een termijn van twee maand</w:t>
      </w:r>
      <w:r w:rsidR="007E5C9F" w:rsidRPr="007407DA">
        <w:rPr>
          <w:rFonts w:ascii="Arial" w:eastAsia="Calibri" w:hAnsi="Arial" w:cs="Arial"/>
          <w:sz w:val="20"/>
          <w:szCs w:val="20"/>
        </w:rPr>
        <w:t>en per aangetekend schrijven</w:t>
      </w:r>
      <w:r w:rsidRPr="007407DA">
        <w:rPr>
          <w:rFonts w:ascii="Arial" w:eastAsia="Calibri" w:hAnsi="Arial" w:cs="Arial"/>
          <w:sz w:val="20"/>
          <w:szCs w:val="20"/>
        </w:rPr>
        <w:t xml:space="preserve"> op te zeggen.</w:t>
      </w:r>
      <w:r w:rsidR="00025612" w:rsidRPr="007407DA">
        <w:rPr>
          <w:rFonts w:ascii="Arial" w:eastAsia="Calibri" w:hAnsi="Arial" w:cs="Arial"/>
          <w:sz w:val="20"/>
          <w:szCs w:val="20"/>
        </w:rPr>
        <w:br/>
      </w:r>
    </w:p>
    <w:p w14:paraId="3FA0589F" w14:textId="77777777" w:rsidR="009527E8" w:rsidRDefault="009527E8">
      <w:pPr>
        <w:rPr>
          <w:rFonts w:ascii="Arial" w:eastAsia="Calibri" w:hAnsi="Arial" w:cs="Arial"/>
          <w:sz w:val="20"/>
          <w:szCs w:val="20"/>
        </w:rPr>
      </w:pPr>
      <w:r>
        <w:rPr>
          <w:rFonts w:ascii="Arial" w:eastAsia="Calibri" w:hAnsi="Arial" w:cs="Arial"/>
          <w:sz w:val="20"/>
          <w:szCs w:val="20"/>
        </w:rPr>
        <w:br w:type="page"/>
      </w:r>
    </w:p>
    <w:p w14:paraId="62F8B214" w14:textId="7C901C73" w:rsidR="007829D0" w:rsidRPr="007407DA" w:rsidRDefault="007829D0" w:rsidP="007829D0">
      <w:pPr>
        <w:tabs>
          <w:tab w:val="left" w:pos="357"/>
        </w:tabs>
        <w:spacing w:line="256" w:lineRule="auto"/>
        <w:rPr>
          <w:rFonts w:ascii="Arial" w:eastAsia="Calibri" w:hAnsi="Arial" w:cs="Arial"/>
          <w:b/>
          <w:i/>
          <w:sz w:val="20"/>
          <w:szCs w:val="20"/>
        </w:rPr>
      </w:pPr>
      <w:r w:rsidRPr="007407DA">
        <w:rPr>
          <w:rFonts w:ascii="Arial" w:eastAsia="Calibri" w:hAnsi="Arial" w:cs="Arial"/>
          <w:sz w:val="20"/>
          <w:szCs w:val="20"/>
        </w:rPr>
        <w:t xml:space="preserve">Aldus tussen partijen vastgesteld en ondertekend te Rotterdam, </w:t>
      </w:r>
      <w:r w:rsidRPr="007407DA">
        <w:rPr>
          <w:rFonts w:ascii="Arial" w:eastAsia="Calibri" w:hAnsi="Arial" w:cs="Arial"/>
          <w:sz w:val="20"/>
          <w:szCs w:val="20"/>
        </w:rPr>
        <w:br/>
      </w:r>
      <w:r w:rsidRPr="007407DA">
        <w:rPr>
          <w:rFonts w:ascii="Arial" w:eastAsia="Calibri" w:hAnsi="Arial" w:cs="Arial"/>
          <w:i/>
          <w:sz w:val="20"/>
          <w:szCs w:val="20"/>
        </w:rPr>
        <w:t>namens:</w:t>
      </w:r>
    </w:p>
    <w:p w14:paraId="79D48919" w14:textId="77777777" w:rsidR="00D152FB" w:rsidRPr="007407DA" w:rsidRDefault="00D152FB" w:rsidP="00D152FB">
      <w:pPr>
        <w:rPr>
          <w:rFonts w:ascii="Arial" w:hAnsi="Arial" w:cs="Arial"/>
          <w:color w:val="000000"/>
          <w:sz w:val="20"/>
          <w:szCs w:val="20"/>
        </w:rPr>
      </w:pPr>
      <w:r w:rsidRPr="007407DA">
        <w:rPr>
          <w:rFonts w:ascii="Arial" w:hAnsi="Arial" w:cs="Arial"/>
          <w:i/>
          <w:sz w:val="20"/>
          <w:szCs w:val="20"/>
        </w:rPr>
        <w:t>als partij aan werkgeverszijde</w:t>
      </w:r>
      <w:r w:rsidRPr="007407DA">
        <w:rPr>
          <w:rFonts w:ascii="Arial" w:hAnsi="Arial" w:cs="Arial"/>
          <w:i/>
          <w:sz w:val="20"/>
          <w:szCs w:val="20"/>
        </w:rPr>
        <w:tab/>
      </w:r>
      <w:r w:rsidRPr="007407DA">
        <w:rPr>
          <w:rFonts w:ascii="Arial" w:hAnsi="Arial" w:cs="Arial"/>
          <w:i/>
          <w:sz w:val="20"/>
          <w:szCs w:val="20"/>
        </w:rPr>
        <w:tab/>
      </w:r>
      <w:r w:rsidRPr="007407DA">
        <w:rPr>
          <w:rFonts w:ascii="Arial" w:hAnsi="Arial" w:cs="Arial"/>
          <w:i/>
          <w:sz w:val="20"/>
          <w:szCs w:val="20"/>
        </w:rPr>
        <w:tab/>
        <w:t>als partij aan werknemerszijde</w:t>
      </w:r>
      <w:r w:rsidR="003D1579" w:rsidRPr="007407DA">
        <w:rPr>
          <w:rFonts w:ascii="Arial" w:hAnsi="Arial" w:cs="Arial"/>
          <w:i/>
          <w:sz w:val="20"/>
          <w:szCs w:val="20"/>
        </w:rPr>
        <w:br/>
      </w:r>
      <w:r w:rsidRPr="007407DA">
        <w:rPr>
          <w:rFonts w:ascii="Arial" w:hAnsi="Arial" w:cs="Arial"/>
          <w:b/>
          <w:color w:val="000000"/>
          <w:sz w:val="20"/>
          <w:szCs w:val="20"/>
        </w:rPr>
        <w:t xml:space="preserve">Emerald Kalama Chemical B.V., </w:t>
      </w:r>
      <w:r w:rsidRPr="007407DA">
        <w:rPr>
          <w:rFonts w:ascii="Arial" w:hAnsi="Arial" w:cs="Arial"/>
          <w:b/>
          <w:color w:val="000000"/>
          <w:sz w:val="20"/>
          <w:szCs w:val="20"/>
        </w:rPr>
        <w:tab/>
      </w:r>
      <w:r w:rsidRPr="007407DA">
        <w:rPr>
          <w:rFonts w:ascii="Arial" w:hAnsi="Arial" w:cs="Arial"/>
          <w:b/>
          <w:color w:val="000000"/>
          <w:sz w:val="20"/>
          <w:szCs w:val="20"/>
        </w:rPr>
        <w:tab/>
      </w:r>
      <w:r w:rsidRPr="007407DA">
        <w:rPr>
          <w:rFonts w:ascii="Arial" w:hAnsi="Arial" w:cs="Arial"/>
          <w:b/>
          <w:color w:val="000000"/>
          <w:sz w:val="20"/>
          <w:szCs w:val="20"/>
        </w:rPr>
        <w:tab/>
        <w:t>Federatie Nederlandse Vakbeweging</w:t>
      </w:r>
      <w:r w:rsidRPr="007407DA">
        <w:rPr>
          <w:rFonts w:ascii="Arial" w:hAnsi="Arial" w:cs="Arial"/>
          <w:b/>
          <w:color w:val="000000"/>
          <w:sz w:val="20"/>
          <w:szCs w:val="20"/>
        </w:rPr>
        <w:br/>
      </w:r>
      <w:r w:rsidRPr="007407DA">
        <w:rPr>
          <w:rFonts w:ascii="Arial" w:hAnsi="Arial" w:cs="Arial"/>
          <w:color w:val="000000"/>
          <w:sz w:val="20"/>
          <w:szCs w:val="20"/>
        </w:rPr>
        <w:t>gevestigd te Geleen,</w:t>
      </w:r>
      <w:r w:rsidRPr="007407DA">
        <w:rPr>
          <w:rFonts w:ascii="Arial" w:hAnsi="Arial" w:cs="Arial"/>
          <w:color w:val="000000"/>
          <w:sz w:val="20"/>
          <w:szCs w:val="20"/>
        </w:rPr>
        <w:tab/>
      </w:r>
      <w:r w:rsidRPr="007407DA">
        <w:rPr>
          <w:rFonts w:ascii="Arial" w:hAnsi="Arial" w:cs="Arial"/>
          <w:color w:val="000000"/>
          <w:sz w:val="20"/>
          <w:szCs w:val="20"/>
        </w:rPr>
        <w:tab/>
      </w:r>
      <w:r w:rsidRPr="007407DA">
        <w:rPr>
          <w:rFonts w:ascii="Arial" w:hAnsi="Arial" w:cs="Arial"/>
          <w:color w:val="000000"/>
          <w:sz w:val="20"/>
          <w:szCs w:val="20"/>
        </w:rPr>
        <w:tab/>
      </w:r>
      <w:r w:rsidRPr="007407DA">
        <w:rPr>
          <w:rFonts w:ascii="Arial" w:hAnsi="Arial" w:cs="Arial"/>
          <w:color w:val="000000"/>
          <w:sz w:val="20"/>
          <w:szCs w:val="20"/>
        </w:rPr>
        <w:tab/>
      </w:r>
      <w:r w:rsidRPr="007407DA">
        <w:rPr>
          <w:rFonts w:ascii="Arial" w:hAnsi="Arial" w:cs="Arial"/>
          <w:color w:val="000000"/>
          <w:sz w:val="20"/>
          <w:szCs w:val="20"/>
        </w:rPr>
        <w:tab/>
        <w:t>gevestigd te Amsterdam</w:t>
      </w:r>
    </w:p>
    <w:p w14:paraId="699C6A22" w14:textId="77777777" w:rsidR="009A3B57" w:rsidRPr="007407DA" w:rsidRDefault="009A3B57" w:rsidP="00D152FB">
      <w:pPr>
        <w:rPr>
          <w:rFonts w:ascii="Arial" w:hAnsi="Arial" w:cs="Arial"/>
          <w:color w:val="000000"/>
          <w:sz w:val="20"/>
          <w:szCs w:val="20"/>
        </w:rPr>
      </w:pPr>
      <w:r w:rsidRPr="007407DA">
        <w:rPr>
          <w:rFonts w:ascii="Arial" w:hAnsi="Arial" w:cs="Arial"/>
          <w:color w:val="000000"/>
          <w:sz w:val="20"/>
          <w:szCs w:val="20"/>
        </w:rPr>
        <w:t>Jan Eland</w:t>
      </w:r>
      <w:r w:rsidRPr="007407DA">
        <w:rPr>
          <w:rFonts w:ascii="Arial" w:hAnsi="Arial" w:cs="Arial"/>
          <w:color w:val="000000"/>
          <w:sz w:val="20"/>
          <w:szCs w:val="20"/>
        </w:rPr>
        <w:tab/>
      </w:r>
      <w:r w:rsidRPr="007407DA">
        <w:rPr>
          <w:rFonts w:ascii="Arial" w:hAnsi="Arial" w:cs="Arial"/>
          <w:color w:val="000000"/>
          <w:sz w:val="20"/>
          <w:szCs w:val="20"/>
        </w:rPr>
        <w:tab/>
      </w:r>
      <w:r w:rsidRPr="007407DA">
        <w:rPr>
          <w:rFonts w:ascii="Arial" w:hAnsi="Arial" w:cs="Arial"/>
          <w:color w:val="000000"/>
          <w:sz w:val="20"/>
          <w:szCs w:val="20"/>
        </w:rPr>
        <w:tab/>
      </w:r>
      <w:r w:rsidRPr="007407DA">
        <w:rPr>
          <w:rFonts w:ascii="Arial" w:hAnsi="Arial" w:cs="Arial"/>
          <w:color w:val="000000"/>
          <w:sz w:val="20"/>
          <w:szCs w:val="20"/>
        </w:rPr>
        <w:tab/>
      </w:r>
      <w:r w:rsidRPr="007407DA">
        <w:rPr>
          <w:rFonts w:ascii="Arial" w:hAnsi="Arial" w:cs="Arial"/>
          <w:color w:val="000000"/>
          <w:sz w:val="20"/>
          <w:szCs w:val="20"/>
        </w:rPr>
        <w:tab/>
      </w:r>
      <w:r w:rsidRPr="007407DA">
        <w:rPr>
          <w:rFonts w:ascii="Arial" w:hAnsi="Arial" w:cs="Arial"/>
          <w:color w:val="000000"/>
          <w:sz w:val="20"/>
          <w:szCs w:val="20"/>
        </w:rPr>
        <w:tab/>
        <w:t>Egbert Schellenberg</w:t>
      </w:r>
      <w:r w:rsidRPr="007407DA">
        <w:rPr>
          <w:rFonts w:ascii="Arial" w:hAnsi="Arial" w:cs="Arial"/>
          <w:color w:val="000000"/>
          <w:sz w:val="20"/>
          <w:szCs w:val="20"/>
        </w:rPr>
        <w:br/>
        <w:t>Site director</w:t>
      </w:r>
      <w:r w:rsidRPr="007407DA">
        <w:rPr>
          <w:rFonts w:ascii="Arial" w:hAnsi="Arial" w:cs="Arial"/>
          <w:color w:val="000000"/>
          <w:sz w:val="20"/>
          <w:szCs w:val="20"/>
        </w:rPr>
        <w:tab/>
      </w:r>
      <w:r w:rsidRPr="007407DA">
        <w:rPr>
          <w:rFonts w:ascii="Arial" w:hAnsi="Arial" w:cs="Arial"/>
          <w:color w:val="000000"/>
          <w:sz w:val="20"/>
          <w:szCs w:val="20"/>
        </w:rPr>
        <w:tab/>
      </w:r>
      <w:r w:rsidRPr="007407DA">
        <w:rPr>
          <w:rFonts w:ascii="Arial" w:hAnsi="Arial" w:cs="Arial"/>
          <w:color w:val="000000"/>
          <w:sz w:val="20"/>
          <w:szCs w:val="20"/>
        </w:rPr>
        <w:tab/>
      </w:r>
      <w:r w:rsidRPr="007407DA">
        <w:rPr>
          <w:rFonts w:ascii="Arial" w:hAnsi="Arial" w:cs="Arial"/>
          <w:color w:val="000000"/>
          <w:sz w:val="20"/>
          <w:szCs w:val="20"/>
        </w:rPr>
        <w:tab/>
      </w:r>
      <w:r w:rsidRPr="007407DA">
        <w:rPr>
          <w:rFonts w:ascii="Arial" w:hAnsi="Arial" w:cs="Arial"/>
          <w:color w:val="000000"/>
          <w:sz w:val="20"/>
          <w:szCs w:val="20"/>
        </w:rPr>
        <w:tab/>
      </w:r>
      <w:r w:rsidRPr="007407DA">
        <w:rPr>
          <w:rFonts w:ascii="Arial" w:hAnsi="Arial" w:cs="Arial"/>
          <w:color w:val="000000"/>
          <w:sz w:val="20"/>
          <w:szCs w:val="20"/>
        </w:rPr>
        <w:tab/>
      </w:r>
      <w:r w:rsidR="008470D9" w:rsidRPr="007407DA">
        <w:rPr>
          <w:rFonts w:ascii="Arial" w:hAnsi="Arial" w:cs="Arial"/>
          <w:color w:val="000000"/>
          <w:sz w:val="20"/>
          <w:szCs w:val="20"/>
        </w:rPr>
        <w:t>V</w:t>
      </w:r>
      <w:r w:rsidRPr="007407DA">
        <w:rPr>
          <w:rFonts w:ascii="Arial" w:hAnsi="Arial" w:cs="Arial"/>
          <w:color w:val="000000"/>
          <w:sz w:val="20"/>
          <w:szCs w:val="20"/>
        </w:rPr>
        <w:t>akbondsbestuurder</w:t>
      </w:r>
    </w:p>
    <w:p w14:paraId="30A0837A" w14:textId="77777777" w:rsidR="00D152FB" w:rsidRPr="007407DA" w:rsidRDefault="00D152FB" w:rsidP="00D152FB">
      <w:pPr>
        <w:rPr>
          <w:rFonts w:ascii="Arial" w:hAnsi="Arial" w:cs="Arial"/>
          <w:b/>
          <w:color w:val="000000"/>
          <w:sz w:val="20"/>
          <w:szCs w:val="20"/>
        </w:rPr>
      </w:pPr>
      <w:r w:rsidRPr="007407DA">
        <w:rPr>
          <w:rFonts w:ascii="Arial" w:hAnsi="Arial" w:cs="Arial"/>
          <w:b/>
          <w:sz w:val="20"/>
          <w:szCs w:val="20"/>
        </w:rPr>
        <w:br/>
      </w:r>
    </w:p>
    <w:p w14:paraId="18E0B318" w14:textId="77777777" w:rsidR="00F220EA" w:rsidRPr="007407DA" w:rsidRDefault="00F220EA" w:rsidP="00067BBA">
      <w:pPr>
        <w:rPr>
          <w:rFonts w:ascii="Arial" w:hAnsi="Arial" w:cs="Arial"/>
          <w:sz w:val="20"/>
          <w:szCs w:val="20"/>
        </w:rPr>
      </w:pPr>
    </w:p>
    <w:p w14:paraId="7F43560A" w14:textId="77777777" w:rsidR="002E320B" w:rsidRPr="007407DA" w:rsidRDefault="002E320B" w:rsidP="00067BBA">
      <w:pPr>
        <w:jc w:val="center"/>
        <w:rPr>
          <w:rFonts w:ascii="Arial" w:hAnsi="Arial" w:cs="Arial"/>
          <w:sz w:val="20"/>
          <w:szCs w:val="20"/>
        </w:rPr>
      </w:pPr>
    </w:p>
    <w:p w14:paraId="43063BE5" w14:textId="77777777" w:rsidR="0095192C" w:rsidRDefault="0095192C" w:rsidP="00E1703F">
      <w:pPr>
        <w:rPr>
          <w:rFonts w:ascii="Arial" w:hAnsi="Arial" w:cs="Arial"/>
          <w:b/>
          <w:i/>
          <w:color w:val="1F4E79" w:themeColor="accent1" w:themeShade="80"/>
        </w:rPr>
      </w:pPr>
    </w:p>
    <w:p w14:paraId="37D84FAB" w14:textId="77777777" w:rsidR="0095192C" w:rsidRDefault="0095192C">
      <w:pPr>
        <w:rPr>
          <w:rFonts w:ascii="Arial" w:hAnsi="Arial" w:cs="Arial"/>
          <w:b/>
          <w:i/>
          <w:color w:val="1F4E79" w:themeColor="accent1" w:themeShade="80"/>
        </w:rPr>
      </w:pPr>
      <w:r>
        <w:rPr>
          <w:rFonts w:ascii="Arial" w:hAnsi="Arial" w:cs="Arial"/>
          <w:b/>
          <w:i/>
          <w:color w:val="1F4E79" w:themeColor="accent1" w:themeShade="80"/>
        </w:rPr>
        <w:br w:type="page"/>
      </w:r>
    </w:p>
    <w:p w14:paraId="2D057BB6" w14:textId="61348B7E" w:rsidR="002E320B" w:rsidRPr="007407DA" w:rsidRDefault="006C2356" w:rsidP="00E1703F">
      <w:pPr>
        <w:rPr>
          <w:rFonts w:ascii="Arial" w:hAnsi="Arial" w:cs="Arial"/>
        </w:rPr>
      </w:pPr>
      <w:r w:rsidRPr="007407DA">
        <w:rPr>
          <w:rFonts w:ascii="Arial" w:hAnsi="Arial" w:cs="Arial"/>
        </w:rPr>
        <w:t>Bijlage I:</w:t>
      </w:r>
      <w:r w:rsidRPr="007407DA">
        <w:rPr>
          <w:rFonts w:ascii="Arial" w:hAnsi="Arial" w:cs="Arial"/>
        </w:rPr>
        <w:tab/>
        <w:t>Functiegroepen</w:t>
      </w:r>
    </w:p>
    <w:p w14:paraId="54AA0648" w14:textId="77777777" w:rsidR="007407DA" w:rsidRDefault="007407DA" w:rsidP="00467735">
      <w:pPr>
        <w:pStyle w:val="Geenafstand"/>
        <w:rPr>
          <w:b/>
          <w:i/>
        </w:rPr>
      </w:pPr>
    </w:p>
    <w:p w14:paraId="4667B0D6" w14:textId="77777777" w:rsidR="00515FE5" w:rsidRDefault="00467735" w:rsidP="00467735">
      <w:pPr>
        <w:pStyle w:val="Geenafstand"/>
      </w:pPr>
      <w:r w:rsidRPr="00515FE5">
        <w:rPr>
          <w:b/>
          <w:i/>
        </w:rPr>
        <w:t>Functiegroep:</w:t>
      </w:r>
      <w:r w:rsidRPr="00515FE5">
        <w:rPr>
          <w:b/>
          <w:i/>
        </w:rPr>
        <w:tab/>
        <w:t>bandbreedte:</w:t>
      </w:r>
      <w:r w:rsidRPr="00515FE5">
        <w:rPr>
          <w:b/>
          <w:i/>
        </w:rPr>
        <w:tab/>
      </w:r>
      <w:r w:rsidR="00515FE5">
        <w:rPr>
          <w:b/>
          <w:i/>
        </w:rPr>
        <w:tab/>
      </w:r>
      <w:r w:rsidRPr="00515FE5">
        <w:rPr>
          <w:b/>
          <w:i/>
        </w:rPr>
        <w:t>Functietitel:</w:t>
      </w:r>
      <w:r w:rsidRPr="00515FE5">
        <w:rPr>
          <w:b/>
          <w:i/>
        </w:rPr>
        <w:br/>
      </w:r>
      <w:r w:rsidR="00515FE5">
        <w:tab/>
      </w:r>
      <w:r w:rsidR="00515FE5">
        <w:tab/>
        <w:t>(ORBA)</w:t>
      </w:r>
    </w:p>
    <w:p w14:paraId="12F7D2AB" w14:textId="77777777" w:rsidR="00467735" w:rsidRPr="007C4D34" w:rsidRDefault="00467735" w:rsidP="00467735">
      <w:pPr>
        <w:pStyle w:val="Geenafstand"/>
      </w:pPr>
      <w:r w:rsidRPr="007C4D34">
        <w:br/>
        <w:t>D:</w:t>
      </w:r>
      <w:r>
        <w:tab/>
      </w:r>
      <w:r>
        <w:tab/>
      </w:r>
      <w:r w:rsidRPr="007C4D34">
        <w:t>&lt;85</w:t>
      </w:r>
      <w:r w:rsidRPr="007C4D34">
        <w:tab/>
      </w:r>
      <w:r w:rsidRPr="007C4D34">
        <w:tab/>
      </w:r>
      <w:r>
        <w:tab/>
      </w:r>
      <w:r w:rsidRPr="007C4D34">
        <w:t>- Magazijn medewerker</w:t>
      </w:r>
    </w:p>
    <w:p w14:paraId="4859A431" w14:textId="77777777" w:rsidR="00467735" w:rsidRPr="007C4D34" w:rsidRDefault="00467735" w:rsidP="00467735">
      <w:pPr>
        <w:pStyle w:val="Geenafstand"/>
      </w:pPr>
    </w:p>
    <w:p w14:paraId="31FCBCE0" w14:textId="77777777" w:rsidR="00467735" w:rsidRPr="00515FE5" w:rsidRDefault="00467735" w:rsidP="00467735">
      <w:pPr>
        <w:pStyle w:val="Geenafstand"/>
      </w:pPr>
      <w:r w:rsidRPr="00515FE5">
        <w:t>E:</w:t>
      </w:r>
      <w:r w:rsidRPr="00515FE5">
        <w:tab/>
      </w:r>
      <w:r w:rsidRPr="00515FE5">
        <w:tab/>
        <w:t>85-100</w:t>
      </w:r>
      <w:r w:rsidRPr="00515FE5">
        <w:tab/>
      </w:r>
      <w:r w:rsidRPr="00515FE5">
        <w:tab/>
      </w:r>
      <w:r w:rsidRPr="00515FE5">
        <w:tab/>
        <w:t>- Operationeel medewerker verlading</w:t>
      </w:r>
    </w:p>
    <w:p w14:paraId="47E6A562" w14:textId="77777777" w:rsidR="00467735" w:rsidRPr="00515FE5" w:rsidRDefault="00467735" w:rsidP="00467735">
      <w:pPr>
        <w:pStyle w:val="Geenafstand"/>
      </w:pPr>
      <w:r w:rsidRPr="00515FE5">
        <w:tab/>
      </w:r>
      <w:r w:rsidRPr="00515FE5">
        <w:tab/>
      </w:r>
    </w:p>
    <w:p w14:paraId="7663696E" w14:textId="77777777" w:rsidR="00467735" w:rsidRPr="008E451E" w:rsidRDefault="00467735" w:rsidP="00467735">
      <w:pPr>
        <w:pStyle w:val="Geenafstand"/>
        <w:rPr>
          <w:lang w:val="en-IE"/>
        </w:rPr>
      </w:pPr>
      <w:r w:rsidRPr="008E451E">
        <w:rPr>
          <w:lang w:val="en-IE"/>
        </w:rPr>
        <w:t>F:</w:t>
      </w:r>
      <w:r w:rsidRPr="008E451E">
        <w:rPr>
          <w:lang w:val="en-IE"/>
        </w:rPr>
        <w:tab/>
      </w:r>
      <w:r w:rsidRPr="008E451E">
        <w:rPr>
          <w:lang w:val="en-IE"/>
        </w:rPr>
        <w:tab/>
        <w:t>100-115</w:t>
      </w:r>
      <w:r w:rsidRPr="008E451E">
        <w:rPr>
          <w:lang w:val="en-IE"/>
        </w:rPr>
        <w:tab/>
      </w:r>
      <w:r w:rsidRPr="008E451E">
        <w:rPr>
          <w:lang w:val="en-IE"/>
        </w:rPr>
        <w:tab/>
        <w:t>- F Operator / Technicians - aanlerend</w:t>
      </w:r>
    </w:p>
    <w:p w14:paraId="5ED09014" w14:textId="77777777" w:rsidR="00467735" w:rsidRPr="0005757B" w:rsidRDefault="00467735" w:rsidP="00467735">
      <w:pPr>
        <w:pStyle w:val="Geenafstand"/>
        <w:rPr>
          <w:lang w:val="en-US"/>
        </w:rPr>
      </w:pPr>
      <w:r w:rsidRPr="008E451E">
        <w:rPr>
          <w:lang w:val="en-IE"/>
        </w:rPr>
        <w:tab/>
      </w:r>
      <w:r w:rsidRPr="008E451E">
        <w:rPr>
          <w:lang w:val="en-IE"/>
        </w:rPr>
        <w:tab/>
      </w:r>
      <w:r w:rsidRPr="008E451E">
        <w:rPr>
          <w:lang w:val="en-IE"/>
        </w:rPr>
        <w:tab/>
      </w:r>
      <w:r w:rsidRPr="008E451E">
        <w:rPr>
          <w:lang w:val="en-IE"/>
        </w:rPr>
        <w:tab/>
      </w:r>
      <w:r w:rsidRPr="008E451E">
        <w:rPr>
          <w:lang w:val="en-IE"/>
        </w:rPr>
        <w:tab/>
      </w:r>
      <w:r w:rsidRPr="007C4D34">
        <w:rPr>
          <w:lang w:val="en-IE"/>
        </w:rPr>
        <w:t>- Junior Analys</w:t>
      </w:r>
      <w:r w:rsidRPr="0005757B">
        <w:rPr>
          <w:lang w:val="en-US"/>
        </w:rPr>
        <w:t>t</w:t>
      </w:r>
    </w:p>
    <w:p w14:paraId="0234377F" w14:textId="77777777" w:rsidR="00467735" w:rsidRPr="0005757B" w:rsidRDefault="00467735" w:rsidP="00467735">
      <w:pPr>
        <w:pStyle w:val="Geenafstand"/>
        <w:rPr>
          <w:lang w:val="en-US"/>
        </w:rPr>
      </w:pPr>
      <w:r w:rsidRPr="0005757B">
        <w:rPr>
          <w:lang w:val="en-US"/>
        </w:rPr>
        <w:tab/>
      </w:r>
      <w:r w:rsidRPr="0005757B">
        <w:rPr>
          <w:lang w:val="en-US"/>
        </w:rPr>
        <w:tab/>
      </w:r>
      <w:r>
        <w:rPr>
          <w:lang w:val="en-US"/>
        </w:rPr>
        <w:tab/>
      </w:r>
      <w:r>
        <w:rPr>
          <w:lang w:val="en-US"/>
        </w:rPr>
        <w:tab/>
      </w:r>
      <w:r>
        <w:rPr>
          <w:lang w:val="en-US"/>
        </w:rPr>
        <w:tab/>
      </w:r>
      <w:r w:rsidRPr="0005757B">
        <w:rPr>
          <w:lang w:val="en-US"/>
        </w:rPr>
        <w:t>- Junior Accountant</w:t>
      </w:r>
    </w:p>
    <w:p w14:paraId="2841A9A7" w14:textId="77777777" w:rsidR="00467735" w:rsidRPr="0005757B" w:rsidRDefault="00467735" w:rsidP="00467735">
      <w:pPr>
        <w:pStyle w:val="Geenafstand"/>
        <w:rPr>
          <w:lang w:val="en-US"/>
        </w:rPr>
      </w:pPr>
    </w:p>
    <w:p w14:paraId="7A162D14" w14:textId="77777777" w:rsidR="00467735" w:rsidRDefault="00467735" w:rsidP="00467735">
      <w:pPr>
        <w:pStyle w:val="Geenafstand"/>
        <w:rPr>
          <w:lang w:val="en-US"/>
        </w:rPr>
      </w:pPr>
      <w:r w:rsidRPr="0005757B">
        <w:rPr>
          <w:lang w:val="en-US"/>
        </w:rPr>
        <w:t xml:space="preserve">G: </w:t>
      </w:r>
      <w:r>
        <w:rPr>
          <w:lang w:val="en-US"/>
        </w:rPr>
        <w:tab/>
      </w:r>
      <w:r>
        <w:rPr>
          <w:lang w:val="en-US"/>
        </w:rPr>
        <w:tab/>
      </w:r>
      <w:r w:rsidRPr="0005757B">
        <w:rPr>
          <w:lang w:val="en-US"/>
        </w:rPr>
        <w:t>115-135</w:t>
      </w:r>
      <w:r w:rsidRPr="0005757B">
        <w:rPr>
          <w:lang w:val="en-US"/>
        </w:rPr>
        <w:tab/>
      </w:r>
      <w:r>
        <w:rPr>
          <w:lang w:val="en-US"/>
        </w:rPr>
        <w:tab/>
      </w:r>
      <w:r w:rsidRPr="0005757B">
        <w:rPr>
          <w:lang w:val="en-US"/>
        </w:rPr>
        <w:t xml:space="preserve">- G Operator </w:t>
      </w:r>
      <w:r>
        <w:rPr>
          <w:lang w:val="en-US"/>
        </w:rPr>
        <w:t xml:space="preserve">- </w:t>
      </w:r>
      <w:r w:rsidRPr="0005757B">
        <w:rPr>
          <w:lang w:val="en-US"/>
        </w:rPr>
        <w:t xml:space="preserve">1 post </w:t>
      </w:r>
    </w:p>
    <w:p w14:paraId="3FCC5F10" w14:textId="77777777" w:rsidR="00467735" w:rsidRPr="0005757B" w:rsidRDefault="00467735" w:rsidP="00467735">
      <w:pPr>
        <w:pStyle w:val="Geenafstand"/>
        <w:rPr>
          <w:lang w:val="en-US"/>
        </w:rPr>
      </w:pPr>
      <w:r>
        <w:rPr>
          <w:lang w:val="en-US"/>
        </w:rPr>
        <w:tab/>
      </w:r>
      <w:r>
        <w:rPr>
          <w:lang w:val="en-US"/>
        </w:rPr>
        <w:tab/>
      </w:r>
      <w:r>
        <w:rPr>
          <w:lang w:val="en-US"/>
        </w:rPr>
        <w:tab/>
      </w:r>
      <w:r>
        <w:rPr>
          <w:lang w:val="en-US"/>
        </w:rPr>
        <w:tab/>
      </w:r>
      <w:r>
        <w:rPr>
          <w:lang w:val="en-US"/>
        </w:rPr>
        <w:tab/>
        <w:t>- Junior Technician</w:t>
      </w:r>
    </w:p>
    <w:p w14:paraId="1E67B9F6" w14:textId="77777777" w:rsidR="00467735" w:rsidRPr="0005757B" w:rsidRDefault="00467735" w:rsidP="00467735">
      <w:pPr>
        <w:pStyle w:val="Geenafstand"/>
        <w:rPr>
          <w:lang w:val="en-US"/>
        </w:rPr>
      </w:pPr>
      <w:r w:rsidRPr="0005757B">
        <w:rPr>
          <w:lang w:val="en-US"/>
        </w:rPr>
        <w:tab/>
      </w:r>
      <w:r w:rsidRPr="0005757B">
        <w:rPr>
          <w:lang w:val="en-US"/>
        </w:rPr>
        <w:tab/>
      </w:r>
      <w:r>
        <w:rPr>
          <w:lang w:val="en-US"/>
        </w:rPr>
        <w:tab/>
      </w:r>
      <w:r>
        <w:rPr>
          <w:lang w:val="en-US"/>
        </w:rPr>
        <w:tab/>
      </w:r>
      <w:r>
        <w:rPr>
          <w:lang w:val="en-US"/>
        </w:rPr>
        <w:tab/>
      </w:r>
      <w:r w:rsidRPr="0005757B">
        <w:rPr>
          <w:lang w:val="en-US"/>
        </w:rPr>
        <w:t>- A</w:t>
      </w:r>
      <w:r>
        <w:rPr>
          <w:lang w:val="en-US"/>
        </w:rPr>
        <w:t>naly</w:t>
      </w:r>
      <w:r w:rsidRPr="0005757B">
        <w:rPr>
          <w:lang w:val="en-US"/>
        </w:rPr>
        <w:t>st</w:t>
      </w:r>
    </w:p>
    <w:p w14:paraId="0C55E158" w14:textId="77777777" w:rsidR="00467735" w:rsidRPr="0005757B" w:rsidRDefault="00467735" w:rsidP="00467735">
      <w:pPr>
        <w:pStyle w:val="Geenafstand"/>
        <w:rPr>
          <w:lang w:val="en-US"/>
        </w:rPr>
      </w:pPr>
      <w:r w:rsidRPr="0005757B">
        <w:rPr>
          <w:lang w:val="en-US"/>
        </w:rPr>
        <w:tab/>
      </w:r>
      <w:r w:rsidRPr="0005757B">
        <w:rPr>
          <w:lang w:val="en-US"/>
        </w:rPr>
        <w:tab/>
      </w:r>
      <w:r>
        <w:rPr>
          <w:lang w:val="en-US"/>
        </w:rPr>
        <w:tab/>
      </w:r>
      <w:r>
        <w:rPr>
          <w:lang w:val="en-US"/>
        </w:rPr>
        <w:tab/>
      </w:r>
      <w:r>
        <w:rPr>
          <w:lang w:val="en-US"/>
        </w:rPr>
        <w:tab/>
      </w:r>
      <w:r w:rsidRPr="0005757B">
        <w:rPr>
          <w:lang w:val="en-US"/>
        </w:rPr>
        <w:t>- Accounts Payable Clerk</w:t>
      </w:r>
    </w:p>
    <w:p w14:paraId="55B2B1AD" w14:textId="77777777" w:rsidR="00467735" w:rsidRPr="0005757B" w:rsidRDefault="00467735" w:rsidP="00467735">
      <w:pPr>
        <w:pStyle w:val="Geenafstand"/>
        <w:rPr>
          <w:lang w:val="en-US"/>
        </w:rPr>
      </w:pPr>
    </w:p>
    <w:p w14:paraId="43572957" w14:textId="77777777" w:rsidR="00467735" w:rsidRPr="0005757B" w:rsidRDefault="00467735" w:rsidP="00467735">
      <w:pPr>
        <w:pStyle w:val="Geenafstand"/>
        <w:rPr>
          <w:lang w:val="en-US"/>
        </w:rPr>
      </w:pPr>
      <w:r w:rsidRPr="0005757B">
        <w:rPr>
          <w:lang w:val="en-US"/>
        </w:rPr>
        <w:t xml:space="preserve">H: </w:t>
      </w:r>
      <w:r>
        <w:rPr>
          <w:lang w:val="en-US"/>
        </w:rPr>
        <w:tab/>
      </w:r>
      <w:r>
        <w:rPr>
          <w:lang w:val="en-US"/>
        </w:rPr>
        <w:tab/>
      </w:r>
      <w:r w:rsidRPr="0005757B">
        <w:rPr>
          <w:lang w:val="en-US"/>
        </w:rPr>
        <w:t>135-155</w:t>
      </w:r>
      <w:r w:rsidRPr="0005757B">
        <w:rPr>
          <w:lang w:val="en-US"/>
        </w:rPr>
        <w:tab/>
      </w:r>
      <w:r>
        <w:rPr>
          <w:lang w:val="en-US"/>
        </w:rPr>
        <w:tab/>
      </w:r>
      <w:r w:rsidRPr="0005757B">
        <w:rPr>
          <w:lang w:val="en-US"/>
        </w:rPr>
        <w:t>- H Operator - 2 posten</w:t>
      </w:r>
    </w:p>
    <w:p w14:paraId="01D9D33D" w14:textId="77777777" w:rsidR="00467735" w:rsidRPr="0005757B" w:rsidRDefault="00467735" w:rsidP="00467735">
      <w:pPr>
        <w:pStyle w:val="Geenafstand"/>
        <w:rPr>
          <w:lang w:val="en-US"/>
        </w:rPr>
      </w:pPr>
      <w:r w:rsidRPr="0005757B">
        <w:rPr>
          <w:lang w:val="en-US"/>
        </w:rPr>
        <w:tab/>
      </w:r>
      <w:r w:rsidRPr="0005757B">
        <w:rPr>
          <w:lang w:val="en-US"/>
        </w:rPr>
        <w:tab/>
      </w:r>
      <w:r>
        <w:rPr>
          <w:lang w:val="en-US"/>
        </w:rPr>
        <w:tab/>
      </w:r>
      <w:r>
        <w:rPr>
          <w:lang w:val="en-US"/>
        </w:rPr>
        <w:tab/>
      </w:r>
      <w:r>
        <w:rPr>
          <w:lang w:val="en-US"/>
        </w:rPr>
        <w:tab/>
      </w:r>
      <w:r w:rsidRPr="0005757B">
        <w:rPr>
          <w:lang w:val="en-US"/>
        </w:rPr>
        <w:t>- Warehouse Manager</w:t>
      </w:r>
    </w:p>
    <w:p w14:paraId="1C897C77" w14:textId="77777777" w:rsidR="00467735" w:rsidRPr="0005757B" w:rsidRDefault="00467735" w:rsidP="00467735">
      <w:pPr>
        <w:pStyle w:val="Geenafstand"/>
        <w:rPr>
          <w:lang w:val="en-US"/>
        </w:rPr>
      </w:pPr>
      <w:r w:rsidRPr="0005757B">
        <w:rPr>
          <w:lang w:val="en-US"/>
        </w:rPr>
        <w:tab/>
      </w:r>
      <w:r w:rsidRPr="0005757B">
        <w:rPr>
          <w:lang w:val="en-US"/>
        </w:rPr>
        <w:tab/>
      </w:r>
      <w:r>
        <w:rPr>
          <w:lang w:val="en-US"/>
        </w:rPr>
        <w:tab/>
      </w:r>
      <w:r>
        <w:rPr>
          <w:lang w:val="en-US"/>
        </w:rPr>
        <w:tab/>
      </w:r>
      <w:r>
        <w:rPr>
          <w:lang w:val="en-US"/>
        </w:rPr>
        <w:tab/>
      </w:r>
      <w:r w:rsidRPr="0005757B">
        <w:rPr>
          <w:lang w:val="en-US"/>
        </w:rPr>
        <w:t>- Teamlead Shipping</w:t>
      </w:r>
    </w:p>
    <w:p w14:paraId="6178A8A3" w14:textId="77777777" w:rsidR="00467735" w:rsidRPr="0005757B" w:rsidRDefault="00467735" w:rsidP="00467735">
      <w:pPr>
        <w:pStyle w:val="Geenafstand"/>
        <w:rPr>
          <w:lang w:val="en-US"/>
        </w:rPr>
      </w:pPr>
      <w:r w:rsidRPr="0005757B">
        <w:rPr>
          <w:lang w:val="en-US"/>
        </w:rPr>
        <w:tab/>
      </w:r>
      <w:r w:rsidRPr="0005757B">
        <w:rPr>
          <w:lang w:val="en-US"/>
        </w:rPr>
        <w:tab/>
      </w:r>
      <w:r>
        <w:rPr>
          <w:lang w:val="en-US"/>
        </w:rPr>
        <w:tab/>
      </w:r>
      <w:r>
        <w:rPr>
          <w:lang w:val="en-US"/>
        </w:rPr>
        <w:tab/>
      </w:r>
      <w:r>
        <w:rPr>
          <w:lang w:val="en-US"/>
        </w:rPr>
        <w:tab/>
      </w:r>
      <w:r w:rsidRPr="0005757B">
        <w:rPr>
          <w:lang w:val="en-US"/>
        </w:rPr>
        <w:t>- Purchasing Assistant</w:t>
      </w:r>
    </w:p>
    <w:p w14:paraId="6CEA6A07" w14:textId="77777777" w:rsidR="00467735" w:rsidRDefault="00467735" w:rsidP="00467735">
      <w:pPr>
        <w:pStyle w:val="Geenafstand"/>
        <w:rPr>
          <w:lang w:val="en-US"/>
        </w:rPr>
      </w:pPr>
      <w:r>
        <w:rPr>
          <w:lang w:val="en-US"/>
        </w:rPr>
        <w:tab/>
      </w:r>
      <w:r>
        <w:rPr>
          <w:lang w:val="en-US"/>
        </w:rPr>
        <w:tab/>
      </w:r>
      <w:r>
        <w:rPr>
          <w:lang w:val="en-US"/>
        </w:rPr>
        <w:tab/>
      </w:r>
      <w:r>
        <w:rPr>
          <w:lang w:val="en-US"/>
        </w:rPr>
        <w:tab/>
      </w:r>
      <w:r>
        <w:rPr>
          <w:lang w:val="en-US"/>
        </w:rPr>
        <w:tab/>
        <w:t>- Senior Analy</w:t>
      </w:r>
      <w:r w:rsidRPr="0005757B">
        <w:rPr>
          <w:lang w:val="en-US"/>
        </w:rPr>
        <w:t>st</w:t>
      </w:r>
    </w:p>
    <w:p w14:paraId="77F26F33" w14:textId="77777777" w:rsidR="00467735" w:rsidRPr="0005757B" w:rsidRDefault="00467735" w:rsidP="00467735">
      <w:pPr>
        <w:pStyle w:val="Geenafstand"/>
        <w:rPr>
          <w:lang w:val="en-US"/>
        </w:rPr>
      </w:pPr>
      <w:r>
        <w:rPr>
          <w:lang w:val="en-US"/>
        </w:rPr>
        <w:tab/>
      </w:r>
      <w:r>
        <w:rPr>
          <w:lang w:val="en-US"/>
        </w:rPr>
        <w:tab/>
      </w:r>
      <w:r>
        <w:rPr>
          <w:lang w:val="en-US"/>
        </w:rPr>
        <w:tab/>
      </w:r>
      <w:r>
        <w:rPr>
          <w:lang w:val="en-US"/>
        </w:rPr>
        <w:tab/>
      </w:r>
      <w:r>
        <w:rPr>
          <w:lang w:val="en-US"/>
        </w:rPr>
        <w:tab/>
        <w:t>- Technician</w:t>
      </w:r>
    </w:p>
    <w:p w14:paraId="2AA0DDA8" w14:textId="77777777" w:rsidR="00467735" w:rsidRPr="0005757B" w:rsidRDefault="00467735" w:rsidP="00467735">
      <w:pPr>
        <w:pStyle w:val="Geenafstand"/>
        <w:rPr>
          <w:lang w:val="en-US"/>
        </w:rPr>
      </w:pPr>
      <w:r>
        <w:rPr>
          <w:lang w:val="en-US"/>
        </w:rPr>
        <w:tab/>
      </w:r>
      <w:r>
        <w:rPr>
          <w:lang w:val="en-US"/>
        </w:rPr>
        <w:tab/>
      </w:r>
    </w:p>
    <w:p w14:paraId="78643FAF" w14:textId="77777777" w:rsidR="00467735" w:rsidRDefault="00467735" w:rsidP="00467735">
      <w:pPr>
        <w:pStyle w:val="Geenafstand"/>
        <w:rPr>
          <w:lang w:val="en-US"/>
        </w:rPr>
      </w:pPr>
      <w:r w:rsidRPr="0005757B">
        <w:rPr>
          <w:lang w:val="en-US"/>
        </w:rPr>
        <w:t xml:space="preserve">I: </w:t>
      </w:r>
      <w:r>
        <w:rPr>
          <w:lang w:val="en-US"/>
        </w:rPr>
        <w:tab/>
      </w:r>
      <w:r>
        <w:rPr>
          <w:lang w:val="en-US"/>
        </w:rPr>
        <w:tab/>
      </w:r>
      <w:r w:rsidRPr="0005757B">
        <w:rPr>
          <w:lang w:val="en-US"/>
        </w:rPr>
        <w:t>155-175</w:t>
      </w:r>
      <w:r w:rsidRPr="0005757B">
        <w:rPr>
          <w:lang w:val="en-US"/>
        </w:rPr>
        <w:tab/>
      </w:r>
      <w:r>
        <w:rPr>
          <w:lang w:val="en-US"/>
        </w:rPr>
        <w:tab/>
      </w:r>
      <w:r w:rsidRPr="0005757B">
        <w:rPr>
          <w:lang w:val="en-US"/>
        </w:rPr>
        <w:t xml:space="preserve">- I operator – 3 posten </w:t>
      </w:r>
    </w:p>
    <w:p w14:paraId="38EC0B9E" w14:textId="77777777" w:rsidR="00467735" w:rsidRPr="0005757B" w:rsidRDefault="00467735" w:rsidP="00467735">
      <w:pPr>
        <w:pStyle w:val="Geenafstand"/>
        <w:ind w:left="2832" w:firstLine="708"/>
        <w:rPr>
          <w:lang w:val="en-US"/>
        </w:rPr>
      </w:pPr>
      <w:r>
        <w:rPr>
          <w:lang w:val="en-US"/>
        </w:rPr>
        <w:t xml:space="preserve">- </w:t>
      </w:r>
      <w:r w:rsidRPr="0005757B">
        <w:rPr>
          <w:lang w:val="en-US"/>
        </w:rPr>
        <w:t>Chief Analyst</w:t>
      </w:r>
    </w:p>
    <w:p w14:paraId="52868DBB" w14:textId="77777777" w:rsidR="00467735" w:rsidRPr="0005757B" w:rsidRDefault="00467735" w:rsidP="00467735">
      <w:pPr>
        <w:pStyle w:val="Geenafstand"/>
        <w:rPr>
          <w:lang w:val="en-US"/>
        </w:rPr>
      </w:pPr>
      <w:r>
        <w:rPr>
          <w:lang w:val="en-US"/>
        </w:rPr>
        <w:tab/>
      </w:r>
      <w:r>
        <w:rPr>
          <w:lang w:val="en-US"/>
        </w:rPr>
        <w:tab/>
      </w:r>
      <w:r>
        <w:rPr>
          <w:lang w:val="en-US"/>
        </w:rPr>
        <w:tab/>
      </w:r>
      <w:r>
        <w:rPr>
          <w:lang w:val="en-US"/>
        </w:rPr>
        <w:tab/>
      </w:r>
      <w:r>
        <w:rPr>
          <w:lang w:val="en-US"/>
        </w:rPr>
        <w:tab/>
        <w:t>- Logistiek C</w:t>
      </w:r>
      <w:r w:rsidRPr="0005757B">
        <w:rPr>
          <w:lang w:val="en-US"/>
        </w:rPr>
        <w:t>oördinator</w:t>
      </w:r>
    </w:p>
    <w:p w14:paraId="0EF816E7" w14:textId="77777777" w:rsidR="00467735" w:rsidRPr="004C0AF4" w:rsidRDefault="00467735" w:rsidP="00467735">
      <w:pPr>
        <w:pStyle w:val="Geenafstand"/>
        <w:rPr>
          <w:lang w:val="en-US"/>
        </w:rPr>
      </w:pPr>
      <w:r w:rsidRPr="0005757B">
        <w:rPr>
          <w:lang w:val="en-US"/>
        </w:rPr>
        <w:tab/>
      </w:r>
      <w:r w:rsidRPr="00903A27">
        <w:rPr>
          <w:color w:val="FF0000"/>
          <w:lang w:val="en-US"/>
        </w:rPr>
        <w:tab/>
      </w:r>
      <w:r>
        <w:rPr>
          <w:color w:val="FF0000"/>
          <w:lang w:val="en-US"/>
        </w:rPr>
        <w:tab/>
      </w:r>
      <w:r>
        <w:rPr>
          <w:color w:val="FF0000"/>
          <w:lang w:val="en-US"/>
        </w:rPr>
        <w:tab/>
      </w:r>
      <w:r>
        <w:rPr>
          <w:color w:val="FF0000"/>
          <w:lang w:val="en-US"/>
        </w:rPr>
        <w:tab/>
      </w:r>
      <w:r w:rsidRPr="004C0AF4">
        <w:rPr>
          <w:lang w:val="en-US"/>
        </w:rPr>
        <w:t>- Management Assistant</w:t>
      </w:r>
    </w:p>
    <w:p w14:paraId="5E9358D5" w14:textId="77777777" w:rsidR="00467735" w:rsidRDefault="00467735" w:rsidP="00467735">
      <w:pPr>
        <w:pStyle w:val="Geenafstand"/>
        <w:rPr>
          <w:lang w:val="en-US"/>
        </w:rPr>
      </w:pPr>
      <w:r w:rsidRPr="00903A27">
        <w:rPr>
          <w:lang w:val="en-US"/>
        </w:rPr>
        <w:tab/>
      </w:r>
      <w:r w:rsidRPr="00903A27">
        <w:rPr>
          <w:lang w:val="en-US"/>
        </w:rPr>
        <w:tab/>
      </w:r>
      <w:r>
        <w:rPr>
          <w:lang w:val="en-US"/>
        </w:rPr>
        <w:tab/>
      </w:r>
      <w:r>
        <w:rPr>
          <w:lang w:val="en-US"/>
        </w:rPr>
        <w:tab/>
      </w:r>
      <w:r>
        <w:rPr>
          <w:lang w:val="en-US"/>
        </w:rPr>
        <w:tab/>
      </w:r>
      <w:r w:rsidRPr="0005757B">
        <w:rPr>
          <w:lang w:val="en-US"/>
        </w:rPr>
        <w:t xml:space="preserve">- </w:t>
      </w:r>
      <w:r>
        <w:rPr>
          <w:lang w:val="en-US"/>
        </w:rPr>
        <w:t>Junior Engineer – tot 2 jaar</w:t>
      </w:r>
      <w:r w:rsidRPr="0005757B">
        <w:rPr>
          <w:lang w:val="en-US"/>
        </w:rPr>
        <w:t xml:space="preserve"> </w:t>
      </w:r>
    </w:p>
    <w:p w14:paraId="55C3D711" w14:textId="77777777" w:rsidR="00467735" w:rsidRPr="0005757B" w:rsidRDefault="00467735" w:rsidP="00467735">
      <w:pPr>
        <w:pStyle w:val="Geenafstand"/>
        <w:ind w:left="2832" w:firstLine="708"/>
        <w:rPr>
          <w:lang w:val="en-US"/>
        </w:rPr>
      </w:pPr>
      <w:r>
        <w:rPr>
          <w:lang w:val="en-US"/>
        </w:rPr>
        <w:t xml:space="preserve">- </w:t>
      </w:r>
      <w:r w:rsidRPr="0005757B">
        <w:rPr>
          <w:lang w:val="en-US"/>
        </w:rPr>
        <w:t>Payroll Officer</w:t>
      </w:r>
    </w:p>
    <w:p w14:paraId="551E9266" w14:textId="77777777" w:rsidR="00467735" w:rsidRPr="0005757B" w:rsidRDefault="00467735" w:rsidP="00467735">
      <w:pPr>
        <w:pStyle w:val="Geenafstand"/>
        <w:rPr>
          <w:lang w:val="en-US"/>
        </w:rPr>
      </w:pPr>
      <w:r w:rsidRPr="0005757B">
        <w:rPr>
          <w:lang w:val="en-US"/>
        </w:rPr>
        <w:tab/>
      </w:r>
      <w:r w:rsidRPr="0005757B">
        <w:rPr>
          <w:lang w:val="en-US"/>
        </w:rPr>
        <w:tab/>
      </w:r>
      <w:r>
        <w:rPr>
          <w:lang w:val="en-US"/>
        </w:rPr>
        <w:tab/>
      </w:r>
      <w:r>
        <w:rPr>
          <w:lang w:val="en-US"/>
        </w:rPr>
        <w:tab/>
      </w:r>
      <w:r>
        <w:rPr>
          <w:lang w:val="en-US"/>
        </w:rPr>
        <w:tab/>
      </w:r>
      <w:r w:rsidRPr="0005757B">
        <w:rPr>
          <w:lang w:val="en-US"/>
        </w:rPr>
        <w:t>- Customer Service Representative</w:t>
      </w:r>
    </w:p>
    <w:p w14:paraId="10E32A20" w14:textId="77777777" w:rsidR="00467735" w:rsidRPr="0005757B" w:rsidRDefault="00467735" w:rsidP="00467735">
      <w:pPr>
        <w:pStyle w:val="Geenafstand"/>
        <w:rPr>
          <w:lang w:val="en-US"/>
        </w:rPr>
      </w:pPr>
      <w:r w:rsidRPr="0005757B">
        <w:rPr>
          <w:lang w:val="en-US"/>
        </w:rPr>
        <w:tab/>
      </w:r>
      <w:r>
        <w:rPr>
          <w:lang w:val="en-US"/>
        </w:rPr>
        <w:tab/>
      </w:r>
      <w:r>
        <w:rPr>
          <w:lang w:val="en-US"/>
        </w:rPr>
        <w:tab/>
      </w:r>
      <w:r>
        <w:rPr>
          <w:lang w:val="en-US"/>
        </w:rPr>
        <w:tab/>
      </w:r>
      <w:r>
        <w:rPr>
          <w:lang w:val="en-US"/>
        </w:rPr>
        <w:tab/>
      </w:r>
      <w:r w:rsidRPr="0005757B">
        <w:rPr>
          <w:lang w:val="en-US"/>
        </w:rPr>
        <w:t xml:space="preserve">- </w:t>
      </w:r>
      <w:r>
        <w:rPr>
          <w:lang w:val="en-US"/>
        </w:rPr>
        <w:t xml:space="preserve">Senior </w:t>
      </w:r>
      <w:r w:rsidRPr="0005757B">
        <w:rPr>
          <w:lang w:val="en-US"/>
        </w:rPr>
        <w:t xml:space="preserve">Technician </w:t>
      </w:r>
    </w:p>
    <w:p w14:paraId="75D3C3A5" w14:textId="77777777" w:rsidR="00467735" w:rsidRPr="0005757B" w:rsidRDefault="00467735" w:rsidP="00467735">
      <w:pPr>
        <w:pStyle w:val="Geenafstand"/>
        <w:rPr>
          <w:lang w:val="en-US"/>
        </w:rPr>
      </w:pPr>
      <w:r w:rsidRPr="0005757B">
        <w:rPr>
          <w:lang w:val="en-US"/>
        </w:rPr>
        <w:tab/>
      </w:r>
      <w:r w:rsidRPr="0005757B">
        <w:rPr>
          <w:lang w:val="en-US"/>
        </w:rPr>
        <w:tab/>
      </w:r>
      <w:r>
        <w:rPr>
          <w:lang w:val="en-US"/>
        </w:rPr>
        <w:tab/>
      </w:r>
      <w:r>
        <w:rPr>
          <w:lang w:val="en-US"/>
        </w:rPr>
        <w:tab/>
      </w:r>
      <w:r>
        <w:rPr>
          <w:lang w:val="en-US"/>
        </w:rPr>
        <w:tab/>
      </w:r>
      <w:r w:rsidRPr="0005757B">
        <w:rPr>
          <w:lang w:val="en-US"/>
        </w:rPr>
        <w:t>- Environmental Engineer</w:t>
      </w:r>
    </w:p>
    <w:p w14:paraId="58058FB8" w14:textId="77777777" w:rsidR="00467735" w:rsidRPr="0005757B" w:rsidRDefault="00467735" w:rsidP="00467735">
      <w:pPr>
        <w:pStyle w:val="Geenafstand"/>
        <w:rPr>
          <w:lang w:val="en-US"/>
        </w:rPr>
      </w:pPr>
      <w:r w:rsidRPr="0005757B">
        <w:rPr>
          <w:lang w:val="en-US"/>
        </w:rPr>
        <w:tab/>
      </w:r>
      <w:r w:rsidRPr="0005757B">
        <w:rPr>
          <w:lang w:val="en-US"/>
        </w:rPr>
        <w:tab/>
      </w:r>
      <w:r>
        <w:rPr>
          <w:lang w:val="en-US"/>
        </w:rPr>
        <w:tab/>
      </w:r>
      <w:r>
        <w:rPr>
          <w:lang w:val="en-US"/>
        </w:rPr>
        <w:tab/>
      </w:r>
      <w:r>
        <w:rPr>
          <w:lang w:val="en-US"/>
        </w:rPr>
        <w:tab/>
      </w:r>
      <w:r w:rsidRPr="0005757B">
        <w:rPr>
          <w:lang w:val="en-US"/>
        </w:rPr>
        <w:t>- CAD Operator</w:t>
      </w:r>
    </w:p>
    <w:p w14:paraId="68676C91" w14:textId="77777777" w:rsidR="00467735" w:rsidRPr="0005757B" w:rsidRDefault="00467735" w:rsidP="00467735">
      <w:pPr>
        <w:pStyle w:val="Geenafstand"/>
        <w:rPr>
          <w:lang w:val="en-US"/>
        </w:rPr>
      </w:pPr>
      <w:r w:rsidRPr="0005757B">
        <w:rPr>
          <w:lang w:val="en-US"/>
        </w:rPr>
        <w:tab/>
      </w:r>
      <w:r w:rsidRPr="0005757B">
        <w:rPr>
          <w:lang w:val="en-US"/>
        </w:rPr>
        <w:tab/>
      </w:r>
      <w:r>
        <w:rPr>
          <w:lang w:val="en-US"/>
        </w:rPr>
        <w:tab/>
      </w:r>
      <w:r>
        <w:rPr>
          <w:lang w:val="en-US"/>
        </w:rPr>
        <w:tab/>
      </w:r>
      <w:r>
        <w:rPr>
          <w:lang w:val="en-US"/>
        </w:rPr>
        <w:tab/>
      </w:r>
      <w:r w:rsidRPr="0005757B">
        <w:rPr>
          <w:lang w:val="en-US"/>
        </w:rPr>
        <w:t>- Logistics Officer</w:t>
      </w:r>
    </w:p>
    <w:p w14:paraId="62BCF800" w14:textId="77777777" w:rsidR="00467735" w:rsidRPr="004C0AF4" w:rsidRDefault="00467735" w:rsidP="00467735">
      <w:pPr>
        <w:pStyle w:val="Geenafstand"/>
        <w:rPr>
          <w:lang w:val="en-US"/>
        </w:rPr>
      </w:pPr>
      <w:r w:rsidRPr="0005757B">
        <w:rPr>
          <w:lang w:val="en-US"/>
        </w:rPr>
        <w:tab/>
      </w:r>
      <w:r w:rsidRPr="004C0AF4">
        <w:rPr>
          <w:lang w:val="en-US"/>
        </w:rPr>
        <w:tab/>
      </w:r>
      <w:r>
        <w:rPr>
          <w:lang w:val="en-US"/>
        </w:rPr>
        <w:tab/>
      </w:r>
      <w:r>
        <w:rPr>
          <w:lang w:val="en-US"/>
        </w:rPr>
        <w:tab/>
      </w:r>
      <w:r>
        <w:rPr>
          <w:lang w:val="en-US"/>
        </w:rPr>
        <w:tab/>
      </w:r>
      <w:r w:rsidRPr="004C0AF4">
        <w:rPr>
          <w:lang w:val="en-US"/>
        </w:rPr>
        <w:t>- GL Accountant</w:t>
      </w:r>
    </w:p>
    <w:p w14:paraId="06830579" w14:textId="77777777" w:rsidR="00467735" w:rsidRPr="0005757B" w:rsidRDefault="00467735" w:rsidP="00467735">
      <w:pPr>
        <w:pStyle w:val="Geenafstand"/>
        <w:rPr>
          <w:lang w:val="en-US"/>
        </w:rPr>
      </w:pPr>
    </w:p>
    <w:p w14:paraId="6B75B4E4" w14:textId="77777777" w:rsidR="00467735" w:rsidRPr="00515FE5" w:rsidRDefault="00467735" w:rsidP="00467735">
      <w:pPr>
        <w:pStyle w:val="Geenafstand"/>
      </w:pPr>
      <w:r w:rsidRPr="00515FE5">
        <w:t xml:space="preserve">J: </w:t>
      </w:r>
      <w:r w:rsidRPr="00515FE5">
        <w:tab/>
      </w:r>
      <w:r w:rsidRPr="00515FE5">
        <w:tab/>
        <w:t>175-195</w:t>
      </w:r>
      <w:r w:rsidRPr="00515FE5">
        <w:tab/>
      </w:r>
      <w:r w:rsidRPr="00515FE5">
        <w:tab/>
      </w:r>
      <w:r w:rsidRPr="00515FE5">
        <w:rPr>
          <w:color w:val="FF0000"/>
        </w:rPr>
        <w:t xml:space="preserve">- </w:t>
      </w:r>
      <w:r w:rsidRPr="00515FE5">
        <w:t>Shaping Hoofd Operator – 4 posten</w:t>
      </w:r>
    </w:p>
    <w:p w14:paraId="1DA9890A" w14:textId="77777777" w:rsidR="00467735" w:rsidRPr="00515FE5" w:rsidRDefault="00467735" w:rsidP="00467735">
      <w:pPr>
        <w:pStyle w:val="Geenafstand"/>
      </w:pPr>
      <w:r w:rsidRPr="00515FE5">
        <w:tab/>
      </w:r>
      <w:r w:rsidRPr="00515FE5">
        <w:tab/>
      </w:r>
      <w:r w:rsidRPr="00515FE5">
        <w:tab/>
      </w:r>
      <w:r w:rsidRPr="00515FE5">
        <w:tab/>
      </w:r>
      <w:r w:rsidRPr="00515FE5">
        <w:tab/>
        <w:t>- Balie Operator – 5 posten</w:t>
      </w:r>
    </w:p>
    <w:p w14:paraId="0BFB0201" w14:textId="77777777" w:rsidR="00467735" w:rsidRPr="00515FE5" w:rsidRDefault="00467735" w:rsidP="00467735">
      <w:pPr>
        <w:pStyle w:val="Geenafstand"/>
      </w:pPr>
      <w:r w:rsidRPr="00515FE5">
        <w:tab/>
      </w:r>
      <w:r w:rsidRPr="00515FE5">
        <w:tab/>
      </w:r>
      <w:r w:rsidRPr="00515FE5">
        <w:tab/>
      </w:r>
      <w:r w:rsidRPr="00515FE5">
        <w:tab/>
      </w:r>
      <w:r w:rsidRPr="00515FE5">
        <w:tab/>
        <w:t>- Paneel Operator – 5 posten</w:t>
      </w:r>
    </w:p>
    <w:p w14:paraId="37888AC6" w14:textId="77777777" w:rsidR="00467735" w:rsidRPr="00515FE5" w:rsidRDefault="00467735" w:rsidP="00467735">
      <w:pPr>
        <w:pStyle w:val="Geenafstand"/>
        <w:tabs>
          <w:tab w:val="left" w:pos="708"/>
          <w:tab w:val="left" w:pos="1416"/>
          <w:tab w:val="left" w:pos="2124"/>
          <w:tab w:val="left" w:pos="2832"/>
          <w:tab w:val="left" w:pos="3540"/>
          <w:tab w:val="left" w:pos="4248"/>
          <w:tab w:val="left" w:pos="5128"/>
        </w:tabs>
      </w:pPr>
      <w:r w:rsidRPr="00515FE5">
        <w:rPr>
          <w:color w:val="FF0000"/>
        </w:rPr>
        <w:tab/>
      </w:r>
      <w:r w:rsidRPr="00515FE5">
        <w:tab/>
      </w:r>
      <w:r w:rsidRPr="00515FE5">
        <w:tab/>
      </w:r>
      <w:r w:rsidRPr="00515FE5">
        <w:tab/>
      </w:r>
      <w:r w:rsidRPr="00515FE5">
        <w:tab/>
        <w:t xml:space="preserve">- Meewerkend voorman </w:t>
      </w:r>
    </w:p>
    <w:p w14:paraId="0C40A06E" w14:textId="77777777" w:rsidR="00467735" w:rsidRPr="00515FE5" w:rsidRDefault="00467735" w:rsidP="00467735">
      <w:pPr>
        <w:pStyle w:val="Geenafstand"/>
        <w:ind w:left="708" w:firstLine="708"/>
      </w:pPr>
    </w:p>
    <w:p w14:paraId="26574EEA" w14:textId="77777777" w:rsidR="00467735" w:rsidRPr="0005757B" w:rsidRDefault="00467735" w:rsidP="00467735">
      <w:pPr>
        <w:pStyle w:val="Geenafstand"/>
        <w:rPr>
          <w:lang w:val="en-US"/>
        </w:rPr>
      </w:pPr>
      <w:r w:rsidRPr="008D683F">
        <w:rPr>
          <w:lang w:val="en-US"/>
        </w:rPr>
        <w:t xml:space="preserve">K: </w:t>
      </w:r>
      <w:r>
        <w:rPr>
          <w:lang w:val="en-US"/>
        </w:rPr>
        <w:tab/>
      </w:r>
      <w:r>
        <w:rPr>
          <w:lang w:val="en-US"/>
        </w:rPr>
        <w:tab/>
      </w:r>
      <w:r w:rsidRPr="008D683F">
        <w:rPr>
          <w:lang w:val="en-US"/>
        </w:rPr>
        <w:t>195-215</w:t>
      </w:r>
      <w:r w:rsidRPr="0005757B">
        <w:rPr>
          <w:lang w:val="en-US"/>
        </w:rPr>
        <w:tab/>
      </w:r>
      <w:r>
        <w:rPr>
          <w:lang w:val="en-US"/>
        </w:rPr>
        <w:tab/>
      </w:r>
      <w:r w:rsidRPr="0005757B">
        <w:rPr>
          <w:lang w:val="en-US"/>
        </w:rPr>
        <w:t>- Senior HR Officer</w:t>
      </w:r>
    </w:p>
    <w:p w14:paraId="7E7B2E43" w14:textId="77777777" w:rsidR="00467735" w:rsidRPr="0005757B" w:rsidRDefault="00467735" w:rsidP="00467735">
      <w:pPr>
        <w:pStyle w:val="Geenafstand"/>
        <w:rPr>
          <w:lang w:val="en-US"/>
        </w:rPr>
      </w:pPr>
      <w:r w:rsidRPr="0005757B">
        <w:rPr>
          <w:lang w:val="en-US"/>
        </w:rPr>
        <w:tab/>
      </w:r>
      <w:r w:rsidRPr="0005757B">
        <w:rPr>
          <w:lang w:val="en-US"/>
        </w:rPr>
        <w:tab/>
      </w:r>
      <w:r>
        <w:rPr>
          <w:lang w:val="en-US"/>
        </w:rPr>
        <w:tab/>
      </w:r>
      <w:r>
        <w:rPr>
          <w:lang w:val="en-US"/>
        </w:rPr>
        <w:tab/>
      </w:r>
      <w:r>
        <w:rPr>
          <w:lang w:val="en-US"/>
        </w:rPr>
        <w:tab/>
      </w:r>
      <w:r w:rsidRPr="0005757B">
        <w:rPr>
          <w:lang w:val="en-US"/>
        </w:rPr>
        <w:t>- Senior Payroll Officer</w:t>
      </w:r>
    </w:p>
    <w:p w14:paraId="56AAB693" w14:textId="77777777" w:rsidR="00467735" w:rsidRDefault="00467735" w:rsidP="00467735">
      <w:pPr>
        <w:pStyle w:val="Geenafstand"/>
        <w:rPr>
          <w:lang w:val="en-US"/>
        </w:rPr>
      </w:pPr>
      <w:r w:rsidRPr="0005757B">
        <w:rPr>
          <w:lang w:val="en-US"/>
        </w:rPr>
        <w:tab/>
      </w:r>
      <w:r w:rsidRPr="0005757B">
        <w:rPr>
          <w:lang w:val="en-US"/>
        </w:rPr>
        <w:tab/>
      </w:r>
      <w:r>
        <w:rPr>
          <w:lang w:val="en-US"/>
        </w:rPr>
        <w:tab/>
      </w:r>
      <w:r>
        <w:rPr>
          <w:lang w:val="en-US"/>
        </w:rPr>
        <w:tab/>
      </w:r>
      <w:r>
        <w:rPr>
          <w:lang w:val="en-US"/>
        </w:rPr>
        <w:tab/>
        <w:t xml:space="preserve">- Senior </w:t>
      </w:r>
      <w:r w:rsidRPr="0005757B">
        <w:rPr>
          <w:lang w:val="en-US"/>
        </w:rPr>
        <w:t>Cost Accountant</w:t>
      </w:r>
    </w:p>
    <w:p w14:paraId="6E2B1784" w14:textId="77777777" w:rsidR="00467735" w:rsidRDefault="00467735" w:rsidP="00467735">
      <w:pPr>
        <w:pStyle w:val="Geenafstand"/>
        <w:rPr>
          <w:lang w:val="en-US"/>
        </w:rPr>
      </w:pPr>
      <w:r>
        <w:rPr>
          <w:lang w:val="en-US"/>
        </w:rPr>
        <w:tab/>
      </w:r>
      <w:r>
        <w:rPr>
          <w:lang w:val="en-US"/>
        </w:rPr>
        <w:tab/>
      </w:r>
      <w:r>
        <w:rPr>
          <w:lang w:val="en-US"/>
        </w:rPr>
        <w:tab/>
      </w:r>
      <w:r>
        <w:rPr>
          <w:lang w:val="en-US"/>
        </w:rPr>
        <w:tab/>
      </w:r>
      <w:r>
        <w:rPr>
          <w:lang w:val="en-US"/>
        </w:rPr>
        <w:tab/>
        <w:t>- Supply Chain planner</w:t>
      </w:r>
    </w:p>
    <w:p w14:paraId="0632154C" w14:textId="77777777" w:rsidR="00467735" w:rsidRPr="00515FE5" w:rsidRDefault="00467735" w:rsidP="00467735">
      <w:pPr>
        <w:pStyle w:val="Geenafstand"/>
      </w:pPr>
      <w:r>
        <w:rPr>
          <w:lang w:val="en-US"/>
        </w:rPr>
        <w:tab/>
      </w:r>
      <w:r>
        <w:rPr>
          <w:lang w:val="en-US"/>
        </w:rPr>
        <w:tab/>
      </w:r>
      <w:r>
        <w:rPr>
          <w:lang w:val="en-US"/>
        </w:rPr>
        <w:tab/>
      </w:r>
      <w:r>
        <w:rPr>
          <w:lang w:val="en-US"/>
        </w:rPr>
        <w:tab/>
      </w:r>
      <w:r>
        <w:rPr>
          <w:lang w:val="en-US"/>
        </w:rPr>
        <w:tab/>
      </w:r>
      <w:r w:rsidRPr="00515FE5">
        <w:t>- Junior Engineer – 2-5 jaar</w:t>
      </w:r>
    </w:p>
    <w:p w14:paraId="4A67BF47" w14:textId="77777777" w:rsidR="00467735" w:rsidRPr="00515FE5" w:rsidRDefault="00467735" w:rsidP="00467735">
      <w:pPr>
        <w:pStyle w:val="Geenafstand"/>
      </w:pPr>
      <w:r w:rsidRPr="00515FE5">
        <w:tab/>
      </w:r>
      <w:r w:rsidRPr="00515FE5">
        <w:tab/>
      </w:r>
      <w:r w:rsidRPr="00515FE5">
        <w:tab/>
      </w:r>
      <w:r w:rsidRPr="00515FE5">
        <w:tab/>
      </w:r>
      <w:r w:rsidRPr="00515FE5">
        <w:tab/>
        <w:t>- ICT Coördinator</w:t>
      </w:r>
    </w:p>
    <w:p w14:paraId="0921E941" w14:textId="77777777" w:rsidR="00467735" w:rsidRDefault="00467735" w:rsidP="00467735">
      <w:pPr>
        <w:pStyle w:val="Geenafstand"/>
      </w:pPr>
      <w:r w:rsidRPr="00515FE5">
        <w:tab/>
      </w:r>
      <w:r w:rsidRPr="00515FE5">
        <w:tab/>
      </w:r>
      <w:r w:rsidRPr="00515FE5">
        <w:tab/>
      </w:r>
      <w:r w:rsidRPr="00515FE5">
        <w:tab/>
      </w:r>
      <w:r w:rsidRPr="00515FE5">
        <w:tab/>
        <w:t>- Inspe</w:t>
      </w:r>
      <w:r w:rsidRPr="0005757B">
        <w:t>cteur</w:t>
      </w:r>
    </w:p>
    <w:p w14:paraId="74FE09A6" w14:textId="77777777" w:rsidR="00467735" w:rsidRPr="0005757B" w:rsidRDefault="00467735" w:rsidP="00467735">
      <w:pPr>
        <w:pStyle w:val="Geenafstand"/>
      </w:pPr>
      <w:r>
        <w:tab/>
      </w:r>
      <w:r>
        <w:tab/>
      </w:r>
      <w:r>
        <w:tab/>
      </w:r>
      <w:r>
        <w:tab/>
      </w:r>
      <w:r>
        <w:tab/>
        <w:t>- Werkvoorbereider</w:t>
      </w:r>
    </w:p>
    <w:p w14:paraId="50C5177F" w14:textId="77777777" w:rsidR="00467735" w:rsidRPr="0005757B" w:rsidRDefault="00467735" w:rsidP="00467735">
      <w:pPr>
        <w:pStyle w:val="Geenafstand"/>
      </w:pPr>
      <w:r w:rsidRPr="0005757B">
        <w:tab/>
      </w:r>
      <w:r w:rsidRPr="0005757B">
        <w:tab/>
      </w:r>
    </w:p>
    <w:p w14:paraId="34233615" w14:textId="77777777" w:rsidR="00467735" w:rsidRDefault="00467735" w:rsidP="00467735">
      <w:pPr>
        <w:pStyle w:val="Geenafstand"/>
        <w:rPr>
          <w:lang w:val="en-US"/>
        </w:rPr>
      </w:pPr>
      <w:r w:rsidRPr="00903A27">
        <w:rPr>
          <w:lang w:val="en-US"/>
        </w:rPr>
        <w:t xml:space="preserve">L: </w:t>
      </w:r>
      <w:r>
        <w:rPr>
          <w:lang w:val="en-US"/>
        </w:rPr>
        <w:tab/>
      </w:r>
      <w:r>
        <w:rPr>
          <w:lang w:val="en-US"/>
        </w:rPr>
        <w:tab/>
      </w:r>
      <w:r w:rsidRPr="00903A27">
        <w:rPr>
          <w:lang w:val="en-US"/>
        </w:rPr>
        <w:t>215-240</w:t>
      </w:r>
      <w:r w:rsidRPr="00903A27">
        <w:rPr>
          <w:lang w:val="en-US"/>
        </w:rPr>
        <w:tab/>
      </w:r>
      <w:r>
        <w:rPr>
          <w:lang w:val="en-US"/>
        </w:rPr>
        <w:tab/>
        <w:t xml:space="preserve">- </w:t>
      </w:r>
      <w:r w:rsidRPr="00903A27">
        <w:rPr>
          <w:lang w:val="en-US"/>
        </w:rPr>
        <w:t>Chef van Dienst</w:t>
      </w:r>
    </w:p>
    <w:p w14:paraId="45DEA064" w14:textId="77777777" w:rsidR="00467735" w:rsidRPr="00903A27" w:rsidRDefault="00467735" w:rsidP="00467735">
      <w:pPr>
        <w:pStyle w:val="Geenafstand"/>
        <w:rPr>
          <w:lang w:val="en-US"/>
        </w:rPr>
      </w:pPr>
      <w:r>
        <w:rPr>
          <w:lang w:val="en-US"/>
        </w:rPr>
        <w:tab/>
      </w:r>
      <w:r>
        <w:rPr>
          <w:lang w:val="en-US"/>
        </w:rPr>
        <w:tab/>
      </w:r>
      <w:r>
        <w:rPr>
          <w:lang w:val="en-US"/>
        </w:rPr>
        <w:tab/>
      </w:r>
      <w:r>
        <w:rPr>
          <w:lang w:val="en-US"/>
        </w:rPr>
        <w:tab/>
      </w:r>
      <w:r>
        <w:rPr>
          <w:lang w:val="en-US"/>
        </w:rPr>
        <w:tab/>
        <w:t xml:space="preserve">- </w:t>
      </w:r>
      <w:r w:rsidRPr="00903A27">
        <w:rPr>
          <w:lang w:val="en-US"/>
        </w:rPr>
        <w:t>Process Expert/ Manager Warehouse &amp; Supply Chain</w:t>
      </w:r>
    </w:p>
    <w:p w14:paraId="08BBF13A" w14:textId="77777777" w:rsidR="00467735" w:rsidRPr="00903A27" w:rsidRDefault="00467735" w:rsidP="00467735">
      <w:pPr>
        <w:pStyle w:val="Geenafstand"/>
        <w:rPr>
          <w:lang w:val="en-US"/>
        </w:rPr>
      </w:pPr>
      <w:r w:rsidRPr="00903A27">
        <w:rPr>
          <w:lang w:val="en-US"/>
        </w:rPr>
        <w:tab/>
      </w:r>
      <w:r w:rsidRPr="00903A27">
        <w:rPr>
          <w:lang w:val="en-US"/>
        </w:rPr>
        <w:tab/>
      </w:r>
    </w:p>
    <w:p w14:paraId="2D21E9D4" w14:textId="77777777" w:rsidR="00467735" w:rsidRPr="00903A27" w:rsidRDefault="00467735" w:rsidP="00467735">
      <w:pPr>
        <w:rPr>
          <w:lang w:val="en-US"/>
        </w:rPr>
      </w:pPr>
    </w:p>
    <w:p w14:paraId="091446DB" w14:textId="77777777" w:rsidR="00467735" w:rsidRDefault="00467735" w:rsidP="00467735">
      <w:pPr>
        <w:rPr>
          <w:lang w:val="en-US"/>
        </w:rPr>
      </w:pPr>
    </w:p>
    <w:p w14:paraId="69EEF50E" w14:textId="77777777" w:rsidR="00467735" w:rsidRPr="00515FE5" w:rsidRDefault="00467735" w:rsidP="006C2356">
      <w:pPr>
        <w:rPr>
          <w:rFonts w:ascii="Arial" w:hAnsi="Arial" w:cs="Arial"/>
          <w:b/>
          <w:i/>
          <w:color w:val="1F4E79" w:themeColor="accent1" w:themeShade="80"/>
          <w:lang w:val="en-US"/>
        </w:rPr>
      </w:pPr>
    </w:p>
    <w:p w14:paraId="0F3C0E74" w14:textId="77777777" w:rsidR="00C92708" w:rsidRDefault="006C2356" w:rsidP="006C2356">
      <w:pPr>
        <w:rPr>
          <w:rFonts w:ascii="Arial" w:hAnsi="Arial" w:cs="Arial"/>
          <w:b/>
          <w:i/>
          <w:color w:val="1F4E79" w:themeColor="accent1" w:themeShade="80"/>
        </w:rPr>
      </w:pPr>
      <w:bookmarkStart w:id="58" w:name="_Toc462669083"/>
      <w:bookmarkStart w:id="59" w:name="_Toc462669166"/>
      <w:r w:rsidRPr="007407DA">
        <w:rPr>
          <w:rStyle w:val="Kop1Char"/>
          <w:rFonts w:ascii="Arial" w:eastAsiaTheme="minorHAnsi" w:hAnsi="Arial" w:cs="Arial"/>
        </w:rPr>
        <w:t>Bijlage II:</w:t>
      </w:r>
      <w:r w:rsidRPr="007407DA">
        <w:rPr>
          <w:rStyle w:val="Kop1Char"/>
          <w:rFonts w:ascii="Arial" w:eastAsiaTheme="minorHAnsi" w:hAnsi="Arial" w:cs="Arial"/>
        </w:rPr>
        <w:tab/>
        <w:t>Salarisschalen</w:t>
      </w:r>
      <w:bookmarkEnd w:id="58"/>
      <w:bookmarkEnd w:id="59"/>
      <w:r w:rsidRPr="007407DA">
        <w:rPr>
          <w:rStyle w:val="Kop1Char"/>
          <w:rFonts w:ascii="Arial" w:eastAsiaTheme="minorHAnsi" w:hAnsi="Arial" w:cs="Arial"/>
        </w:rPr>
        <w:br/>
      </w:r>
      <w:r>
        <w:rPr>
          <w:rFonts w:ascii="Arial" w:hAnsi="Arial" w:cs="Arial"/>
        </w:rPr>
        <w:br/>
      </w:r>
      <w:r w:rsidR="00C92708" w:rsidRPr="00C92708">
        <w:rPr>
          <w:rFonts w:ascii="Arial" w:hAnsi="Arial" w:cs="Arial"/>
          <w:b/>
          <w:i/>
        </w:rPr>
        <w:t xml:space="preserve">A. Maandsalarissen vanaf 1 april 2016 </w:t>
      </w:r>
      <w:r w:rsidR="00C92708" w:rsidRPr="00C92708">
        <w:rPr>
          <w:rFonts w:ascii="Arial" w:hAnsi="Arial" w:cs="Arial"/>
          <w:i/>
        </w:rPr>
        <w:t>(inclusief jeugdschalen)</w:t>
      </w:r>
    </w:p>
    <w:p w14:paraId="0E032EFE" w14:textId="77777777" w:rsidR="00C92708" w:rsidRDefault="00C92708" w:rsidP="006C2356">
      <w:pPr>
        <w:rPr>
          <w:rFonts w:ascii="Arial" w:hAnsi="Arial" w:cs="Arial"/>
          <w:b/>
          <w:i/>
          <w:color w:val="1F4E79" w:themeColor="accent1" w:themeShade="80"/>
        </w:rPr>
      </w:pPr>
      <w:r w:rsidRPr="00C92708">
        <w:rPr>
          <w:noProof/>
          <w:lang w:eastAsia="nl-NL"/>
        </w:rPr>
        <w:drawing>
          <wp:inline distT="0" distB="0" distL="0" distR="0" wp14:anchorId="035DF0FD" wp14:editId="45F2D195">
            <wp:extent cx="5760720" cy="4686499"/>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60720" cy="4686499"/>
                    </a:xfrm>
                    <a:prstGeom prst="rect">
                      <a:avLst/>
                    </a:prstGeom>
                    <a:noFill/>
                    <a:ln>
                      <a:noFill/>
                    </a:ln>
                  </pic:spPr>
                </pic:pic>
              </a:graphicData>
            </a:graphic>
          </wp:inline>
        </w:drawing>
      </w:r>
    </w:p>
    <w:p w14:paraId="2B2E7841" w14:textId="77777777" w:rsidR="00C92708" w:rsidRDefault="004437AA" w:rsidP="006C2356">
      <w:pPr>
        <w:rPr>
          <w:rFonts w:ascii="Arial" w:hAnsi="Arial" w:cs="Arial"/>
          <w:b/>
          <w:i/>
          <w:color w:val="1F4E79" w:themeColor="accent1" w:themeShade="80"/>
        </w:rPr>
      </w:pPr>
      <w:r>
        <w:rPr>
          <w:rFonts w:ascii="Arial" w:hAnsi="Arial" w:cs="Arial"/>
          <w:b/>
          <w:i/>
        </w:rPr>
        <w:t>B</w:t>
      </w:r>
      <w:r w:rsidRPr="00C92708">
        <w:rPr>
          <w:rFonts w:ascii="Arial" w:hAnsi="Arial" w:cs="Arial"/>
          <w:b/>
          <w:i/>
        </w:rPr>
        <w:t xml:space="preserve">. Maandsalarissen vanaf </w:t>
      </w:r>
      <w:r>
        <w:rPr>
          <w:rFonts w:ascii="Arial" w:hAnsi="Arial" w:cs="Arial"/>
          <w:b/>
          <w:i/>
        </w:rPr>
        <w:t>1 januari 2017</w:t>
      </w:r>
    </w:p>
    <w:p w14:paraId="30C80F02" w14:textId="77777777" w:rsidR="00C92708" w:rsidRDefault="00752CF1" w:rsidP="006C2356">
      <w:pPr>
        <w:rPr>
          <w:rFonts w:ascii="Arial" w:hAnsi="Arial" w:cs="Arial"/>
          <w:b/>
          <w:i/>
          <w:color w:val="1F4E79" w:themeColor="accent1" w:themeShade="80"/>
        </w:rPr>
      </w:pPr>
      <w:r w:rsidRPr="00752CF1">
        <w:rPr>
          <w:noProof/>
          <w:lang w:eastAsia="nl-NL"/>
        </w:rPr>
        <w:drawing>
          <wp:inline distT="0" distB="0" distL="0" distR="0" wp14:anchorId="0F5F1966" wp14:editId="4E5E107B">
            <wp:extent cx="5760720" cy="695739"/>
            <wp:effectExtent l="0" t="0" r="0" b="9525"/>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60720" cy="695739"/>
                    </a:xfrm>
                    <a:prstGeom prst="rect">
                      <a:avLst/>
                    </a:prstGeom>
                    <a:noFill/>
                    <a:ln>
                      <a:noFill/>
                    </a:ln>
                  </pic:spPr>
                </pic:pic>
              </a:graphicData>
            </a:graphic>
          </wp:inline>
        </w:drawing>
      </w:r>
    </w:p>
    <w:p w14:paraId="05F49ED0" w14:textId="77777777" w:rsidR="00752CF1" w:rsidRDefault="00752CF1" w:rsidP="00752CF1">
      <w:pPr>
        <w:rPr>
          <w:rFonts w:ascii="Arial" w:hAnsi="Arial" w:cs="Arial"/>
          <w:b/>
          <w:i/>
          <w:color w:val="1F4E79" w:themeColor="accent1" w:themeShade="80"/>
        </w:rPr>
      </w:pPr>
      <w:r>
        <w:rPr>
          <w:rFonts w:ascii="Arial" w:hAnsi="Arial" w:cs="Arial"/>
          <w:b/>
          <w:i/>
        </w:rPr>
        <w:t>C</w:t>
      </w:r>
      <w:r w:rsidRPr="00C92708">
        <w:rPr>
          <w:rFonts w:ascii="Arial" w:hAnsi="Arial" w:cs="Arial"/>
          <w:b/>
          <w:i/>
        </w:rPr>
        <w:t xml:space="preserve">. Maandsalarissen vanaf </w:t>
      </w:r>
      <w:r>
        <w:rPr>
          <w:rFonts w:ascii="Arial" w:hAnsi="Arial" w:cs="Arial"/>
          <w:b/>
          <w:i/>
        </w:rPr>
        <w:t>1 april 2017</w:t>
      </w:r>
    </w:p>
    <w:p w14:paraId="147D584C" w14:textId="50A5769A" w:rsidR="00C92708" w:rsidRDefault="009E286C" w:rsidP="006C2356">
      <w:pPr>
        <w:rPr>
          <w:rFonts w:ascii="Arial" w:hAnsi="Arial" w:cs="Arial"/>
          <w:b/>
          <w:i/>
          <w:color w:val="1F4E79" w:themeColor="accent1" w:themeShade="80"/>
        </w:rPr>
      </w:pPr>
      <w:r w:rsidRPr="009E286C">
        <w:rPr>
          <w:noProof/>
          <w:lang w:eastAsia="nl-NL"/>
        </w:rPr>
        <w:drawing>
          <wp:inline distT="0" distB="0" distL="0" distR="0" wp14:anchorId="09AB21E4" wp14:editId="053FEE31">
            <wp:extent cx="5760720" cy="695739"/>
            <wp:effectExtent l="0" t="0" r="0" b="9525"/>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60720" cy="695739"/>
                    </a:xfrm>
                    <a:prstGeom prst="rect">
                      <a:avLst/>
                    </a:prstGeom>
                    <a:noFill/>
                    <a:ln>
                      <a:noFill/>
                    </a:ln>
                  </pic:spPr>
                </pic:pic>
              </a:graphicData>
            </a:graphic>
          </wp:inline>
        </w:drawing>
      </w:r>
    </w:p>
    <w:p w14:paraId="27B12112" w14:textId="77777777" w:rsidR="002234EA" w:rsidRDefault="002234EA" w:rsidP="006C2356">
      <w:pPr>
        <w:rPr>
          <w:rFonts w:ascii="Arial" w:hAnsi="Arial" w:cs="Arial"/>
          <w:b/>
          <w:i/>
          <w:color w:val="1F4E79" w:themeColor="accent1" w:themeShade="80"/>
        </w:rPr>
      </w:pPr>
    </w:p>
    <w:p w14:paraId="797D6237" w14:textId="080D82EB" w:rsidR="006C2356" w:rsidRPr="007407DA" w:rsidRDefault="002A60AE" w:rsidP="007407DA">
      <w:pPr>
        <w:pStyle w:val="Kop1"/>
        <w:numPr>
          <w:ilvl w:val="0"/>
          <w:numId w:val="0"/>
        </w:numPr>
        <w:ind w:left="720" w:hanging="720"/>
        <w:rPr>
          <w:rFonts w:ascii="Arial" w:hAnsi="Arial" w:cs="Arial"/>
        </w:rPr>
      </w:pPr>
      <w:bookmarkStart w:id="60" w:name="_Toc462669084"/>
      <w:bookmarkStart w:id="61" w:name="_Toc462669167"/>
      <w:bookmarkStart w:id="62" w:name="_GoBack"/>
      <w:bookmarkEnd w:id="62"/>
      <w:r>
        <w:rPr>
          <w:rFonts w:ascii="Arial" w:hAnsi="Arial" w:cs="Arial"/>
        </w:rPr>
        <w:t>Bijlage III:</w:t>
      </w:r>
      <w:r>
        <w:rPr>
          <w:rFonts w:ascii="Arial" w:hAnsi="Arial" w:cs="Arial"/>
        </w:rPr>
        <w:tab/>
      </w:r>
      <w:r w:rsidR="006C2356" w:rsidRPr="007407DA">
        <w:rPr>
          <w:rFonts w:ascii="Arial" w:hAnsi="Arial" w:cs="Arial"/>
        </w:rPr>
        <w:t>Afwijkende bepalingen voor oudere werknemers</w:t>
      </w:r>
      <w:bookmarkEnd w:id="60"/>
      <w:bookmarkEnd w:id="61"/>
    </w:p>
    <w:p w14:paraId="74232384" w14:textId="77777777" w:rsidR="007407DA" w:rsidRDefault="007407DA" w:rsidP="007407DA">
      <w:pPr>
        <w:pStyle w:val="Lijstalinea"/>
        <w:rPr>
          <w:rFonts w:ascii="Arial" w:hAnsi="Arial" w:cs="Arial"/>
          <w:b/>
        </w:rPr>
      </w:pPr>
    </w:p>
    <w:p w14:paraId="5A2DCDFE" w14:textId="03167F4D" w:rsidR="0025726A" w:rsidRPr="007407DA" w:rsidRDefault="00442F1C" w:rsidP="00FD1A92">
      <w:pPr>
        <w:pStyle w:val="Lijstalinea"/>
        <w:numPr>
          <w:ilvl w:val="0"/>
          <w:numId w:val="23"/>
        </w:numPr>
        <w:rPr>
          <w:rFonts w:ascii="Arial" w:hAnsi="Arial" w:cs="Arial"/>
          <w:b/>
          <w:sz w:val="20"/>
          <w:szCs w:val="20"/>
        </w:rPr>
      </w:pPr>
      <w:r w:rsidRPr="007407DA">
        <w:rPr>
          <w:rFonts w:ascii="Arial" w:hAnsi="Arial" w:cs="Arial"/>
          <w:b/>
          <w:sz w:val="20"/>
          <w:szCs w:val="20"/>
        </w:rPr>
        <w:t>Overwerk:</w:t>
      </w:r>
      <w:r w:rsidRPr="007407DA">
        <w:rPr>
          <w:rFonts w:ascii="Arial" w:hAnsi="Arial" w:cs="Arial"/>
          <w:b/>
          <w:sz w:val="20"/>
          <w:szCs w:val="20"/>
        </w:rPr>
        <w:br/>
      </w:r>
      <w:r w:rsidRPr="007407DA">
        <w:rPr>
          <w:rFonts w:ascii="Arial" w:hAnsi="Arial" w:cs="Arial"/>
          <w:sz w:val="20"/>
          <w:szCs w:val="20"/>
        </w:rPr>
        <w:t>Voor de werknemer van 5</w:t>
      </w:r>
      <w:r w:rsidR="000124EC" w:rsidRPr="007407DA">
        <w:rPr>
          <w:rFonts w:ascii="Arial" w:hAnsi="Arial" w:cs="Arial"/>
          <w:sz w:val="20"/>
          <w:szCs w:val="20"/>
        </w:rPr>
        <w:t>7</w:t>
      </w:r>
      <w:r w:rsidRPr="007407DA">
        <w:rPr>
          <w:rFonts w:ascii="Arial" w:hAnsi="Arial" w:cs="Arial"/>
          <w:sz w:val="20"/>
          <w:szCs w:val="20"/>
        </w:rPr>
        <w:t xml:space="preserve"> jaar en ouder geldt in afwijking van </w:t>
      </w:r>
      <w:r w:rsidRPr="007407DA">
        <w:rPr>
          <w:rFonts w:ascii="Arial" w:hAnsi="Arial" w:cs="Arial"/>
          <w:i/>
          <w:color w:val="1F4E79" w:themeColor="accent1" w:themeShade="80"/>
          <w:sz w:val="20"/>
          <w:szCs w:val="20"/>
        </w:rPr>
        <w:t>artikel 6 lid 4</w:t>
      </w:r>
      <w:r w:rsidRPr="007407DA">
        <w:rPr>
          <w:rFonts w:ascii="Arial" w:hAnsi="Arial" w:cs="Arial"/>
          <w:sz w:val="20"/>
          <w:szCs w:val="20"/>
        </w:rPr>
        <w:t xml:space="preserve">, dat hij niet verplicht kan worden tot het verrichten van overwerk zoals bedoeld in </w:t>
      </w:r>
      <w:r w:rsidRPr="007407DA">
        <w:rPr>
          <w:rFonts w:ascii="Arial" w:hAnsi="Arial" w:cs="Arial"/>
          <w:i/>
          <w:color w:val="1F4E79" w:themeColor="accent1" w:themeShade="80"/>
          <w:sz w:val="20"/>
          <w:szCs w:val="20"/>
        </w:rPr>
        <w:t>artikel 22</w:t>
      </w:r>
      <w:r w:rsidR="0058005E" w:rsidRPr="007407DA">
        <w:rPr>
          <w:rFonts w:ascii="Arial" w:hAnsi="Arial" w:cs="Arial"/>
          <w:b/>
          <w:i/>
          <w:sz w:val="20"/>
          <w:szCs w:val="20"/>
        </w:rPr>
        <w:t>.</w:t>
      </w:r>
      <w:r w:rsidR="0058005E" w:rsidRPr="007407DA">
        <w:rPr>
          <w:rFonts w:ascii="Arial" w:hAnsi="Arial" w:cs="Arial"/>
          <w:b/>
          <w:i/>
          <w:sz w:val="20"/>
          <w:szCs w:val="20"/>
        </w:rPr>
        <w:br/>
      </w:r>
    </w:p>
    <w:p w14:paraId="2A446669" w14:textId="77777777" w:rsidR="006D79F2" w:rsidRPr="007407DA" w:rsidRDefault="0058005E" w:rsidP="00FD1A92">
      <w:pPr>
        <w:pStyle w:val="Lijstalinea"/>
        <w:numPr>
          <w:ilvl w:val="0"/>
          <w:numId w:val="23"/>
        </w:numPr>
        <w:rPr>
          <w:rFonts w:ascii="Arial" w:hAnsi="Arial" w:cs="Arial"/>
          <w:b/>
          <w:sz w:val="20"/>
          <w:szCs w:val="20"/>
        </w:rPr>
      </w:pPr>
      <w:r w:rsidRPr="007407DA">
        <w:rPr>
          <w:rFonts w:ascii="Arial" w:hAnsi="Arial" w:cs="Arial"/>
          <w:b/>
          <w:sz w:val="20"/>
          <w:szCs w:val="20"/>
        </w:rPr>
        <w:t>Persoonlijke Toeslag inkomensverlies</w:t>
      </w:r>
      <w:r w:rsidRPr="007407DA">
        <w:rPr>
          <w:rFonts w:ascii="Arial" w:hAnsi="Arial" w:cs="Arial"/>
          <w:b/>
          <w:sz w:val="20"/>
          <w:szCs w:val="20"/>
        </w:rPr>
        <w:br/>
      </w:r>
      <w:r w:rsidR="0025726A" w:rsidRPr="007407DA">
        <w:rPr>
          <w:rFonts w:ascii="Arial" w:hAnsi="Arial" w:cs="Arial"/>
          <w:sz w:val="20"/>
          <w:szCs w:val="20"/>
        </w:rPr>
        <w:t xml:space="preserve">Voor de werknemer die op het tijdstip van herplaatsing, zoals bedoeld in </w:t>
      </w:r>
      <w:r w:rsidR="0025726A" w:rsidRPr="007407DA">
        <w:rPr>
          <w:rFonts w:ascii="Arial" w:hAnsi="Arial" w:cs="Arial"/>
          <w:i/>
          <w:color w:val="1F4E79" w:themeColor="accent1" w:themeShade="80"/>
          <w:sz w:val="20"/>
          <w:szCs w:val="20"/>
        </w:rPr>
        <w:t>artikel 27</w:t>
      </w:r>
      <w:r w:rsidR="0025726A" w:rsidRPr="007407DA">
        <w:rPr>
          <w:rFonts w:ascii="Arial" w:hAnsi="Arial" w:cs="Arial"/>
          <w:sz w:val="20"/>
          <w:szCs w:val="20"/>
        </w:rPr>
        <w:t xml:space="preserve">, de leeftijd heeft dat hij binnen zeven (7) jaren zijn AOW-gerechtigde leeftijd bereikt en hij in afwijking van </w:t>
      </w:r>
      <w:r w:rsidR="0025726A" w:rsidRPr="007407DA">
        <w:rPr>
          <w:rFonts w:ascii="Arial" w:hAnsi="Arial" w:cs="Arial"/>
          <w:i/>
          <w:color w:val="1F4E79" w:themeColor="accent1" w:themeShade="80"/>
          <w:sz w:val="20"/>
          <w:szCs w:val="20"/>
        </w:rPr>
        <w:t>artikel 27 lid 2 sublid b)</w:t>
      </w:r>
      <w:r w:rsidR="0025726A" w:rsidRPr="007407DA">
        <w:rPr>
          <w:rFonts w:ascii="Arial" w:hAnsi="Arial" w:cs="Arial"/>
          <w:sz w:val="20"/>
          <w:szCs w:val="20"/>
        </w:rPr>
        <w:t xml:space="preserve"> onmiddellijk voorafgaande aan die verplaatsing ten minste vijf jaar onafgebroken in ploegendienst werkzaam is geweest, dan geldt in afwijking van </w:t>
      </w:r>
      <w:r w:rsidR="0025726A" w:rsidRPr="007407DA">
        <w:rPr>
          <w:rFonts w:ascii="Arial" w:hAnsi="Arial" w:cs="Arial"/>
          <w:i/>
          <w:color w:val="1F4E79" w:themeColor="accent1" w:themeShade="80"/>
          <w:sz w:val="20"/>
          <w:szCs w:val="20"/>
        </w:rPr>
        <w:t>artikel 27 lid 4</w:t>
      </w:r>
      <w:r w:rsidR="0025726A" w:rsidRPr="007407DA">
        <w:rPr>
          <w:rFonts w:ascii="Arial" w:hAnsi="Arial" w:cs="Arial"/>
          <w:sz w:val="20"/>
          <w:szCs w:val="20"/>
        </w:rPr>
        <w:t xml:space="preserve"> dat zijn Persoonlijke Toeslag:</w:t>
      </w:r>
      <w:r w:rsidR="0025726A" w:rsidRPr="007407DA">
        <w:rPr>
          <w:rFonts w:ascii="Arial" w:hAnsi="Arial" w:cs="Arial"/>
          <w:sz w:val="20"/>
          <w:szCs w:val="20"/>
        </w:rPr>
        <w:br/>
        <w:t>- nog gedurende de lopende en de daarop volgende zes maanden 100%;</w:t>
      </w:r>
      <w:r w:rsidR="0025726A" w:rsidRPr="007407DA">
        <w:rPr>
          <w:rFonts w:ascii="Arial" w:hAnsi="Arial" w:cs="Arial"/>
          <w:sz w:val="20"/>
          <w:szCs w:val="20"/>
        </w:rPr>
        <w:br/>
        <w:t xml:space="preserve">- zes maanden 80%; </w:t>
      </w:r>
      <w:r w:rsidR="0025726A" w:rsidRPr="007407DA">
        <w:rPr>
          <w:rFonts w:ascii="Arial" w:hAnsi="Arial" w:cs="Arial"/>
          <w:sz w:val="20"/>
          <w:szCs w:val="20"/>
        </w:rPr>
        <w:br/>
        <w:t>- zes maanden 60%</w:t>
      </w:r>
      <w:r w:rsidR="00E7570B" w:rsidRPr="007407DA">
        <w:rPr>
          <w:rFonts w:ascii="Arial" w:hAnsi="Arial" w:cs="Arial"/>
          <w:sz w:val="20"/>
          <w:szCs w:val="20"/>
        </w:rPr>
        <w:t>;</w:t>
      </w:r>
      <w:r w:rsidR="00E7570B" w:rsidRPr="007407DA">
        <w:rPr>
          <w:rFonts w:ascii="Arial" w:hAnsi="Arial" w:cs="Arial"/>
          <w:sz w:val="20"/>
          <w:szCs w:val="20"/>
        </w:rPr>
        <w:br/>
        <w:t>-</w:t>
      </w:r>
      <w:r w:rsidR="0025726A" w:rsidRPr="007407DA">
        <w:rPr>
          <w:rFonts w:ascii="Arial" w:hAnsi="Arial" w:cs="Arial"/>
          <w:sz w:val="20"/>
          <w:szCs w:val="20"/>
        </w:rPr>
        <w:t xml:space="preserve"> zes maanden 40%</w:t>
      </w:r>
      <w:r w:rsidR="00E7570B" w:rsidRPr="007407DA">
        <w:rPr>
          <w:rFonts w:ascii="Arial" w:hAnsi="Arial" w:cs="Arial"/>
          <w:sz w:val="20"/>
          <w:szCs w:val="20"/>
        </w:rPr>
        <w:t>;</w:t>
      </w:r>
      <w:r w:rsidR="0025726A" w:rsidRPr="007407DA">
        <w:rPr>
          <w:rFonts w:ascii="Arial" w:hAnsi="Arial" w:cs="Arial"/>
          <w:sz w:val="20"/>
          <w:szCs w:val="20"/>
        </w:rPr>
        <w:t xml:space="preserve"> </w:t>
      </w:r>
      <w:r w:rsidR="00E7570B" w:rsidRPr="007407DA">
        <w:rPr>
          <w:rFonts w:ascii="Arial" w:hAnsi="Arial" w:cs="Arial"/>
          <w:sz w:val="20"/>
          <w:szCs w:val="20"/>
        </w:rPr>
        <w:br/>
        <w:t xml:space="preserve">- </w:t>
      </w:r>
      <w:r w:rsidR="0025726A" w:rsidRPr="007407DA">
        <w:rPr>
          <w:rFonts w:ascii="Arial" w:hAnsi="Arial" w:cs="Arial"/>
          <w:sz w:val="20"/>
          <w:szCs w:val="20"/>
        </w:rPr>
        <w:t>zes maanden 20%</w:t>
      </w:r>
      <w:r w:rsidR="00E7570B" w:rsidRPr="007407DA">
        <w:rPr>
          <w:rFonts w:ascii="Arial" w:hAnsi="Arial" w:cs="Arial"/>
          <w:sz w:val="20"/>
          <w:szCs w:val="20"/>
        </w:rPr>
        <w:t>, wordt uitgekeerd</w:t>
      </w:r>
      <w:r w:rsidR="0025726A" w:rsidRPr="007407DA">
        <w:rPr>
          <w:rFonts w:ascii="Arial" w:hAnsi="Arial" w:cs="Arial"/>
          <w:sz w:val="20"/>
          <w:szCs w:val="20"/>
        </w:rPr>
        <w:t>.</w:t>
      </w:r>
      <w:r w:rsidR="007C2A90" w:rsidRPr="007407DA">
        <w:rPr>
          <w:rFonts w:ascii="Arial" w:hAnsi="Arial" w:cs="Arial"/>
          <w:sz w:val="20"/>
          <w:szCs w:val="20"/>
        </w:rPr>
        <w:br/>
        <w:t xml:space="preserve">Tenzij hierboven anders is bepaald, blijven voor het overige de bepalingen in </w:t>
      </w:r>
      <w:r w:rsidR="007C2A90" w:rsidRPr="007407DA">
        <w:rPr>
          <w:rFonts w:ascii="Arial" w:hAnsi="Arial" w:cs="Arial"/>
          <w:i/>
          <w:color w:val="1F4E79" w:themeColor="accent1" w:themeShade="80"/>
          <w:sz w:val="20"/>
          <w:szCs w:val="20"/>
        </w:rPr>
        <w:t>artikel 27</w:t>
      </w:r>
      <w:r w:rsidR="007C2A90" w:rsidRPr="007407DA">
        <w:rPr>
          <w:rFonts w:ascii="Arial" w:hAnsi="Arial" w:cs="Arial"/>
          <w:color w:val="1F4E79" w:themeColor="accent1" w:themeShade="80"/>
          <w:sz w:val="20"/>
          <w:szCs w:val="20"/>
        </w:rPr>
        <w:t xml:space="preserve"> </w:t>
      </w:r>
      <w:r w:rsidR="007C2A90" w:rsidRPr="007407DA">
        <w:rPr>
          <w:rFonts w:ascii="Arial" w:hAnsi="Arial" w:cs="Arial"/>
          <w:sz w:val="20"/>
          <w:szCs w:val="20"/>
        </w:rPr>
        <w:t>voor hem onverminderd van kracht.</w:t>
      </w:r>
      <w:r w:rsidR="006D79F2" w:rsidRPr="007407DA">
        <w:rPr>
          <w:rFonts w:ascii="Arial" w:hAnsi="Arial" w:cs="Arial"/>
          <w:sz w:val="20"/>
          <w:szCs w:val="20"/>
        </w:rPr>
        <w:br/>
      </w:r>
    </w:p>
    <w:p w14:paraId="1D199B85" w14:textId="5F797FE8" w:rsidR="00F537C0" w:rsidRPr="007407DA" w:rsidRDefault="00F537C0" w:rsidP="00F537C0">
      <w:pPr>
        <w:pStyle w:val="Lijstalinea"/>
        <w:numPr>
          <w:ilvl w:val="0"/>
          <w:numId w:val="23"/>
        </w:numPr>
        <w:rPr>
          <w:rFonts w:ascii="Arial" w:hAnsi="Arial" w:cs="Arial"/>
          <w:b/>
          <w:i/>
          <w:sz w:val="20"/>
          <w:szCs w:val="20"/>
        </w:rPr>
      </w:pPr>
      <w:r w:rsidRPr="007407DA">
        <w:rPr>
          <w:rFonts w:ascii="Arial" w:eastAsia="SimSun" w:hAnsi="Arial" w:cs="Arial"/>
          <w:b/>
          <w:sz w:val="20"/>
          <w:szCs w:val="20"/>
          <w:lang w:eastAsia="zh-CN"/>
        </w:rPr>
        <w:t xml:space="preserve"> </w:t>
      </w:r>
      <w:r w:rsidRPr="007407DA">
        <w:rPr>
          <w:rFonts w:ascii="Arial" w:hAnsi="Arial" w:cs="Arial"/>
          <w:b/>
          <w:sz w:val="20"/>
          <w:szCs w:val="20"/>
        </w:rPr>
        <w:t xml:space="preserve">Regeling “Afbouw richting pensioen”, </w:t>
      </w:r>
      <w:r w:rsidRPr="007407DA">
        <w:rPr>
          <w:rFonts w:ascii="Arial" w:hAnsi="Arial" w:cs="Arial"/>
          <w:i/>
          <w:sz w:val="20"/>
          <w:szCs w:val="20"/>
          <w:u w:val="single"/>
        </w:rPr>
        <w:t>van kracht per 1 januari 2017</w:t>
      </w:r>
      <w:r w:rsidRPr="007407DA">
        <w:rPr>
          <w:rFonts w:ascii="Arial" w:hAnsi="Arial" w:cs="Arial"/>
          <w:b/>
          <w:sz w:val="20"/>
          <w:szCs w:val="20"/>
        </w:rPr>
        <w:br/>
      </w:r>
      <w:r w:rsidRPr="007407DA">
        <w:rPr>
          <w:rFonts w:ascii="Arial" w:hAnsi="Arial" w:cs="Arial"/>
          <w:i/>
          <w:sz w:val="20"/>
          <w:szCs w:val="20"/>
        </w:rPr>
        <w:br/>
        <w:t>De werknemer in dienst op 31 december 2015 en geboren voor 1 januari 1959 is uitgesloten van deze regeling, omdat voor hem een (individuele) overgangsregeling geldt. Daarom dat hij aan onderstaande geen rechten kan ontleden.</w:t>
      </w:r>
      <w:r w:rsidR="00B07728" w:rsidRPr="007407DA">
        <w:rPr>
          <w:rFonts w:ascii="Arial" w:hAnsi="Arial" w:cs="Arial"/>
          <w:i/>
          <w:sz w:val="20"/>
          <w:szCs w:val="20"/>
        </w:rPr>
        <w:t xml:space="preserve"> Tevens is uitgesloten de werknemer die zijn AOW-leeftijd heeft bereikt.</w:t>
      </w:r>
      <w:r w:rsidRPr="007407DA">
        <w:rPr>
          <w:rFonts w:ascii="Arial" w:hAnsi="Arial" w:cs="Arial"/>
          <w:i/>
          <w:sz w:val="20"/>
          <w:szCs w:val="20"/>
        </w:rPr>
        <w:br/>
      </w:r>
    </w:p>
    <w:p w14:paraId="7A6FFAD4" w14:textId="77777777" w:rsidR="00F537C0" w:rsidRPr="007407DA" w:rsidRDefault="00F537C0" w:rsidP="00F537C0">
      <w:pPr>
        <w:pStyle w:val="Lijstalinea"/>
        <w:numPr>
          <w:ilvl w:val="0"/>
          <w:numId w:val="50"/>
        </w:numPr>
        <w:rPr>
          <w:rFonts w:ascii="Arial" w:hAnsi="Arial" w:cs="Arial"/>
          <w:sz w:val="20"/>
          <w:szCs w:val="20"/>
        </w:rPr>
      </w:pPr>
      <w:r w:rsidRPr="007407DA">
        <w:rPr>
          <w:rFonts w:ascii="Arial" w:hAnsi="Arial" w:cs="Arial"/>
          <w:sz w:val="20"/>
          <w:szCs w:val="20"/>
        </w:rPr>
        <w:t xml:space="preserve">De werknemer kan op zijn verzoek tegen betaling binnen het tijdvak 5 jaren direct voorafgaand aan de voor hem geldende AOW-gerechtigde leeftijd, extra vrije dagen van 8 uur per dag opnemen onder voorwaarden zoals bepaald in dit artikel III. </w:t>
      </w:r>
      <w:r w:rsidRPr="007407DA">
        <w:rPr>
          <w:rFonts w:ascii="Arial" w:hAnsi="Arial" w:cs="Arial"/>
          <w:sz w:val="20"/>
          <w:szCs w:val="20"/>
        </w:rPr>
        <w:br/>
      </w:r>
    </w:p>
    <w:p w14:paraId="34F69C17" w14:textId="77777777" w:rsidR="00F537C0" w:rsidRPr="007407DA" w:rsidRDefault="00F537C0" w:rsidP="00F537C0">
      <w:pPr>
        <w:pStyle w:val="Lijstalinea"/>
        <w:numPr>
          <w:ilvl w:val="0"/>
          <w:numId w:val="50"/>
        </w:numPr>
        <w:rPr>
          <w:rFonts w:ascii="Arial" w:hAnsi="Arial" w:cs="Arial"/>
          <w:sz w:val="20"/>
          <w:szCs w:val="20"/>
        </w:rPr>
      </w:pPr>
      <w:r w:rsidRPr="007407DA">
        <w:rPr>
          <w:rFonts w:ascii="Arial" w:hAnsi="Arial" w:cs="Arial"/>
          <w:sz w:val="20"/>
          <w:szCs w:val="20"/>
        </w:rPr>
        <w:t>Het aantal dagen, zoals bedoeld onder lid 1 bedraagt maximaal</w:t>
      </w:r>
      <w:r w:rsidR="00A322AB" w:rsidRPr="007407DA">
        <w:rPr>
          <w:rFonts w:ascii="Arial" w:hAnsi="Arial" w:cs="Arial"/>
          <w:sz w:val="20"/>
          <w:szCs w:val="20"/>
        </w:rPr>
        <w:t>:</w:t>
      </w:r>
      <w:r w:rsidR="00A322AB" w:rsidRPr="007407DA">
        <w:rPr>
          <w:rFonts w:ascii="Arial" w:hAnsi="Arial" w:cs="Arial"/>
          <w:sz w:val="20"/>
          <w:szCs w:val="20"/>
        </w:rPr>
        <w:br/>
        <w:t>a</w:t>
      </w:r>
      <w:r w:rsidRPr="007407DA">
        <w:rPr>
          <w:rFonts w:ascii="Arial" w:hAnsi="Arial" w:cs="Arial"/>
          <w:sz w:val="20"/>
          <w:szCs w:val="20"/>
        </w:rPr>
        <w:t>. voor de werknemer vast werkzaam in dagdienst maximaal 205 dagen, zijnde in beginsel 41 dagen van 8 uur per jaar;</w:t>
      </w:r>
      <w:r w:rsidR="00A322AB" w:rsidRPr="007407DA">
        <w:rPr>
          <w:rFonts w:ascii="Arial" w:hAnsi="Arial" w:cs="Arial"/>
          <w:sz w:val="20"/>
          <w:szCs w:val="20"/>
        </w:rPr>
        <w:br/>
        <w:t>b</w:t>
      </w:r>
      <w:r w:rsidRPr="007407DA">
        <w:rPr>
          <w:rFonts w:ascii="Arial" w:hAnsi="Arial" w:cs="Arial"/>
          <w:sz w:val="20"/>
          <w:szCs w:val="20"/>
        </w:rPr>
        <w:t>. voor de werknemer vast werkzaam in volcontinu 5-ploegendienst maximaal 195 dagen, zijnde in beginsel 39 dagen van 8 uur per jaar.</w:t>
      </w:r>
      <w:r w:rsidRPr="007407DA">
        <w:rPr>
          <w:rFonts w:ascii="Arial" w:hAnsi="Arial" w:cs="Arial"/>
          <w:sz w:val="20"/>
          <w:szCs w:val="20"/>
        </w:rPr>
        <w:br/>
        <w:t xml:space="preserve">c. voor de deeltijd werknemer geldt conform het bepaalde in </w:t>
      </w:r>
      <w:r w:rsidRPr="007407DA">
        <w:rPr>
          <w:rFonts w:ascii="Arial" w:hAnsi="Arial" w:cs="Arial"/>
          <w:i/>
          <w:color w:val="1F4E79" w:themeColor="accent1" w:themeShade="80"/>
          <w:sz w:val="20"/>
          <w:szCs w:val="20"/>
        </w:rPr>
        <w:t>artikel 2</w:t>
      </w:r>
      <w:r w:rsidRPr="007407DA">
        <w:rPr>
          <w:rFonts w:ascii="Arial" w:hAnsi="Arial" w:cs="Arial"/>
          <w:sz w:val="20"/>
          <w:szCs w:val="20"/>
        </w:rPr>
        <w:t>, het bepaalde in dit lid naar evenredigheid van zijn individueel bedongen arbeidsduur.</w:t>
      </w:r>
      <w:r w:rsidRPr="007407DA">
        <w:rPr>
          <w:rFonts w:ascii="Arial" w:hAnsi="Arial" w:cs="Arial"/>
          <w:sz w:val="20"/>
          <w:szCs w:val="20"/>
        </w:rPr>
        <w:br/>
      </w:r>
    </w:p>
    <w:p w14:paraId="73CEE89B" w14:textId="77777777" w:rsidR="00F537C0" w:rsidRPr="007407DA" w:rsidRDefault="00F537C0" w:rsidP="00F537C0">
      <w:pPr>
        <w:pStyle w:val="Lijstalinea"/>
        <w:numPr>
          <w:ilvl w:val="0"/>
          <w:numId w:val="50"/>
        </w:numPr>
        <w:rPr>
          <w:rFonts w:ascii="Arial" w:hAnsi="Arial" w:cs="Arial"/>
          <w:sz w:val="20"/>
          <w:szCs w:val="20"/>
        </w:rPr>
      </w:pPr>
      <w:r w:rsidRPr="007407DA">
        <w:rPr>
          <w:rFonts w:ascii="Arial" w:hAnsi="Arial" w:cs="Arial"/>
          <w:sz w:val="20"/>
          <w:szCs w:val="20"/>
        </w:rPr>
        <w:t xml:space="preserve">Indien en voor zover de werknemer van deze regeling gebruik maakt, ontvangt hij in de plaats van zijn normale betaling per opgenomen dag (van 8 uur) 60% van het over die dag berekend inkomen (afgeleid van het voor hem geldend maandinkomen). Daarom dat hij in ruil per opgenomen dag 40% inkomen over deze dag inlevert. </w:t>
      </w:r>
      <w:r w:rsidRPr="007407DA">
        <w:rPr>
          <w:rFonts w:ascii="Arial" w:hAnsi="Arial" w:cs="Arial"/>
          <w:sz w:val="20"/>
          <w:szCs w:val="20"/>
        </w:rPr>
        <w:br/>
        <w:t xml:space="preserve">Met inachtneming van </w:t>
      </w:r>
      <w:r w:rsidRPr="007407DA">
        <w:rPr>
          <w:rFonts w:ascii="Arial" w:hAnsi="Arial" w:cs="Arial"/>
          <w:i/>
          <w:color w:val="1F4E79" w:themeColor="accent1" w:themeShade="80"/>
          <w:sz w:val="20"/>
          <w:szCs w:val="20"/>
        </w:rPr>
        <w:t>artikel 2</w:t>
      </w:r>
      <w:r w:rsidRPr="007407DA">
        <w:rPr>
          <w:rFonts w:ascii="Arial" w:hAnsi="Arial" w:cs="Arial"/>
          <w:sz w:val="20"/>
          <w:szCs w:val="20"/>
        </w:rPr>
        <w:t xml:space="preserve">  kan de deeltijdwerknemer volledige dagen van 8 uur opnemen, tegen verrekening (40%) van het voor hem geldende voltijd inkomen.</w:t>
      </w:r>
      <w:r w:rsidRPr="007407DA">
        <w:rPr>
          <w:rFonts w:ascii="Arial" w:hAnsi="Arial" w:cs="Arial"/>
          <w:sz w:val="20"/>
          <w:szCs w:val="20"/>
        </w:rPr>
        <w:br/>
        <w:t>Gebruikmaken van deze regeling heeft geen gevolgen voor de vakantietoeslag, 13</w:t>
      </w:r>
      <w:r w:rsidRPr="007407DA">
        <w:rPr>
          <w:rFonts w:ascii="Arial" w:hAnsi="Arial" w:cs="Arial"/>
          <w:sz w:val="20"/>
          <w:szCs w:val="20"/>
          <w:vertAlign w:val="superscript"/>
        </w:rPr>
        <w:t>e</w:t>
      </w:r>
      <w:r w:rsidRPr="007407DA">
        <w:rPr>
          <w:rFonts w:ascii="Arial" w:hAnsi="Arial" w:cs="Arial"/>
          <w:sz w:val="20"/>
          <w:szCs w:val="20"/>
        </w:rPr>
        <w:t xml:space="preserve"> maand noch de pensioenopbouw.</w:t>
      </w:r>
      <w:r w:rsidRPr="007407DA">
        <w:rPr>
          <w:rFonts w:ascii="Arial" w:hAnsi="Arial" w:cs="Arial"/>
          <w:sz w:val="20"/>
          <w:szCs w:val="20"/>
        </w:rPr>
        <w:br/>
      </w:r>
    </w:p>
    <w:p w14:paraId="63BE82BC" w14:textId="77777777" w:rsidR="00F537C0" w:rsidRPr="007407DA" w:rsidRDefault="00F537C0" w:rsidP="00F537C0">
      <w:pPr>
        <w:pStyle w:val="Lijstalinea"/>
        <w:numPr>
          <w:ilvl w:val="0"/>
          <w:numId w:val="50"/>
        </w:numPr>
        <w:rPr>
          <w:rFonts w:ascii="Arial" w:hAnsi="Arial" w:cs="Arial"/>
          <w:sz w:val="20"/>
          <w:szCs w:val="20"/>
        </w:rPr>
      </w:pPr>
      <w:r w:rsidRPr="007407DA">
        <w:rPr>
          <w:rFonts w:ascii="Arial" w:hAnsi="Arial" w:cs="Arial"/>
          <w:sz w:val="20"/>
          <w:szCs w:val="20"/>
        </w:rPr>
        <w:t>Indien de werknemer gebruik wenst te maken van de in lid 2 bedoelde dagen, dan geldt o.m. als voorwaarde dat deze dagen in overleg met werkgever jaarlijks uiterlijk in de maand januari van het betreffende jaar schriftelijk worden vastgesteld en ingeroosterd. Een afschrift van deze afspraken wordt in het personeelsdossier opgenomen. Indien en voor zover de werknemer ingeroosterde dagen niet opneemt, dan vervallen deze zonder dat de werkgever gehouden is hiervoor enige compensatie te verlenen (kunnen niet worden verkocht noch gespaard).</w:t>
      </w:r>
      <w:r w:rsidRPr="007407DA">
        <w:rPr>
          <w:rFonts w:ascii="Arial" w:hAnsi="Arial" w:cs="Arial"/>
          <w:sz w:val="20"/>
          <w:szCs w:val="20"/>
        </w:rPr>
        <w:br/>
      </w:r>
    </w:p>
    <w:p w14:paraId="1EAA4D07" w14:textId="77777777" w:rsidR="00F537C0" w:rsidRPr="007407DA" w:rsidRDefault="00F537C0" w:rsidP="00F537C0">
      <w:pPr>
        <w:pStyle w:val="Lijstalinea"/>
        <w:numPr>
          <w:ilvl w:val="0"/>
          <w:numId w:val="50"/>
        </w:numPr>
        <w:rPr>
          <w:rFonts w:ascii="Arial" w:hAnsi="Arial" w:cs="Arial"/>
          <w:sz w:val="20"/>
          <w:szCs w:val="20"/>
        </w:rPr>
      </w:pPr>
      <w:r w:rsidRPr="007407DA">
        <w:rPr>
          <w:rFonts w:ascii="Arial" w:hAnsi="Arial" w:cs="Arial"/>
          <w:sz w:val="20"/>
          <w:szCs w:val="20"/>
        </w:rPr>
        <w:t>Uitsluitend indien een werknemer gebruik wenst te maken van de mogelijkheid om zijn pensioen vervroegd in te laten gaan, dat wil zeggen voor het bereiken van zijn AOW-gerechtigde leeftijd en daardoor zijn arbeidsovereenkomst eindigt voor dat hij zijn AOW-gerechtigde leeftijd heeft bereikt, dan kan hij in afwijking van lid 1 in beginsel de betreffende dagen zoals bedoeld in lid 2 opnemen binnen het tijdvak  5 jaren direct voorafgaand aan de overeengekomen datum waarop de arbeidsovereenkomst eindigt. De overige voorwaarden in dit artikel blijven onverminderd van kracht en daarenboven geldt in dit geval als aanvullende voorwaarde, dat tussen werkgever en werknemer een vaststellingsovereenkomst is gesloten, waarin o.m. is bepaald de datum waarop de arbeidsovereenkomst eindigt en hoe binnen het hier bedoelde tijdvak gebruik wordt gemaakt van de zgn. regeling “Afbouw richting pensioen”.</w:t>
      </w:r>
      <w:r w:rsidRPr="007407DA">
        <w:rPr>
          <w:rFonts w:ascii="Arial" w:hAnsi="Arial" w:cs="Arial"/>
          <w:sz w:val="20"/>
          <w:szCs w:val="20"/>
        </w:rPr>
        <w:br/>
      </w:r>
      <w:r w:rsidRPr="007407DA">
        <w:rPr>
          <w:rFonts w:ascii="Arial" w:hAnsi="Arial" w:cs="Arial"/>
          <w:i/>
          <w:sz w:val="20"/>
          <w:szCs w:val="20"/>
          <w:u w:val="single"/>
        </w:rPr>
        <w:t>noot:</w:t>
      </w:r>
      <w:r w:rsidRPr="007407DA">
        <w:rPr>
          <w:rFonts w:ascii="Arial" w:hAnsi="Arial" w:cs="Arial"/>
          <w:sz w:val="20"/>
          <w:szCs w:val="20"/>
        </w:rPr>
        <w:br/>
        <w:t>Bij het sluiten van deze vaststellingsovereenkomst wordt de werknemer geadviseerd zich te laten adviseren over de juridische consequenties van deze vaststellingsovereenkomst.</w:t>
      </w:r>
    </w:p>
    <w:p w14:paraId="0659BA25" w14:textId="77777777" w:rsidR="0025726A" w:rsidRPr="007407DA" w:rsidRDefault="007C2A90" w:rsidP="002A7327">
      <w:pPr>
        <w:rPr>
          <w:rFonts w:ascii="Arial" w:hAnsi="Arial" w:cs="Arial"/>
          <w:sz w:val="20"/>
          <w:szCs w:val="20"/>
        </w:rPr>
      </w:pPr>
      <w:r w:rsidRPr="007407DA">
        <w:rPr>
          <w:rFonts w:ascii="Arial" w:hAnsi="Arial" w:cs="Arial"/>
          <w:sz w:val="20"/>
          <w:szCs w:val="20"/>
        </w:rPr>
        <w:br/>
      </w:r>
    </w:p>
    <w:p w14:paraId="3B46E48D" w14:textId="77777777" w:rsidR="00A907A3" w:rsidRPr="007407DA" w:rsidRDefault="00A907A3" w:rsidP="00A907A3">
      <w:pPr>
        <w:rPr>
          <w:rFonts w:ascii="Arial" w:hAnsi="Arial" w:cs="Arial"/>
          <w:sz w:val="20"/>
          <w:szCs w:val="20"/>
        </w:rPr>
      </w:pPr>
    </w:p>
    <w:p w14:paraId="29BAB729" w14:textId="77777777" w:rsidR="00A907A3" w:rsidRPr="007407DA" w:rsidRDefault="00A907A3" w:rsidP="00A907A3">
      <w:pPr>
        <w:rPr>
          <w:rFonts w:ascii="Arial" w:hAnsi="Arial" w:cs="Arial"/>
          <w:b/>
          <w:sz w:val="20"/>
          <w:szCs w:val="20"/>
        </w:rPr>
      </w:pPr>
    </w:p>
    <w:p w14:paraId="4C7658C2" w14:textId="77777777" w:rsidR="002234EA" w:rsidRPr="007407DA" w:rsidRDefault="002234EA" w:rsidP="00A907A3">
      <w:pPr>
        <w:rPr>
          <w:rFonts w:ascii="Arial" w:hAnsi="Arial" w:cs="Arial"/>
          <w:b/>
          <w:i/>
          <w:color w:val="1F4E79" w:themeColor="accent1" w:themeShade="80"/>
          <w:sz w:val="20"/>
          <w:szCs w:val="20"/>
        </w:rPr>
      </w:pPr>
    </w:p>
    <w:p w14:paraId="7337F625" w14:textId="77777777" w:rsidR="002234EA" w:rsidRDefault="002234EA" w:rsidP="00A907A3">
      <w:pPr>
        <w:rPr>
          <w:rFonts w:ascii="Arial" w:hAnsi="Arial" w:cs="Arial"/>
          <w:b/>
          <w:i/>
          <w:color w:val="1F4E79" w:themeColor="accent1" w:themeShade="80"/>
        </w:rPr>
      </w:pPr>
    </w:p>
    <w:p w14:paraId="575D58D8" w14:textId="77777777" w:rsidR="007407DA" w:rsidRDefault="007407DA">
      <w:pPr>
        <w:rPr>
          <w:rFonts w:ascii="Arial" w:hAnsi="Arial" w:cs="Arial"/>
          <w:b/>
          <w:i/>
          <w:color w:val="1F4E79" w:themeColor="accent1" w:themeShade="80"/>
        </w:rPr>
      </w:pPr>
      <w:r>
        <w:rPr>
          <w:rFonts w:ascii="Arial" w:hAnsi="Arial" w:cs="Arial"/>
          <w:b/>
          <w:i/>
          <w:color w:val="1F4E79" w:themeColor="accent1" w:themeShade="80"/>
        </w:rPr>
        <w:br w:type="page"/>
      </w:r>
    </w:p>
    <w:p w14:paraId="44EAEA51" w14:textId="3B4C0DA9" w:rsidR="00B268AB" w:rsidRPr="007407DA" w:rsidRDefault="00B268AB" w:rsidP="007407DA">
      <w:pPr>
        <w:pStyle w:val="Kop1"/>
        <w:numPr>
          <w:ilvl w:val="0"/>
          <w:numId w:val="0"/>
        </w:numPr>
        <w:ind w:left="1410" w:hanging="1410"/>
        <w:rPr>
          <w:rFonts w:ascii="Arial" w:hAnsi="Arial" w:cs="Arial"/>
        </w:rPr>
      </w:pPr>
      <w:bookmarkStart w:id="63" w:name="_Toc462669085"/>
      <w:bookmarkStart w:id="64" w:name="_Toc462669168"/>
      <w:r w:rsidRPr="007407DA">
        <w:rPr>
          <w:rFonts w:ascii="Arial" w:hAnsi="Arial" w:cs="Arial"/>
        </w:rPr>
        <w:t>Bijlage IV:</w:t>
      </w:r>
      <w:r w:rsidRPr="007407DA">
        <w:rPr>
          <w:rFonts w:ascii="Arial" w:hAnsi="Arial" w:cs="Arial"/>
        </w:rPr>
        <w:tab/>
        <w:t>Tussen partijen overeengekomen afspraken voor de duur van de cao.</w:t>
      </w:r>
      <w:bookmarkEnd w:id="63"/>
      <w:bookmarkEnd w:id="64"/>
    </w:p>
    <w:p w14:paraId="5DF92D4F" w14:textId="77777777" w:rsidR="007407DA" w:rsidRPr="007407DA" w:rsidRDefault="007407DA" w:rsidP="00A907A3">
      <w:pPr>
        <w:rPr>
          <w:rFonts w:ascii="Arial" w:hAnsi="Arial" w:cs="Arial"/>
          <w:b/>
          <w:i/>
          <w:color w:val="1F4E79" w:themeColor="accent1" w:themeShade="80"/>
          <w:sz w:val="20"/>
          <w:szCs w:val="20"/>
        </w:rPr>
      </w:pPr>
    </w:p>
    <w:p w14:paraId="032C0F74" w14:textId="77777777" w:rsidR="00B268AB" w:rsidRPr="0051483F" w:rsidRDefault="00B268AB" w:rsidP="0051483F">
      <w:pPr>
        <w:rPr>
          <w:rFonts w:ascii="Arial" w:hAnsi="Arial" w:cs="Arial"/>
          <w:sz w:val="20"/>
          <w:szCs w:val="20"/>
        </w:rPr>
      </w:pPr>
      <w:r w:rsidRPr="0051483F">
        <w:rPr>
          <w:rFonts w:ascii="Arial" w:hAnsi="Arial" w:cs="Arial"/>
          <w:b/>
          <w:sz w:val="20"/>
          <w:szCs w:val="20"/>
          <w:lang w:eastAsia="zh-CN"/>
        </w:rPr>
        <w:t>Stagiaires en Participatiewet</w:t>
      </w:r>
      <w:r w:rsidRPr="0051483F">
        <w:rPr>
          <w:rFonts w:ascii="Arial" w:hAnsi="Arial" w:cs="Arial"/>
          <w:b/>
          <w:sz w:val="20"/>
          <w:szCs w:val="20"/>
          <w:lang w:eastAsia="zh-CN"/>
        </w:rPr>
        <w:br/>
      </w:r>
      <w:r w:rsidRPr="0051483F">
        <w:rPr>
          <w:rFonts w:ascii="Arial" w:hAnsi="Arial" w:cs="Arial"/>
          <w:sz w:val="20"/>
          <w:szCs w:val="20"/>
          <w:lang w:eastAsia="zh-CN"/>
        </w:rPr>
        <w:t>Werkgever zal zijn beleid betreffende stagiaires continueren, met de intentie jaarlijks aan circa 7 leerlingen een stageplaats en adequate begeleiding aan te bieden.</w:t>
      </w:r>
      <w:r w:rsidRPr="0051483F">
        <w:rPr>
          <w:rFonts w:ascii="Arial" w:hAnsi="Arial" w:cs="Arial"/>
          <w:sz w:val="20"/>
          <w:szCs w:val="20"/>
          <w:lang w:eastAsia="zh-CN"/>
        </w:rPr>
        <w:br/>
      </w:r>
      <w:r w:rsidRPr="0051483F">
        <w:rPr>
          <w:rFonts w:ascii="Arial" w:eastAsia="Calibri" w:hAnsi="Arial" w:cs="Arial"/>
          <w:sz w:val="20"/>
          <w:szCs w:val="20"/>
        </w:rPr>
        <w:lastRenderedPageBreak/>
        <w:t xml:space="preserve">Werkgever blijft zich inspannen om aan 2 Wajong jongeren en of andere doelgroepen bedoeld in de Participatiewet, daar waar mogelijk een werk(ervarings)plaats aan te bieden. Voor zover werkgever aan de hier bedoelde mensen een arbeidsovereenkomst aanbiedt en dit dan uitkomst biedt, kan werkgever een loonschaal hanteren conform </w:t>
      </w:r>
      <w:r w:rsidR="00E7654E" w:rsidRPr="0051483F">
        <w:rPr>
          <w:rFonts w:ascii="Arial" w:eastAsia="Calibri" w:hAnsi="Arial" w:cs="Arial"/>
          <w:sz w:val="20"/>
          <w:szCs w:val="20"/>
        </w:rPr>
        <w:t>adv</w:t>
      </w:r>
      <w:r w:rsidRPr="0051483F">
        <w:rPr>
          <w:rFonts w:ascii="Arial" w:eastAsia="Calibri" w:hAnsi="Arial" w:cs="Arial"/>
          <w:sz w:val="20"/>
          <w:szCs w:val="20"/>
        </w:rPr>
        <w:t xml:space="preserve">ies van de Stichting van de Arbeid: dat wil zeggen een loonschaal tussen 100% tot 120% Wet Minimumloon. Een en ander dusdanig dat de werknemer op grond van zijn mogelijkheden binnen een redelijk aantal jaren (3 á 4) naar het maximum van de schaal kan groeien. </w:t>
      </w:r>
      <w:r w:rsidRPr="0051483F">
        <w:rPr>
          <w:rFonts w:ascii="Arial" w:hAnsi="Arial" w:cs="Arial"/>
          <w:b/>
          <w:bCs/>
          <w:sz w:val="20"/>
          <w:szCs w:val="20"/>
        </w:rPr>
        <w:br/>
      </w:r>
    </w:p>
    <w:p w14:paraId="4C598971" w14:textId="77777777" w:rsidR="00B268AB" w:rsidRPr="0051483F" w:rsidRDefault="00B268AB" w:rsidP="0051483F">
      <w:pPr>
        <w:rPr>
          <w:rFonts w:ascii="Arial" w:hAnsi="Arial" w:cs="Arial"/>
          <w:b/>
          <w:sz w:val="20"/>
          <w:szCs w:val="20"/>
        </w:rPr>
      </w:pPr>
      <w:r w:rsidRPr="0051483F">
        <w:rPr>
          <w:rFonts w:ascii="Arial" w:hAnsi="Arial" w:cs="Arial"/>
          <w:b/>
          <w:sz w:val="20"/>
          <w:szCs w:val="20"/>
        </w:rPr>
        <w:t>Fiscale verrekening reiskostenvergoeding</w:t>
      </w:r>
      <w:r w:rsidRPr="0051483F">
        <w:rPr>
          <w:rFonts w:ascii="Arial" w:hAnsi="Arial" w:cs="Arial"/>
          <w:b/>
          <w:sz w:val="20"/>
          <w:szCs w:val="20"/>
        </w:rPr>
        <w:br/>
      </w:r>
      <w:r w:rsidRPr="0051483F">
        <w:rPr>
          <w:rFonts w:ascii="Arial" w:hAnsi="Arial" w:cs="Arial"/>
          <w:sz w:val="20"/>
          <w:szCs w:val="20"/>
        </w:rPr>
        <w:t>Emerald zal binnen de (fiscaal) wettelijke mogelijkheden en indien en voor zover dit zonder extra kosten voor werkgever past binnen de zogenaamde werkkostenregeling in 201</w:t>
      </w:r>
      <w:r w:rsidR="00E7654E" w:rsidRPr="0051483F">
        <w:rPr>
          <w:rFonts w:ascii="Arial" w:hAnsi="Arial" w:cs="Arial"/>
          <w:sz w:val="20"/>
          <w:szCs w:val="20"/>
        </w:rPr>
        <w:t>6</w:t>
      </w:r>
      <w:r w:rsidRPr="0051483F">
        <w:rPr>
          <w:rFonts w:ascii="Arial" w:hAnsi="Arial" w:cs="Arial"/>
          <w:sz w:val="20"/>
          <w:szCs w:val="20"/>
        </w:rPr>
        <w:t xml:space="preserve"> de mogelijkheid tot fiscale optimalisatie in de verrekening van de reiskostenvergoeding woon-werkverkeer voortzetten. Dit betekent dat tot en met 19 cent per kilometer de betreffende reiskosten fiscaal </w:t>
      </w:r>
      <w:r w:rsidRPr="0051483F">
        <w:rPr>
          <w:rFonts w:ascii="Arial" w:hAnsi="Arial" w:cs="Arial"/>
          <w:sz w:val="20"/>
          <w:szCs w:val="20"/>
        </w:rPr>
        <w:lastRenderedPageBreak/>
        <w:t xml:space="preserve">vriendelijk verrekend kunnen worden. </w:t>
      </w:r>
      <w:r w:rsidRPr="0051483F">
        <w:rPr>
          <w:rFonts w:ascii="Arial" w:hAnsi="Arial" w:cs="Arial"/>
          <w:b/>
          <w:sz w:val="20"/>
          <w:szCs w:val="20"/>
        </w:rPr>
        <w:br/>
      </w:r>
    </w:p>
    <w:p w14:paraId="21FA85A7" w14:textId="77777777" w:rsidR="00B268AB" w:rsidRPr="0051483F" w:rsidRDefault="00B268AB" w:rsidP="0051483F">
      <w:pPr>
        <w:rPr>
          <w:rFonts w:ascii="Arial" w:hAnsi="Arial" w:cs="Arial"/>
          <w:sz w:val="20"/>
          <w:szCs w:val="20"/>
          <w:lang w:eastAsia="nl-NL"/>
        </w:rPr>
      </w:pPr>
      <w:r w:rsidRPr="0051483F">
        <w:rPr>
          <w:rFonts w:ascii="Arial" w:hAnsi="Arial" w:cs="Arial"/>
          <w:b/>
          <w:sz w:val="20"/>
          <w:szCs w:val="20"/>
        </w:rPr>
        <w:t>WGA-gedifferentieerde premie</w:t>
      </w:r>
      <w:r w:rsidRPr="0051483F">
        <w:rPr>
          <w:rFonts w:ascii="Arial" w:hAnsi="Arial" w:cs="Arial"/>
          <w:b/>
          <w:sz w:val="20"/>
          <w:szCs w:val="20"/>
        </w:rPr>
        <w:br/>
      </w:r>
      <w:r w:rsidRPr="0051483F">
        <w:rPr>
          <w:rFonts w:ascii="Arial" w:eastAsia="Calibri" w:hAnsi="Arial" w:cs="Arial"/>
          <w:sz w:val="20"/>
          <w:szCs w:val="20"/>
        </w:rPr>
        <w:t>Werkgever zal voor de looptijd van de cao de premielast van de zgn. WGA-gedifferentieerde premie 100% voor zijn rekening nemen.</w:t>
      </w:r>
      <w:r w:rsidRPr="0051483F">
        <w:rPr>
          <w:rFonts w:ascii="Arial" w:eastAsia="Calibri" w:hAnsi="Arial" w:cs="Arial"/>
          <w:sz w:val="20"/>
          <w:szCs w:val="20"/>
        </w:rPr>
        <w:br/>
      </w:r>
    </w:p>
    <w:p w14:paraId="22E61ABB" w14:textId="77777777" w:rsidR="00554BC9" w:rsidRPr="0051483F" w:rsidRDefault="00B268AB" w:rsidP="0051483F">
      <w:pPr>
        <w:rPr>
          <w:rFonts w:ascii="Arial" w:hAnsi="Arial" w:cs="Arial"/>
          <w:sz w:val="20"/>
          <w:szCs w:val="20"/>
          <w:lang w:eastAsia="nl-NL"/>
        </w:rPr>
      </w:pPr>
      <w:r w:rsidRPr="0051483F">
        <w:rPr>
          <w:rFonts w:ascii="Arial" w:eastAsia="Calibri" w:hAnsi="Arial" w:cs="Arial"/>
          <w:b/>
          <w:sz w:val="20"/>
          <w:szCs w:val="20"/>
        </w:rPr>
        <w:t>Reparatie 3</w:t>
      </w:r>
      <w:r w:rsidRPr="0051483F">
        <w:rPr>
          <w:rFonts w:ascii="Arial" w:eastAsia="Calibri" w:hAnsi="Arial" w:cs="Arial"/>
          <w:b/>
          <w:sz w:val="20"/>
          <w:szCs w:val="20"/>
          <w:vertAlign w:val="superscript"/>
        </w:rPr>
        <w:t>e</w:t>
      </w:r>
      <w:r w:rsidRPr="0051483F">
        <w:rPr>
          <w:rFonts w:ascii="Arial" w:eastAsia="Calibri" w:hAnsi="Arial" w:cs="Arial"/>
          <w:b/>
          <w:sz w:val="20"/>
          <w:szCs w:val="20"/>
        </w:rPr>
        <w:t xml:space="preserve"> WW-jaar</w:t>
      </w:r>
      <w:r w:rsidRPr="0051483F">
        <w:rPr>
          <w:rFonts w:ascii="Arial" w:eastAsia="Calibri" w:hAnsi="Arial" w:cs="Arial"/>
          <w:b/>
          <w:sz w:val="20"/>
          <w:szCs w:val="20"/>
          <w:u w:val="single"/>
        </w:rPr>
        <w:br/>
      </w:r>
      <w:r w:rsidRPr="0051483F">
        <w:rPr>
          <w:rFonts w:ascii="Arial" w:hAnsi="Arial" w:cs="Arial"/>
          <w:sz w:val="20"/>
          <w:szCs w:val="20"/>
        </w:rPr>
        <w:t xml:space="preserve">Partijen zullen overleggen over de reparatie van de duur en de opbouw van de WW en WGA conform de afspraken die hierover in het sociaal akkoord van april 2013 zijn gemaakt. Deze afspraken in het sociaal akkoord moeten conform de brief van de StvdA van 17 april 2015 alsmede 24 november 2015 </w:t>
      </w:r>
      <w:r w:rsidR="006C4E38" w:rsidRPr="0051483F">
        <w:rPr>
          <w:rFonts w:ascii="Arial" w:hAnsi="Arial" w:cs="Arial"/>
          <w:sz w:val="20"/>
          <w:szCs w:val="20"/>
        </w:rPr>
        <w:t xml:space="preserve">en 18 maart 2016 </w:t>
      </w:r>
      <w:r w:rsidRPr="0051483F">
        <w:rPr>
          <w:rFonts w:ascii="Arial" w:hAnsi="Arial" w:cs="Arial"/>
          <w:sz w:val="20"/>
          <w:szCs w:val="20"/>
        </w:rPr>
        <w:t>worden gezien in de context van de realisatie van een landelijke uitvoering</w:t>
      </w:r>
      <w:r w:rsidR="006013E8" w:rsidRPr="0051483F">
        <w:rPr>
          <w:rFonts w:ascii="Arial" w:hAnsi="Arial" w:cs="Arial"/>
          <w:sz w:val="20"/>
          <w:szCs w:val="20"/>
        </w:rPr>
        <w:t>. Hierbij geldt dat de werknemer de nader vast te stellen premie volledig betaald</w:t>
      </w:r>
      <w:r w:rsidRPr="0051483F">
        <w:rPr>
          <w:rFonts w:ascii="Arial" w:hAnsi="Arial" w:cs="Arial"/>
          <w:sz w:val="20"/>
          <w:szCs w:val="20"/>
        </w:rPr>
        <w:t>.</w:t>
      </w:r>
      <w:r w:rsidR="00554BC9" w:rsidRPr="0051483F">
        <w:rPr>
          <w:rFonts w:ascii="Arial" w:hAnsi="Arial" w:cs="Arial"/>
          <w:sz w:val="20"/>
          <w:szCs w:val="20"/>
        </w:rPr>
        <w:br/>
      </w:r>
    </w:p>
    <w:p w14:paraId="709C4136" w14:textId="77777777" w:rsidR="00680FA1" w:rsidRPr="0051483F" w:rsidRDefault="00680FA1" w:rsidP="0051483F">
      <w:pPr>
        <w:rPr>
          <w:rFonts w:ascii="Arial" w:hAnsi="Arial" w:cs="Arial"/>
          <w:sz w:val="20"/>
          <w:szCs w:val="20"/>
          <w:lang w:eastAsia="nl-NL"/>
        </w:rPr>
      </w:pPr>
      <w:r w:rsidRPr="0051483F">
        <w:rPr>
          <w:rFonts w:ascii="Arial" w:hAnsi="Arial" w:cs="Arial"/>
          <w:b/>
          <w:sz w:val="20"/>
          <w:szCs w:val="20"/>
          <w:lang w:eastAsia="zh-CN"/>
        </w:rPr>
        <w:t>Pensioenregeling</w:t>
      </w:r>
      <w:r w:rsidRPr="0051483F">
        <w:rPr>
          <w:rFonts w:ascii="Arial" w:hAnsi="Arial" w:cs="Arial"/>
          <w:i/>
          <w:sz w:val="20"/>
          <w:szCs w:val="20"/>
          <w:u w:val="single"/>
          <w:lang w:eastAsia="zh-CN"/>
        </w:rPr>
        <w:br/>
      </w:r>
      <w:r w:rsidRPr="0051483F">
        <w:rPr>
          <w:rFonts w:ascii="Arial" w:hAnsi="Arial" w:cs="Arial"/>
          <w:sz w:val="20"/>
          <w:szCs w:val="20"/>
          <w:lang w:eastAsia="zh-CN"/>
        </w:rPr>
        <w:t xml:space="preserve">Op 31 december 2016 expireert het pensioencontract. Ongewijzigd voortzetten van dit contract leidt tot een sterke verhoging van de kosten. Partijen zijn overeengekomen dat offertes zullen worden opgevraagd om de huidige regeling te continueren </w:t>
      </w:r>
      <w:r w:rsidRPr="0051483F">
        <w:rPr>
          <w:rFonts w:ascii="Arial" w:hAnsi="Arial" w:cs="Arial"/>
          <w:sz w:val="20"/>
          <w:szCs w:val="20"/>
          <w:lang w:eastAsia="zh-CN"/>
        </w:rPr>
        <w:lastRenderedPageBreak/>
        <w:t>en om het alternatief van een hybride regeling te onderzoeken.</w:t>
      </w:r>
    </w:p>
    <w:p w14:paraId="357EA72F" w14:textId="77777777" w:rsidR="00B268AB" w:rsidRPr="007407DA" w:rsidRDefault="00B268AB" w:rsidP="00DC12B9">
      <w:pPr>
        <w:spacing w:after="120" w:line="179" w:lineRule="atLeast"/>
        <w:ind w:right="-306"/>
        <w:outlineLvl w:val="0"/>
        <w:rPr>
          <w:rFonts w:ascii="Arial" w:hAnsi="Arial" w:cs="Arial"/>
          <w:sz w:val="20"/>
          <w:szCs w:val="20"/>
          <w:lang w:eastAsia="nl-NL"/>
        </w:rPr>
      </w:pPr>
      <w:r w:rsidRPr="007407DA">
        <w:rPr>
          <w:rFonts w:ascii="Arial" w:hAnsi="Arial" w:cs="Arial"/>
          <w:sz w:val="20"/>
          <w:szCs w:val="20"/>
          <w:lang w:eastAsia="nl-NL"/>
        </w:rPr>
        <w:br/>
      </w:r>
    </w:p>
    <w:sectPr w:rsidR="00B268AB" w:rsidRPr="007407DA">
      <w:headerReference w:type="default" r:id="rId21"/>
      <w:foot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A77BAB" w14:textId="77777777" w:rsidR="007407DA" w:rsidRDefault="007407DA" w:rsidP="0072112F">
      <w:pPr>
        <w:spacing w:after="0" w:line="240" w:lineRule="auto"/>
      </w:pPr>
      <w:r>
        <w:separator/>
      </w:r>
    </w:p>
  </w:endnote>
  <w:endnote w:type="continuationSeparator" w:id="0">
    <w:p w14:paraId="20B1FD0C" w14:textId="77777777" w:rsidR="007407DA" w:rsidRDefault="007407DA" w:rsidP="00721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ff-meta-web-pro">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yriad Pro">
    <w:altName w:val="Corbel"/>
    <w:charset w:val="00"/>
    <w:family w:val="auto"/>
    <w:pitch w:val="variable"/>
    <w:sig w:usb0="00000001"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color w:val="808080" w:themeColor="background1" w:themeShade="80"/>
        <w:sz w:val="20"/>
        <w:szCs w:val="20"/>
      </w:rPr>
      <w:id w:val="-1023010330"/>
      <w:docPartObj>
        <w:docPartGallery w:val="Page Numbers (Bottom of Page)"/>
        <w:docPartUnique/>
      </w:docPartObj>
    </w:sdtPr>
    <w:sdtContent>
      <w:sdt>
        <w:sdtPr>
          <w:rPr>
            <w:rFonts w:ascii="Arial" w:hAnsi="Arial" w:cs="Arial"/>
            <w:color w:val="808080" w:themeColor="background1" w:themeShade="80"/>
            <w:sz w:val="20"/>
            <w:szCs w:val="20"/>
          </w:rPr>
          <w:id w:val="-1769616900"/>
          <w:docPartObj>
            <w:docPartGallery w:val="Page Numbers (Top of Page)"/>
            <w:docPartUnique/>
          </w:docPartObj>
        </w:sdtPr>
        <w:sdtContent>
          <w:p w14:paraId="23DA2201" w14:textId="77777777" w:rsidR="007407DA" w:rsidRDefault="007407DA">
            <w:pPr>
              <w:pStyle w:val="Voettekst"/>
              <w:jc w:val="right"/>
              <w:rPr>
                <w:rFonts w:ascii="Arial" w:hAnsi="Arial" w:cs="Arial"/>
                <w:b/>
                <w:bCs/>
                <w:color w:val="808080" w:themeColor="background1" w:themeShade="80"/>
                <w:sz w:val="20"/>
                <w:szCs w:val="20"/>
              </w:rPr>
            </w:pPr>
            <w:r w:rsidRPr="002E320B">
              <w:rPr>
                <w:rFonts w:ascii="Arial" w:hAnsi="Arial" w:cs="Arial"/>
                <w:color w:val="808080" w:themeColor="background1" w:themeShade="80"/>
                <w:sz w:val="20"/>
                <w:szCs w:val="20"/>
              </w:rPr>
              <w:t xml:space="preserve">Pagina </w:t>
            </w:r>
            <w:r w:rsidRPr="002E320B">
              <w:rPr>
                <w:rFonts w:ascii="Arial" w:hAnsi="Arial" w:cs="Arial"/>
                <w:b/>
                <w:bCs/>
                <w:color w:val="808080" w:themeColor="background1" w:themeShade="80"/>
                <w:sz w:val="20"/>
                <w:szCs w:val="20"/>
              </w:rPr>
              <w:fldChar w:fldCharType="begin"/>
            </w:r>
            <w:r w:rsidRPr="002E320B">
              <w:rPr>
                <w:rFonts w:ascii="Arial" w:hAnsi="Arial" w:cs="Arial"/>
                <w:b/>
                <w:bCs/>
                <w:color w:val="808080" w:themeColor="background1" w:themeShade="80"/>
                <w:sz w:val="20"/>
                <w:szCs w:val="20"/>
              </w:rPr>
              <w:instrText>PAGE</w:instrText>
            </w:r>
            <w:r w:rsidRPr="002E320B">
              <w:rPr>
                <w:rFonts w:ascii="Arial" w:hAnsi="Arial" w:cs="Arial"/>
                <w:b/>
                <w:bCs/>
                <w:color w:val="808080" w:themeColor="background1" w:themeShade="80"/>
                <w:sz w:val="20"/>
                <w:szCs w:val="20"/>
              </w:rPr>
              <w:fldChar w:fldCharType="separate"/>
            </w:r>
            <w:r w:rsidR="004E3965">
              <w:rPr>
                <w:rFonts w:ascii="Arial" w:hAnsi="Arial" w:cs="Arial"/>
                <w:b/>
                <w:bCs/>
                <w:noProof/>
                <w:color w:val="808080" w:themeColor="background1" w:themeShade="80"/>
                <w:sz w:val="20"/>
                <w:szCs w:val="20"/>
              </w:rPr>
              <w:t>42</w:t>
            </w:r>
            <w:r w:rsidRPr="002E320B">
              <w:rPr>
                <w:rFonts w:ascii="Arial" w:hAnsi="Arial" w:cs="Arial"/>
                <w:b/>
                <w:bCs/>
                <w:color w:val="808080" w:themeColor="background1" w:themeShade="80"/>
                <w:sz w:val="20"/>
                <w:szCs w:val="20"/>
              </w:rPr>
              <w:fldChar w:fldCharType="end"/>
            </w:r>
            <w:r w:rsidRPr="002E320B">
              <w:rPr>
                <w:rFonts w:ascii="Arial" w:hAnsi="Arial" w:cs="Arial"/>
                <w:color w:val="808080" w:themeColor="background1" w:themeShade="80"/>
                <w:sz w:val="20"/>
                <w:szCs w:val="20"/>
              </w:rPr>
              <w:t xml:space="preserve"> van </w:t>
            </w:r>
            <w:r w:rsidRPr="002E320B">
              <w:rPr>
                <w:rFonts w:ascii="Arial" w:hAnsi="Arial" w:cs="Arial"/>
                <w:b/>
                <w:bCs/>
                <w:color w:val="808080" w:themeColor="background1" w:themeShade="80"/>
                <w:sz w:val="20"/>
                <w:szCs w:val="20"/>
              </w:rPr>
              <w:fldChar w:fldCharType="begin"/>
            </w:r>
            <w:r w:rsidRPr="002E320B">
              <w:rPr>
                <w:rFonts w:ascii="Arial" w:hAnsi="Arial" w:cs="Arial"/>
                <w:b/>
                <w:bCs/>
                <w:color w:val="808080" w:themeColor="background1" w:themeShade="80"/>
                <w:sz w:val="20"/>
                <w:szCs w:val="20"/>
              </w:rPr>
              <w:instrText>NUMPAGES</w:instrText>
            </w:r>
            <w:r w:rsidRPr="002E320B">
              <w:rPr>
                <w:rFonts w:ascii="Arial" w:hAnsi="Arial" w:cs="Arial"/>
                <w:b/>
                <w:bCs/>
                <w:color w:val="808080" w:themeColor="background1" w:themeShade="80"/>
                <w:sz w:val="20"/>
                <w:szCs w:val="20"/>
              </w:rPr>
              <w:fldChar w:fldCharType="separate"/>
            </w:r>
            <w:r w:rsidR="004E3965">
              <w:rPr>
                <w:rFonts w:ascii="Arial" w:hAnsi="Arial" w:cs="Arial"/>
                <w:b/>
                <w:bCs/>
                <w:noProof/>
                <w:color w:val="808080" w:themeColor="background1" w:themeShade="80"/>
                <w:sz w:val="20"/>
                <w:szCs w:val="20"/>
              </w:rPr>
              <w:t>44</w:t>
            </w:r>
            <w:r w:rsidRPr="002E320B">
              <w:rPr>
                <w:rFonts w:ascii="Arial" w:hAnsi="Arial" w:cs="Arial"/>
                <w:b/>
                <w:bCs/>
                <w:color w:val="808080" w:themeColor="background1" w:themeShade="80"/>
                <w:sz w:val="20"/>
                <w:szCs w:val="20"/>
              </w:rPr>
              <w:fldChar w:fldCharType="end"/>
            </w:r>
          </w:p>
          <w:p w14:paraId="025732DE" w14:textId="77777777" w:rsidR="007407DA" w:rsidRPr="002E320B" w:rsidRDefault="007407DA" w:rsidP="002E320B">
            <w:pPr>
              <w:pStyle w:val="Voettekst"/>
              <w:rPr>
                <w:rFonts w:ascii="Arial" w:hAnsi="Arial" w:cs="Arial"/>
                <w:color w:val="808080" w:themeColor="background1" w:themeShade="80"/>
                <w:sz w:val="20"/>
                <w:szCs w:val="20"/>
              </w:rPr>
            </w:pPr>
            <w:r w:rsidRPr="00F352CA">
              <w:rPr>
                <w:rFonts w:ascii="Arial" w:hAnsi="Arial" w:cs="Arial"/>
                <w:bCs/>
                <w:i/>
                <w:color w:val="808080" w:themeColor="background1" w:themeShade="80"/>
                <w:sz w:val="18"/>
                <w:szCs w:val="18"/>
              </w:rPr>
              <w:t>CAO 2016 - 2018</w:t>
            </w:r>
          </w:p>
        </w:sdtContent>
      </w:sdt>
    </w:sdtContent>
  </w:sdt>
  <w:p w14:paraId="66473275" w14:textId="77777777" w:rsidR="007407DA" w:rsidRDefault="007407DA">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D193AE" w14:textId="77777777" w:rsidR="007407DA" w:rsidRDefault="007407DA" w:rsidP="0072112F">
      <w:pPr>
        <w:spacing w:after="0" w:line="240" w:lineRule="auto"/>
      </w:pPr>
      <w:r>
        <w:separator/>
      </w:r>
    </w:p>
  </w:footnote>
  <w:footnote w:type="continuationSeparator" w:id="0">
    <w:p w14:paraId="0BE4BA60" w14:textId="77777777" w:rsidR="007407DA" w:rsidRDefault="007407DA" w:rsidP="007211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2584FC" w14:textId="77777777" w:rsidR="007407DA" w:rsidRDefault="007407DA" w:rsidP="0072112F">
    <w:pPr>
      <w:pStyle w:val="Koptekst"/>
      <w:jc w:val="right"/>
    </w:pPr>
    <w:r>
      <w:rPr>
        <w:rFonts w:ascii="ff-meta-web-pro" w:hAnsi="ff-meta-web-pro"/>
        <w:noProof/>
        <w:color w:val="0000FF"/>
        <w:bdr w:val="none" w:sz="0" w:space="0" w:color="auto" w:frame="1"/>
        <w:lang w:eastAsia="nl-NL"/>
      </w:rPr>
      <w:drawing>
        <wp:inline distT="0" distB="0" distL="0" distR="0" wp14:anchorId="5B08AAB9" wp14:editId="768A6DB2">
          <wp:extent cx="1396652" cy="297498"/>
          <wp:effectExtent l="0" t="0" r="0" b="7620"/>
          <wp:docPr id="14" name="Afbeelding 14" descr="EPM_transparent_TM_we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PM_transparent_TM_web">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82482" cy="315781"/>
                  </a:xfrm>
                  <a:prstGeom prst="rect">
                    <a:avLst/>
                  </a:prstGeom>
                  <a:noFill/>
                  <a:ln>
                    <a:noFill/>
                  </a:ln>
                </pic:spPr>
              </pic:pic>
            </a:graphicData>
          </a:graphic>
        </wp:inline>
      </w:drawing>
    </w:r>
  </w:p>
  <w:p w14:paraId="6F6B82C6" w14:textId="77777777" w:rsidR="007407DA" w:rsidRDefault="007407DA">
    <w:pPr>
      <w:pStyle w:val="Koptekst"/>
    </w:pPr>
  </w:p>
  <w:p w14:paraId="503F46BD" w14:textId="77777777" w:rsidR="00891A89" w:rsidRDefault="00891A89">
    <w:pPr>
      <w:pStyle w:val="Koptekst"/>
    </w:pPr>
  </w:p>
  <w:p w14:paraId="2689AA3C" w14:textId="77777777" w:rsidR="00891A89" w:rsidRDefault="00891A89">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F1D6B"/>
    <w:multiLevelType w:val="hybridMultilevel"/>
    <w:tmpl w:val="BAD4C8D2"/>
    <w:lvl w:ilvl="0" w:tplc="C116FED4">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2C0297C"/>
    <w:multiLevelType w:val="hybridMultilevel"/>
    <w:tmpl w:val="4A480896"/>
    <w:lvl w:ilvl="0" w:tplc="BC3E0C58">
      <w:start w:val="1"/>
      <w:numFmt w:val="decimal"/>
      <w:lvlText w:val="%1."/>
      <w:lvlJc w:val="left"/>
      <w:pPr>
        <w:ind w:left="360" w:hanging="360"/>
      </w:pPr>
      <w:rPr>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4AB5591"/>
    <w:multiLevelType w:val="hybridMultilevel"/>
    <w:tmpl w:val="CA664E7E"/>
    <w:lvl w:ilvl="0" w:tplc="FCF6298C">
      <w:start w:val="1"/>
      <w:numFmt w:val="decimal"/>
      <w:pStyle w:val="Kop1"/>
      <w:lvlText w:val="Artikel %1"/>
      <w:lvlJc w:val="left"/>
      <w:pPr>
        <w:tabs>
          <w:tab w:val="num" w:pos="720"/>
        </w:tabs>
        <w:ind w:left="720" w:hanging="720"/>
      </w:pPr>
      <w:rPr>
        <w:rFonts w:hint="default"/>
      </w:rPr>
    </w:lvl>
    <w:lvl w:ilvl="1" w:tplc="F9A6126E">
      <w:start w:val="13"/>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546EAB"/>
    <w:multiLevelType w:val="hybridMultilevel"/>
    <w:tmpl w:val="A86A6FFE"/>
    <w:lvl w:ilvl="0" w:tplc="D9E6CB5E">
      <w:start w:val="1"/>
      <w:numFmt w:val="decimal"/>
      <w:lvlText w:val="%1."/>
      <w:lvlJc w:val="left"/>
      <w:pPr>
        <w:ind w:left="360" w:hanging="360"/>
      </w:pPr>
      <w:rPr>
        <w:color w:val="auto"/>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08887540"/>
    <w:multiLevelType w:val="multilevel"/>
    <w:tmpl w:val="F24C0718"/>
    <w:lvl w:ilvl="0">
      <w:start w:val="1"/>
      <w:numFmt w:val="decimal"/>
      <w:lvlText w:val="%1)"/>
      <w:lvlJc w:val="left"/>
      <w:pPr>
        <w:ind w:left="1416" w:hanging="360"/>
      </w:pPr>
      <w:rPr>
        <w:rFonts w:hint="default"/>
        <w:sz w:val="22"/>
        <w:szCs w:val="22"/>
      </w:rPr>
    </w:lvl>
    <w:lvl w:ilvl="1">
      <w:start w:val="1"/>
      <w:numFmt w:val="lowerLetter"/>
      <w:lvlText w:val="%2."/>
      <w:lvlJc w:val="left"/>
      <w:pPr>
        <w:ind w:left="1776" w:hanging="360"/>
      </w:pPr>
      <w:rPr>
        <w:rFonts w:ascii="Calibri" w:eastAsia="Calibri" w:hAnsi="Calibri" w:cs="Times New Roman"/>
      </w:rPr>
    </w:lvl>
    <w:lvl w:ilvl="2">
      <w:start w:val="1"/>
      <w:numFmt w:val="lowerRoman"/>
      <w:lvlText w:val="%3)"/>
      <w:lvlJc w:val="left"/>
      <w:pPr>
        <w:ind w:left="2136" w:hanging="360"/>
      </w:pPr>
      <w:rPr>
        <w:rFonts w:hint="default"/>
      </w:rPr>
    </w:lvl>
    <w:lvl w:ilvl="3">
      <w:start w:val="1"/>
      <w:numFmt w:val="decimal"/>
      <w:lvlText w:val="(%4)"/>
      <w:lvlJc w:val="left"/>
      <w:pPr>
        <w:ind w:left="2496" w:hanging="360"/>
      </w:pPr>
    </w:lvl>
    <w:lvl w:ilvl="4">
      <w:start w:val="1"/>
      <w:numFmt w:val="lowerLetter"/>
      <w:lvlText w:val="(%5)"/>
      <w:lvlJc w:val="left"/>
      <w:pPr>
        <w:ind w:left="2856" w:hanging="360"/>
      </w:pPr>
    </w:lvl>
    <w:lvl w:ilvl="5">
      <w:start w:val="1"/>
      <w:numFmt w:val="lowerRoman"/>
      <w:lvlText w:val="(%6)"/>
      <w:lvlJc w:val="left"/>
      <w:pPr>
        <w:ind w:left="3216" w:hanging="360"/>
      </w:pPr>
    </w:lvl>
    <w:lvl w:ilvl="6">
      <w:start w:val="1"/>
      <w:numFmt w:val="decimal"/>
      <w:lvlText w:val="%7."/>
      <w:lvlJc w:val="left"/>
      <w:pPr>
        <w:ind w:left="3576" w:hanging="360"/>
      </w:pPr>
    </w:lvl>
    <w:lvl w:ilvl="7">
      <w:start w:val="1"/>
      <w:numFmt w:val="lowerLetter"/>
      <w:lvlText w:val="%8."/>
      <w:lvlJc w:val="left"/>
      <w:pPr>
        <w:ind w:left="3936" w:hanging="360"/>
      </w:pPr>
    </w:lvl>
    <w:lvl w:ilvl="8">
      <w:start w:val="1"/>
      <w:numFmt w:val="lowerRoman"/>
      <w:lvlText w:val="%9."/>
      <w:lvlJc w:val="left"/>
      <w:pPr>
        <w:ind w:left="4296" w:hanging="360"/>
      </w:pPr>
    </w:lvl>
  </w:abstractNum>
  <w:abstractNum w:abstractNumId="5" w15:restartNumberingAfterBreak="0">
    <w:nsid w:val="12267AF2"/>
    <w:multiLevelType w:val="multilevel"/>
    <w:tmpl w:val="7D0A8472"/>
    <w:lvl w:ilvl="0">
      <w:start w:val="1"/>
      <w:numFmt w:val="decimal"/>
      <w:lvlText w:val="%1."/>
      <w:lvlJc w:val="left"/>
      <w:pPr>
        <w:tabs>
          <w:tab w:val="num" w:pos="1788"/>
        </w:tabs>
        <w:ind w:left="1712" w:hanging="284"/>
      </w:pPr>
    </w:lvl>
    <w:lvl w:ilvl="1">
      <w:start w:val="1"/>
      <w:numFmt w:val="lowerLetter"/>
      <w:lvlText w:val="%2."/>
      <w:lvlJc w:val="left"/>
      <w:pPr>
        <w:tabs>
          <w:tab w:val="num" w:pos="2072"/>
        </w:tabs>
        <w:ind w:left="1995" w:hanging="283"/>
      </w:pPr>
      <w:rPr>
        <w:rFonts w:hint="default"/>
      </w:rPr>
    </w:lvl>
    <w:lvl w:ilvl="2">
      <w:start w:val="1"/>
      <w:numFmt w:val="decimal"/>
      <w:lvlText w:val="%3."/>
      <w:lvlJc w:val="left"/>
      <w:pPr>
        <w:tabs>
          <w:tab w:val="num" w:pos="1788"/>
        </w:tabs>
        <w:ind w:left="1712" w:hanging="284"/>
      </w:pPr>
      <w:rPr>
        <w:rFonts w:hint="default"/>
        <w:b w:val="0"/>
      </w:rPr>
    </w:lvl>
    <w:lvl w:ilvl="3">
      <w:start w:val="1"/>
      <w:numFmt w:val="lowerLetter"/>
      <w:lvlText w:val="%4."/>
      <w:lvlJc w:val="left"/>
      <w:pPr>
        <w:tabs>
          <w:tab w:val="num" w:pos="2639"/>
        </w:tabs>
        <w:ind w:left="2562" w:hanging="283"/>
      </w:pPr>
    </w:lvl>
    <w:lvl w:ilvl="4">
      <w:start w:val="1"/>
      <w:numFmt w:val="lowerLetter"/>
      <w:lvlText w:val="(%5)"/>
      <w:lvlJc w:val="left"/>
      <w:pPr>
        <w:tabs>
          <w:tab w:val="num" w:pos="3228"/>
        </w:tabs>
        <w:ind w:left="3228" w:hanging="360"/>
      </w:pPr>
    </w:lvl>
    <w:lvl w:ilvl="5">
      <w:start w:val="1"/>
      <w:numFmt w:val="lowerRoman"/>
      <w:lvlText w:val="(%6)"/>
      <w:lvlJc w:val="left"/>
      <w:pPr>
        <w:tabs>
          <w:tab w:val="num" w:pos="3588"/>
        </w:tabs>
        <w:ind w:left="3588" w:hanging="360"/>
      </w:pPr>
    </w:lvl>
    <w:lvl w:ilvl="6">
      <w:start w:val="1"/>
      <w:numFmt w:val="decimal"/>
      <w:lvlText w:val="%7."/>
      <w:lvlJc w:val="left"/>
      <w:pPr>
        <w:tabs>
          <w:tab w:val="num" w:pos="3948"/>
        </w:tabs>
        <w:ind w:left="3948" w:hanging="360"/>
      </w:pPr>
    </w:lvl>
    <w:lvl w:ilvl="7">
      <w:start w:val="1"/>
      <w:numFmt w:val="lowerLetter"/>
      <w:lvlText w:val="%8."/>
      <w:lvlJc w:val="left"/>
      <w:pPr>
        <w:tabs>
          <w:tab w:val="num" w:pos="4308"/>
        </w:tabs>
        <w:ind w:left="4308" w:hanging="360"/>
      </w:pPr>
    </w:lvl>
    <w:lvl w:ilvl="8">
      <w:start w:val="1"/>
      <w:numFmt w:val="lowerRoman"/>
      <w:lvlText w:val="%9."/>
      <w:lvlJc w:val="left"/>
      <w:pPr>
        <w:tabs>
          <w:tab w:val="num" w:pos="4668"/>
        </w:tabs>
        <w:ind w:left="4668" w:hanging="360"/>
      </w:pPr>
    </w:lvl>
  </w:abstractNum>
  <w:abstractNum w:abstractNumId="6" w15:restartNumberingAfterBreak="0">
    <w:nsid w:val="12F2719D"/>
    <w:multiLevelType w:val="hybridMultilevel"/>
    <w:tmpl w:val="5440B614"/>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5EF345B"/>
    <w:multiLevelType w:val="hybridMultilevel"/>
    <w:tmpl w:val="5AD618DE"/>
    <w:lvl w:ilvl="0" w:tplc="4BC8941C">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6CE15DD"/>
    <w:multiLevelType w:val="hybridMultilevel"/>
    <w:tmpl w:val="C0CCEA10"/>
    <w:lvl w:ilvl="0" w:tplc="16F05568">
      <w:start w:val="1"/>
      <w:numFmt w:val="decimal"/>
      <w:lvlText w:val="%1."/>
      <w:lvlJc w:val="left"/>
      <w:pPr>
        <w:tabs>
          <w:tab w:val="num" w:pos="397"/>
        </w:tabs>
        <w:ind w:left="397" w:hanging="397"/>
      </w:pPr>
      <w:rPr>
        <w:rFonts w:ascii="Arial" w:hAnsi="Arial" w:cs="Arial" w:hint="default"/>
        <w:b w:val="0"/>
        <w:i w:val="0"/>
        <w:color w:val="auto"/>
        <w:sz w:val="22"/>
        <w:szCs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C465E63"/>
    <w:multiLevelType w:val="hybridMultilevel"/>
    <w:tmpl w:val="A31A9FCC"/>
    <w:lvl w:ilvl="0" w:tplc="BC7C5954">
      <w:start w:val="1"/>
      <w:numFmt w:val="decimal"/>
      <w:lvlText w:val="%1."/>
      <w:lvlJc w:val="left"/>
      <w:pPr>
        <w:ind w:left="927" w:hanging="360"/>
      </w:pPr>
      <w:rPr>
        <w:b w:val="0"/>
      </w:rPr>
    </w:lvl>
    <w:lvl w:ilvl="1" w:tplc="04130019" w:tentative="1">
      <w:start w:val="1"/>
      <w:numFmt w:val="lowerLetter"/>
      <w:lvlText w:val="%2."/>
      <w:lvlJc w:val="left"/>
      <w:pPr>
        <w:ind w:left="1647" w:hanging="360"/>
      </w:pPr>
    </w:lvl>
    <w:lvl w:ilvl="2" w:tplc="0413001B" w:tentative="1">
      <w:start w:val="1"/>
      <w:numFmt w:val="lowerRoman"/>
      <w:lvlText w:val="%3."/>
      <w:lvlJc w:val="right"/>
      <w:pPr>
        <w:ind w:left="2367" w:hanging="180"/>
      </w:pPr>
    </w:lvl>
    <w:lvl w:ilvl="3" w:tplc="0413000F" w:tentative="1">
      <w:start w:val="1"/>
      <w:numFmt w:val="decimal"/>
      <w:lvlText w:val="%4."/>
      <w:lvlJc w:val="left"/>
      <w:pPr>
        <w:ind w:left="3087" w:hanging="360"/>
      </w:pPr>
    </w:lvl>
    <w:lvl w:ilvl="4" w:tplc="04130019" w:tentative="1">
      <w:start w:val="1"/>
      <w:numFmt w:val="lowerLetter"/>
      <w:lvlText w:val="%5."/>
      <w:lvlJc w:val="left"/>
      <w:pPr>
        <w:ind w:left="3807" w:hanging="360"/>
      </w:pPr>
    </w:lvl>
    <w:lvl w:ilvl="5" w:tplc="0413001B" w:tentative="1">
      <w:start w:val="1"/>
      <w:numFmt w:val="lowerRoman"/>
      <w:lvlText w:val="%6."/>
      <w:lvlJc w:val="right"/>
      <w:pPr>
        <w:ind w:left="4527" w:hanging="180"/>
      </w:pPr>
    </w:lvl>
    <w:lvl w:ilvl="6" w:tplc="0413000F" w:tentative="1">
      <w:start w:val="1"/>
      <w:numFmt w:val="decimal"/>
      <w:lvlText w:val="%7."/>
      <w:lvlJc w:val="left"/>
      <w:pPr>
        <w:ind w:left="5247" w:hanging="360"/>
      </w:pPr>
    </w:lvl>
    <w:lvl w:ilvl="7" w:tplc="04130019" w:tentative="1">
      <w:start w:val="1"/>
      <w:numFmt w:val="lowerLetter"/>
      <w:lvlText w:val="%8."/>
      <w:lvlJc w:val="left"/>
      <w:pPr>
        <w:ind w:left="5967" w:hanging="360"/>
      </w:pPr>
    </w:lvl>
    <w:lvl w:ilvl="8" w:tplc="0413001B" w:tentative="1">
      <w:start w:val="1"/>
      <w:numFmt w:val="lowerRoman"/>
      <w:lvlText w:val="%9."/>
      <w:lvlJc w:val="right"/>
      <w:pPr>
        <w:ind w:left="6687" w:hanging="180"/>
      </w:pPr>
    </w:lvl>
  </w:abstractNum>
  <w:abstractNum w:abstractNumId="10" w15:restartNumberingAfterBreak="0">
    <w:nsid w:val="1F38667F"/>
    <w:multiLevelType w:val="hybridMultilevel"/>
    <w:tmpl w:val="42866704"/>
    <w:lvl w:ilvl="0" w:tplc="8A38303A">
      <w:start w:val="1"/>
      <w:numFmt w:val="decimal"/>
      <w:lvlText w:val="%1."/>
      <w:lvlJc w:val="left"/>
      <w:pPr>
        <w:tabs>
          <w:tab w:val="num" w:pos="397"/>
        </w:tabs>
        <w:ind w:left="397" w:hanging="397"/>
      </w:pPr>
      <w:rPr>
        <w:rFonts w:ascii="Arial" w:hAnsi="Arial" w:cs="Arial" w:hint="default"/>
        <w:b w:val="0"/>
        <w:i w:val="0"/>
        <w:sz w:val="22"/>
        <w:szCs w:val="22"/>
      </w:rPr>
    </w:lvl>
    <w:lvl w:ilvl="1" w:tplc="F9A6126E">
      <w:start w:val="13"/>
      <w:numFmt w:val="lowerLetter"/>
      <w:lvlText w:val="%2."/>
      <w:lvlJc w:val="left"/>
      <w:pPr>
        <w:tabs>
          <w:tab w:val="num" w:pos="1440"/>
        </w:tabs>
        <w:ind w:left="1440" w:hanging="360"/>
      </w:pPr>
      <w:rPr>
        <w:rFonts w:hint="default"/>
        <w:b w:val="0"/>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0E40CE0"/>
    <w:multiLevelType w:val="hybridMultilevel"/>
    <w:tmpl w:val="C762AA00"/>
    <w:lvl w:ilvl="0" w:tplc="B7F83F24">
      <w:start w:val="1"/>
      <w:numFmt w:val="decimal"/>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29F6437"/>
    <w:multiLevelType w:val="multilevel"/>
    <w:tmpl w:val="0E5C4E40"/>
    <w:lvl w:ilvl="0">
      <w:start w:val="1"/>
      <w:numFmt w:val="decimal"/>
      <w:lvlText w:val="%1."/>
      <w:lvlJc w:val="left"/>
      <w:pPr>
        <w:tabs>
          <w:tab w:val="num" w:pos="360"/>
        </w:tabs>
        <w:ind w:left="284" w:hanging="284"/>
      </w:pPr>
      <w:rPr>
        <w:b w:val="0"/>
        <w:i w:val="0"/>
      </w:rPr>
    </w:lvl>
    <w:lvl w:ilvl="1">
      <w:start w:val="1"/>
      <w:numFmt w:val="lowerLetter"/>
      <w:lvlText w:val="%2."/>
      <w:lvlJc w:val="left"/>
      <w:pPr>
        <w:tabs>
          <w:tab w:val="num" w:pos="644"/>
        </w:tabs>
        <w:ind w:left="567" w:hanging="283"/>
      </w:pPr>
    </w:lvl>
    <w:lvl w:ilvl="2">
      <w:start w:val="1"/>
      <w:numFmt w:val="decimal"/>
      <w:lvlText w:val="%3."/>
      <w:lvlJc w:val="left"/>
      <w:pPr>
        <w:tabs>
          <w:tab w:val="num" w:pos="360"/>
        </w:tabs>
        <w:ind w:left="284" w:hanging="284"/>
      </w:pPr>
      <w:rPr>
        <w:b/>
      </w:rPr>
    </w:lvl>
    <w:lvl w:ilvl="3">
      <w:start w:val="1"/>
      <w:numFmt w:val="lowerLetter"/>
      <w:lvlText w:val="%4."/>
      <w:lvlJc w:val="left"/>
      <w:pPr>
        <w:tabs>
          <w:tab w:val="num" w:pos="1211"/>
        </w:tabs>
        <w:ind w:left="1134" w:hanging="283"/>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3A1099B"/>
    <w:multiLevelType w:val="multilevel"/>
    <w:tmpl w:val="6E5EA7F0"/>
    <w:lvl w:ilvl="0">
      <w:start w:val="1"/>
      <w:numFmt w:val="decimal"/>
      <w:lvlText w:val="%1."/>
      <w:lvlJc w:val="left"/>
      <w:pPr>
        <w:tabs>
          <w:tab w:val="num" w:pos="360"/>
        </w:tabs>
        <w:ind w:left="284" w:hanging="284"/>
      </w:pPr>
      <w:rPr>
        <w:rFonts w:ascii="Arial" w:hAnsi="Arial" w:cs="Arial" w:hint="default"/>
        <w:b w:val="0"/>
        <w:i w:val="0"/>
        <w:color w:val="auto"/>
        <w:sz w:val="22"/>
        <w:szCs w:val="22"/>
      </w:rPr>
    </w:lvl>
    <w:lvl w:ilvl="1">
      <w:start w:val="1"/>
      <w:numFmt w:val="lowerLetter"/>
      <w:lvlText w:val="%2."/>
      <w:lvlJc w:val="left"/>
      <w:pPr>
        <w:tabs>
          <w:tab w:val="num" w:pos="644"/>
        </w:tabs>
        <w:ind w:left="567" w:hanging="283"/>
      </w:pPr>
      <w:rPr>
        <w:rFonts w:hint="default"/>
      </w:rPr>
    </w:lvl>
    <w:lvl w:ilvl="2">
      <w:start w:val="1"/>
      <w:numFmt w:val="decimal"/>
      <w:lvlText w:val="%3."/>
      <w:lvlJc w:val="left"/>
      <w:pPr>
        <w:tabs>
          <w:tab w:val="num" w:pos="360"/>
        </w:tabs>
        <w:ind w:left="284" w:hanging="284"/>
      </w:pPr>
      <w:rPr>
        <w:rFonts w:ascii="Arial" w:hAnsi="Arial" w:cs="Arial" w:hint="default"/>
      </w:rPr>
    </w:lvl>
    <w:lvl w:ilvl="3">
      <w:start w:val="1"/>
      <w:numFmt w:val="lowerLetter"/>
      <w:lvlText w:val="%4."/>
      <w:lvlJc w:val="left"/>
      <w:pPr>
        <w:tabs>
          <w:tab w:val="num" w:pos="1211"/>
        </w:tabs>
        <w:ind w:left="1134" w:hanging="283"/>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4EC3BEB"/>
    <w:multiLevelType w:val="multilevel"/>
    <w:tmpl w:val="5AD618DE"/>
    <w:lvl w:ilvl="0">
      <w:start w:val="4"/>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15:restartNumberingAfterBreak="0">
    <w:nsid w:val="26037F3C"/>
    <w:multiLevelType w:val="multilevel"/>
    <w:tmpl w:val="D38C598A"/>
    <w:lvl w:ilvl="0">
      <w:start w:val="1"/>
      <w:numFmt w:val="decimal"/>
      <w:lvlText w:val="%1."/>
      <w:lvlJc w:val="left"/>
      <w:pPr>
        <w:tabs>
          <w:tab w:val="num" w:pos="360"/>
        </w:tabs>
        <w:ind w:left="284" w:hanging="284"/>
      </w:pPr>
      <w:rPr>
        <w:rFonts w:ascii="Arial" w:hAnsi="Arial" w:cs="Arial" w:hint="default"/>
        <w:b w:val="0"/>
        <w:i w:val="0"/>
        <w:sz w:val="22"/>
        <w:szCs w:val="22"/>
      </w:rPr>
    </w:lvl>
    <w:lvl w:ilvl="1">
      <w:start w:val="1"/>
      <w:numFmt w:val="lowerLetter"/>
      <w:lvlText w:val="%2."/>
      <w:lvlJc w:val="left"/>
      <w:pPr>
        <w:tabs>
          <w:tab w:val="num" w:pos="644"/>
        </w:tabs>
        <w:ind w:left="567" w:hanging="283"/>
      </w:pPr>
      <w:rPr>
        <w:rFonts w:hint="default"/>
      </w:rPr>
    </w:lvl>
    <w:lvl w:ilvl="2">
      <w:start w:val="1"/>
      <w:numFmt w:val="decimal"/>
      <w:lvlText w:val="%3."/>
      <w:lvlJc w:val="left"/>
      <w:pPr>
        <w:tabs>
          <w:tab w:val="num" w:pos="360"/>
        </w:tabs>
        <w:ind w:left="284" w:hanging="284"/>
      </w:pPr>
      <w:rPr>
        <w:rFonts w:hint="default"/>
        <w:b w:val="0"/>
        <w:i w:val="0"/>
        <w:color w:val="auto"/>
      </w:rPr>
    </w:lvl>
    <w:lvl w:ilvl="3">
      <w:start w:val="1"/>
      <w:numFmt w:val="lowerLetter"/>
      <w:lvlText w:val="%4."/>
      <w:lvlJc w:val="left"/>
      <w:pPr>
        <w:tabs>
          <w:tab w:val="num" w:pos="1211"/>
        </w:tabs>
        <w:ind w:left="1134" w:hanging="283"/>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27035C7E"/>
    <w:multiLevelType w:val="hybridMultilevel"/>
    <w:tmpl w:val="50843482"/>
    <w:lvl w:ilvl="0" w:tplc="D6540424">
      <w:start w:val="1"/>
      <w:numFmt w:val="bullet"/>
      <w:lvlText w:val="-"/>
      <w:lvlJc w:val="left"/>
      <w:pPr>
        <w:tabs>
          <w:tab w:val="num" w:pos="360"/>
        </w:tabs>
        <w:ind w:left="360" w:hanging="360"/>
      </w:pPr>
      <w:rPr>
        <w:rFonts w:ascii="Arial" w:hAnsi="Arial" w:hint="default"/>
      </w:rPr>
    </w:lvl>
    <w:lvl w:ilvl="1" w:tplc="C4CE99A6">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734278F"/>
    <w:multiLevelType w:val="hybridMultilevel"/>
    <w:tmpl w:val="D368C7FC"/>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8" w15:restartNumberingAfterBreak="0">
    <w:nsid w:val="298763E1"/>
    <w:multiLevelType w:val="hybridMultilevel"/>
    <w:tmpl w:val="845E6E76"/>
    <w:lvl w:ilvl="0" w:tplc="04130017">
      <w:start w:val="20"/>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2C5157D1"/>
    <w:multiLevelType w:val="multilevel"/>
    <w:tmpl w:val="8682CE1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F256062"/>
    <w:multiLevelType w:val="hybridMultilevel"/>
    <w:tmpl w:val="40242DB8"/>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15:restartNumberingAfterBreak="0">
    <w:nsid w:val="2F45307C"/>
    <w:multiLevelType w:val="hybridMultilevel"/>
    <w:tmpl w:val="D5269494"/>
    <w:lvl w:ilvl="0" w:tplc="67C21098">
      <w:start w:val="2"/>
      <w:numFmt w:val="bullet"/>
      <w:lvlText w:val="-"/>
      <w:lvlJc w:val="left"/>
      <w:pPr>
        <w:ind w:left="1776" w:hanging="360"/>
      </w:pPr>
      <w:rPr>
        <w:rFonts w:ascii="Arial" w:eastAsiaTheme="minorHAnsi" w:hAnsi="Arial" w:cs="Arial"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22" w15:restartNumberingAfterBreak="0">
    <w:nsid w:val="2FBD278A"/>
    <w:multiLevelType w:val="multilevel"/>
    <w:tmpl w:val="D38C598A"/>
    <w:lvl w:ilvl="0">
      <w:start w:val="1"/>
      <w:numFmt w:val="decimal"/>
      <w:lvlText w:val="%1."/>
      <w:lvlJc w:val="left"/>
      <w:pPr>
        <w:tabs>
          <w:tab w:val="num" w:pos="360"/>
        </w:tabs>
        <w:ind w:left="284" w:hanging="284"/>
      </w:pPr>
      <w:rPr>
        <w:rFonts w:ascii="Arial" w:hAnsi="Arial" w:cs="Arial" w:hint="default"/>
        <w:b w:val="0"/>
        <w:i w:val="0"/>
        <w:sz w:val="22"/>
        <w:szCs w:val="22"/>
      </w:rPr>
    </w:lvl>
    <w:lvl w:ilvl="1">
      <w:start w:val="1"/>
      <w:numFmt w:val="lowerLetter"/>
      <w:lvlText w:val="%2."/>
      <w:lvlJc w:val="left"/>
      <w:pPr>
        <w:tabs>
          <w:tab w:val="num" w:pos="644"/>
        </w:tabs>
        <w:ind w:left="567" w:hanging="283"/>
      </w:pPr>
      <w:rPr>
        <w:rFonts w:hint="default"/>
      </w:rPr>
    </w:lvl>
    <w:lvl w:ilvl="2">
      <w:start w:val="1"/>
      <w:numFmt w:val="decimal"/>
      <w:lvlText w:val="%3."/>
      <w:lvlJc w:val="left"/>
      <w:pPr>
        <w:tabs>
          <w:tab w:val="num" w:pos="360"/>
        </w:tabs>
        <w:ind w:left="284" w:hanging="284"/>
      </w:pPr>
      <w:rPr>
        <w:rFonts w:hint="default"/>
        <w:b w:val="0"/>
        <w:i w:val="0"/>
        <w:color w:val="auto"/>
      </w:rPr>
    </w:lvl>
    <w:lvl w:ilvl="3">
      <w:start w:val="1"/>
      <w:numFmt w:val="lowerLetter"/>
      <w:lvlText w:val="%4."/>
      <w:lvlJc w:val="left"/>
      <w:pPr>
        <w:tabs>
          <w:tab w:val="num" w:pos="1211"/>
        </w:tabs>
        <w:ind w:left="1134" w:hanging="283"/>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35BF1B48"/>
    <w:multiLevelType w:val="multilevel"/>
    <w:tmpl w:val="A908219A"/>
    <w:lvl w:ilvl="0">
      <w:start w:val="1"/>
      <w:numFmt w:val="decimal"/>
      <w:lvlText w:val="%1."/>
      <w:lvlJc w:val="left"/>
      <w:pPr>
        <w:tabs>
          <w:tab w:val="num" w:pos="357"/>
        </w:tabs>
        <w:ind w:left="357" w:hanging="357"/>
      </w:pPr>
      <w:rPr>
        <w:rFonts w:hint="default"/>
        <w:b w:val="0"/>
        <w:i w:val="0"/>
        <w:sz w:val="22"/>
        <w:szCs w:val="22"/>
      </w:rPr>
    </w:lvl>
    <w:lvl w:ilvl="1">
      <w:start w:val="1"/>
      <w:numFmt w:val="lowerLetter"/>
      <w:lvlText w:val="%2)"/>
      <w:lvlJc w:val="left"/>
      <w:pPr>
        <w:tabs>
          <w:tab w:val="num" w:pos="360"/>
        </w:tabs>
        <w:ind w:left="723" w:hanging="363"/>
      </w:pPr>
      <w:rPr>
        <w:rFonts w:hint="default"/>
        <w:i w:val="0"/>
        <w:sz w:val="22"/>
        <w:szCs w:val="22"/>
      </w:rPr>
    </w:lvl>
    <w:lvl w:ilvl="2">
      <w:start w:val="1"/>
      <w:numFmt w:val="decimal"/>
      <w:lvlText w:val="%3."/>
      <w:lvlJc w:val="left"/>
      <w:pPr>
        <w:tabs>
          <w:tab w:val="num" w:pos="2989"/>
        </w:tabs>
        <w:ind w:left="2989" w:hanging="720"/>
      </w:pPr>
      <w:rPr>
        <w:rFonts w:ascii="Arial" w:eastAsiaTheme="minorHAnsi" w:hAnsi="Arial" w:cs="Arial"/>
        <w:b w:val="0"/>
        <w:i w:val="0"/>
        <w:color w:val="auto"/>
      </w:rPr>
    </w:lvl>
    <w:lvl w:ilvl="3" w:tentative="1">
      <w:start w:val="1"/>
      <w:numFmt w:val="decimal"/>
      <w:lvlText w:val="%4."/>
      <w:lvlJc w:val="left"/>
      <w:pPr>
        <w:tabs>
          <w:tab w:val="num" w:pos="2880"/>
        </w:tabs>
        <w:ind w:left="2880" w:hanging="360"/>
      </w:pPr>
      <w:rPr>
        <w:rFonts w:hint="default"/>
      </w:rPr>
    </w:lvl>
    <w:lvl w:ilvl="4" w:tentative="1">
      <w:start w:val="1"/>
      <w:numFmt w:val="lowerLetter"/>
      <w:lvlText w:val="%5."/>
      <w:lvlJc w:val="left"/>
      <w:pPr>
        <w:tabs>
          <w:tab w:val="num" w:pos="3600"/>
        </w:tabs>
        <w:ind w:left="3600" w:hanging="360"/>
      </w:pPr>
      <w:rPr>
        <w:rFonts w:hint="default"/>
      </w:rPr>
    </w:lvl>
    <w:lvl w:ilvl="5" w:tentative="1">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tentative="1">
      <w:start w:val="1"/>
      <w:numFmt w:val="lowerLetter"/>
      <w:lvlText w:val="%8."/>
      <w:lvlJc w:val="left"/>
      <w:pPr>
        <w:tabs>
          <w:tab w:val="num" w:pos="5760"/>
        </w:tabs>
        <w:ind w:left="5760" w:hanging="360"/>
      </w:pPr>
      <w:rPr>
        <w:rFonts w:hint="default"/>
      </w:rPr>
    </w:lvl>
    <w:lvl w:ilvl="8" w:tentative="1">
      <w:start w:val="1"/>
      <w:numFmt w:val="lowerRoman"/>
      <w:lvlText w:val="%9."/>
      <w:lvlJc w:val="right"/>
      <w:pPr>
        <w:tabs>
          <w:tab w:val="num" w:pos="6480"/>
        </w:tabs>
        <w:ind w:left="6480" w:hanging="180"/>
      </w:pPr>
      <w:rPr>
        <w:rFonts w:hint="default"/>
      </w:rPr>
    </w:lvl>
  </w:abstractNum>
  <w:abstractNum w:abstractNumId="24" w15:restartNumberingAfterBreak="0">
    <w:nsid w:val="35FF345C"/>
    <w:multiLevelType w:val="multilevel"/>
    <w:tmpl w:val="D38C598A"/>
    <w:lvl w:ilvl="0">
      <w:start w:val="1"/>
      <w:numFmt w:val="decimal"/>
      <w:lvlText w:val="%1."/>
      <w:lvlJc w:val="left"/>
      <w:pPr>
        <w:tabs>
          <w:tab w:val="num" w:pos="360"/>
        </w:tabs>
        <w:ind w:left="284" w:hanging="284"/>
      </w:pPr>
      <w:rPr>
        <w:rFonts w:ascii="Arial" w:hAnsi="Arial" w:cs="Arial" w:hint="default"/>
        <w:b w:val="0"/>
        <w:i w:val="0"/>
        <w:sz w:val="22"/>
        <w:szCs w:val="22"/>
      </w:rPr>
    </w:lvl>
    <w:lvl w:ilvl="1">
      <w:start w:val="1"/>
      <w:numFmt w:val="lowerLetter"/>
      <w:lvlText w:val="%2."/>
      <w:lvlJc w:val="left"/>
      <w:pPr>
        <w:tabs>
          <w:tab w:val="num" w:pos="644"/>
        </w:tabs>
        <w:ind w:left="567" w:hanging="283"/>
      </w:pPr>
      <w:rPr>
        <w:rFonts w:hint="default"/>
      </w:rPr>
    </w:lvl>
    <w:lvl w:ilvl="2">
      <w:start w:val="1"/>
      <w:numFmt w:val="decimal"/>
      <w:lvlText w:val="%3."/>
      <w:lvlJc w:val="left"/>
      <w:pPr>
        <w:tabs>
          <w:tab w:val="num" w:pos="360"/>
        </w:tabs>
        <w:ind w:left="284" w:hanging="284"/>
      </w:pPr>
      <w:rPr>
        <w:rFonts w:hint="default"/>
        <w:b w:val="0"/>
        <w:i w:val="0"/>
        <w:color w:val="auto"/>
      </w:rPr>
    </w:lvl>
    <w:lvl w:ilvl="3">
      <w:start w:val="1"/>
      <w:numFmt w:val="lowerLetter"/>
      <w:lvlText w:val="%4."/>
      <w:lvlJc w:val="left"/>
      <w:pPr>
        <w:tabs>
          <w:tab w:val="num" w:pos="1211"/>
        </w:tabs>
        <w:ind w:left="1134" w:hanging="283"/>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362724B3"/>
    <w:multiLevelType w:val="hybridMultilevel"/>
    <w:tmpl w:val="990E57A2"/>
    <w:lvl w:ilvl="0" w:tplc="0413000F">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3677432F"/>
    <w:multiLevelType w:val="multilevel"/>
    <w:tmpl w:val="04800316"/>
    <w:lvl w:ilvl="0">
      <w:start w:val="1"/>
      <w:numFmt w:val="decimal"/>
      <w:lvlText w:val="%1."/>
      <w:lvlJc w:val="left"/>
      <w:pPr>
        <w:ind w:left="360" w:hanging="360"/>
      </w:pPr>
      <w:rPr>
        <w:rFonts w:hint="default"/>
        <w:b w:val="0"/>
        <w:i w:val="0"/>
        <w:color w:val="auto"/>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387A52A1"/>
    <w:multiLevelType w:val="hybridMultilevel"/>
    <w:tmpl w:val="C762AA00"/>
    <w:lvl w:ilvl="0" w:tplc="B7F83F24">
      <w:start w:val="1"/>
      <w:numFmt w:val="decimal"/>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38C22B8A"/>
    <w:multiLevelType w:val="hybridMultilevel"/>
    <w:tmpl w:val="E01AD6AC"/>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9" w15:restartNumberingAfterBreak="0">
    <w:nsid w:val="3B777F24"/>
    <w:multiLevelType w:val="hybridMultilevel"/>
    <w:tmpl w:val="26EC9122"/>
    <w:lvl w:ilvl="0" w:tplc="2DA46A44">
      <w:start w:val="1"/>
      <w:numFmt w:val="decimal"/>
      <w:lvlText w:val="%1."/>
      <w:lvlJc w:val="left"/>
      <w:pPr>
        <w:ind w:left="720" w:hanging="360"/>
      </w:pPr>
      <w:rPr>
        <w:rFonts w:ascii="Arial" w:hAnsi="Arial" w:cs="Arial" w:hint="default"/>
        <w:b w:val="0"/>
      </w:rPr>
    </w:lvl>
    <w:lvl w:ilvl="1" w:tplc="04130019">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0" w15:restartNumberingAfterBreak="0">
    <w:nsid w:val="3C60727B"/>
    <w:multiLevelType w:val="hybridMultilevel"/>
    <w:tmpl w:val="C33665D8"/>
    <w:lvl w:ilvl="0" w:tplc="734001C8">
      <w:start w:val="1"/>
      <w:numFmt w:val="lowerLetter"/>
      <w:lvlText w:val="%1)"/>
      <w:lvlJc w:val="left"/>
      <w:pPr>
        <w:ind w:left="720" w:hanging="360"/>
      </w:pPr>
      <w:rPr>
        <w:rFonts w:hint="default"/>
        <w:u w:val="singl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3C913E5E"/>
    <w:multiLevelType w:val="hybridMultilevel"/>
    <w:tmpl w:val="0A40ACAA"/>
    <w:lvl w:ilvl="0" w:tplc="659EC0C8">
      <w:start w:val="1"/>
      <w:numFmt w:val="decimal"/>
      <w:lvlText w:val="%1."/>
      <w:lvlJc w:val="left"/>
      <w:pPr>
        <w:ind w:left="360" w:hanging="360"/>
      </w:pPr>
      <w:rPr>
        <w:rFonts w:hint="default"/>
        <w:sz w:val="20"/>
        <w:szCs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41B328F1"/>
    <w:multiLevelType w:val="hybridMultilevel"/>
    <w:tmpl w:val="ABB0068C"/>
    <w:lvl w:ilvl="0" w:tplc="7D080220">
      <w:start w:val="1"/>
      <w:numFmt w:val="decimal"/>
      <w:lvlText w:val="%1."/>
      <w:lvlJc w:val="left"/>
      <w:pPr>
        <w:ind w:left="720" w:hanging="360"/>
      </w:pPr>
      <w:rPr>
        <w:sz w:val="22"/>
        <w:szCs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497D7907"/>
    <w:multiLevelType w:val="multilevel"/>
    <w:tmpl w:val="94B68948"/>
    <w:lvl w:ilvl="0">
      <w:start w:val="1"/>
      <w:numFmt w:val="decimal"/>
      <w:lvlText w:val="%1."/>
      <w:lvlJc w:val="left"/>
      <w:pPr>
        <w:tabs>
          <w:tab w:val="num" w:pos="357"/>
        </w:tabs>
        <w:ind w:left="357" w:hanging="357"/>
      </w:pPr>
      <w:rPr>
        <w:rFonts w:hint="default"/>
        <w:b w:val="0"/>
        <w:i w:val="0"/>
        <w:sz w:val="22"/>
        <w:szCs w:val="22"/>
      </w:rPr>
    </w:lvl>
    <w:lvl w:ilvl="1">
      <w:start w:val="1"/>
      <w:numFmt w:val="lowerLetter"/>
      <w:lvlText w:val="%2)"/>
      <w:lvlJc w:val="left"/>
      <w:pPr>
        <w:tabs>
          <w:tab w:val="num" w:pos="360"/>
        </w:tabs>
        <w:ind w:left="723" w:hanging="363"/>
      </w:pPr>
      <w:rPr>
        <w:rFonts w:hint="default"/>
        <w:i w:val="0"/>
        <w:sz w:val="22"/>
        <w:szCs w:val="22"/>
      </w:rPr>
    </w:lvl>
    <w:lvl w:ilvl="2">
      <w:start w:val="1"/>
      <w:numFmt w:val="decimal"/>
      <w:lvlText w:val="%3."/>
      <w:lvlJc w:val="left"/>
      <w:pPr>
        <w:tabs>
          <w:tab w:val="num" w:pos="2989"/>
        </w:tabs>
        <w:ind w:left="2989" w:hanging="720"/>
      </w:pPr>
      <w:rPr>
        <w:rFonts w:ascii="Arial" w:eastAsiaTheme="minorHAnsi" w:hAnsi="Arial" w:cs="Arial"/>
        <w:b w:val="0"/>
        <w:i w:val="0"/>
        <w:color w:val="auto"/>
      </w:rPr>
    </w:lvl>
    <w:lvl w:ilvl="3">
      <w:start w:val="6"/>
      <w:numFmt w:val="decimal"/>
      <w:lvlText w:val="%4"/>
      <w:lvlJc w:val="left"/>
      <w:pPr>
        <w:ind w:left="2880" w:hanging="360"/>
      </w:pPr>
      <w:rPr>
        <w:rFonts w:hint="default"/>
      </w:rPr>
    </w:lvl>
    <w:lvl w:ilvl="4" w:tentative="1">
      <w:start w:val="1"/>
      <w:numFmt w:val="lowerLetter"/>
      <w:lvlText w:val="%5."/>
      <w:lvlJc w:val="left"/>
      <w:pPr>
        <w:tabs>
          <w:tab w:val="num" w:pos="3600"/>
        </w:tabs>
        <w:ind w:left="3600" w:hanging="360"/>
      </w:pPr>
      <w:rPr>
        <w:rFonts w:hint="default"/>
      </w:rPr>
    </w:lvl>
    <w:lvl w:ilvl="5" w:tentative="1">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tentative="1">
      <w:start w:val="1"/>
      <w:numFmt w:val="lowerLetter"/>
      <w:lvlText w:val="%8."/>
      <w:lvlJc w:val="left"/>
      <w:pPr>
        <w:tabs>
          <w:tab w:val="num" w:pos="5760"/>
        </w:tabs>
        <w:ind w:left="5760" w:hanging="360"/>
      </w:pPr>
      <w:rPr>
        <w:rFonts w:hint="default"/>
      </w:rPr>
    </w:lvl>
    <w:lvl w:ilvl="8" w:tentative="1">
      <w:start w:val="1"/>
      <w:numFmt w:val="lowerRoman"/>
      <w:lvlText w:val="%9."/>
      <w:lvlJc w:val="right"/>
      <w:pPr>
        <w:tabs>
          <w:tab w:val="num" w:pos="6480"/>
        </w:tabs>
        <w:ind w:left="6480" w:hanging="180"/>
      </w:pPr>
      <w:rPr>
        <w:rFonts w:hint="default"/>
      </w:rPr>
    </w:lvl>
  </w:abstractNum>
  <w:abstractNum w:abstractNumId="34" w15:restartNumberingAfterBreak="0">
    <w:nsid w:val="4D323346"/>
    <w:multiLevelType w:val="multilevel"/>
    <w:tmpl w:val="11E4D508"/>
    <w:lvl w:ilvl="0">
      <w:start w:val="1"/>
      <w:numFmt w:val="decimal"/>
      <w:lvlText w:val="%1."/>
      <w:lvlJc w:val="left"/>
      <w:pPr>
        <w:tabs>
          <w:tab w:val="num" w:pos="357"/>
        </w:tabs>
        <w:ind w:left="357" w:hanging="357"/>
      </w:pPr>
      <w:rPr>
        <w:rFonts w:hint="default"/>
        <w:b w:val="0"/>
        <w:i w:val="0"/>
        <w:sz w:val="22"/>
        <w:szCs w:val="22"/>
      </w:rPr>
    </w:lvl>
    <w:lvl w:ilvl="1">
      <w:start w:val="1"/>
      <w:numFmt w:val="lowerLetter"/>
      <w:lvlText w:val="%2)"/>
      <w:lvlJc w:val="left"/>
      <w:pPr>
        <w:tabs>
          <w:tab w:val="num" w:pos="360"/>
        </w:tabs>
        <w:ind w:left="723" w:hanging="363"/>
      </w:pPr>
      <w:rPr>
        <w:rFonts w:hint="default"/>
        <w:i w:val="0"/>
        <w:sz w:val="22"/>
        <w:szCs w:val="22"/>
      </w:rPr>
    </w:lvl>
    <w:lvl w:ilvl="2">
      <w:start w:val="1"/>
      <w:numFmt w:val="decimal"/>
      <w:lvlText w:val="%3."/>
      <w:lvlJc w:val="left"/>
      <w:pPr>
        <w:tabs>
          <w:tab w:val="num" w:pos="2989"/>
        </w:tabs>
        <w:ind w:left="2989" w:hanging="720"/>
      </w:pPr>
      <w:rPr>
        <w:rFonts w:ascii="Arial" w:eastAsiaTheme="minorHAnsi" w:hAnsi="Arial" w:cs="Arial"/>
        <w:b w:val="0"/>
        <w:i w:val="0"/>
        <w:color w:val="auto"/>
      </w:rPr>
    </w:lvl>
    <w:lvl w:ilvl="3" w:tentative="1">
      <w:start w:val="1"/>
      <w:numFmt w:val="decimal"/>
      <w:lvlText w:val="%4."/>
      <w:lvlJc w:val="left"/>
      <w:pPr>
        <w:tabs>
          <w:tab w:val="num" w:pos="2880"/>
        </w:tabs>
        <w:ind w:left="2880" w:hanging="360"/>
      </w:pPr>
      <w:rPr>
        <w:rFonts w:hint="default"/>
      </w:rPr>
    </w:lvl>
    <w:lvl w:ilvl="4" w:tentative="1">
      <w:start w:val="1"/>
      <w:numFmt w:val="lowerLetter"/>
      <w:lvlText w:val="%5."/>
      <w:lvlJc w:val="left"/>
      <w:pPr>
        <w:tabs>
          <w:tab w:val="num" w:pos="3600"/>
        </w:tabs>
        <w:ind w:left="3600" w:hanging="360"/>
      </w:pPr>
      <w:rPr>
        <w:rFonts w:hint="default"/>
      </w:rPr>
    </w:lvl>
    <w:lvl w:ilvl="5" w:tentative="1">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tentative="1">
      <w:start w:val="1"/>
      <w:numFmt w:val="lowerLetter"/>
      <w:lvlText w:val="%8."/>
      <w:lvlJc w:val="left"/>
      <w:pPr>
        <w:tabs>
          <w:tab w:val="num" w:pos="5760"/>
        </w:tabs>
        <w:ind w:left="5760" w:hanging="360"/>
      </w:pPr>
      <w:rPr>
        <w:rFonts w:hint="default"/>
      </w:rPr>
    </w:lvl>
    <w:lvl w:ilvl="8" w:tentative="1">
      <w:start w:val="1"/>
      <w:numFmt w:val="lowerRoman"/>
      <w:lvlText w:val="%9."/>
      <w:lvlJc w:val="right"/>
      <w:pPr>
        <w:tabs>
          <w:tab w:val="num" w:pos="6480"/>
        </w:tabs>
        <w:ind w:left="6480" w:hanging="180"/>
      </w:pPr>
      <w:rPr>
        <w:rFonts w:hint="default"/>
      </w:rPr>
    </w:lvl>
  </w:abstractNum>
  <w:abstractNum w:abstractNumId="35" w15:restartNumberingAfterBreak="0">
    <w:nsid w:val="4DD778AC"/>
    <w:multiLevelType w:val="multilevel"/>
    <w:tmpl w:val="D38C598A"/>
    <w:lvl w:ilvl="0">
      <w:start w:val="1"/>
      <w:numFmt w:val="decimal"/>
      <w:lvlText w:val="%1."/>
      <w:lvlJc w:val="left"/>
      <w:pPr>
        <w:tabs>
          <w:tab w:val="num" w:pos="360"/>
        </w:tabs>
        <w:ind w:left="284" w:hanging="284"/>
      </w:pPr>
      <w:rPr>
        <w:rFonts w:ascii="Arial" w:hAnsi="Arial" w:cs="Arial" w:hint="default"/>
        <w:b w:val="0"/>
        <w:i w:val="0"/>
        <w:sz w:val="22"/>
        <w:szCs w:val="22"/>
      </w:rPr>
    </w:lvl>
    <w:lvl w:ilvl="1">
      <w:start w:val="1"/>
      <w:numFmt w:val="lowerLetter"/>
      <w:lvlText w:val="%2."/>
      <w:lvlJc w:val="left"/>
      <w:pPr>
        <w:tabs>
          <w:tab w:val="num" w:pos="644"/>
        </w:tabs>
        <w:ind w:left="567" w:hanging="283"/>
      </w:pPr>
      <w:rPr>
        <w:rFonts w:hint="default"/>
      </w:rPr>
    </w:lvl>
    <w:lvl w:ilvl="2">
      <w:start w:val="1"/>
      <w:numFmt w:val="decimal"/>
      <w:lvlText w:val="%3."/>
      <w:lvlJc w:val="left"/>
      <w:pPr>
        <w:tabs>
          <w:tab w:val="num" w:pos="360"/>
        </w:tabs>
        <w:ind w:left="284" w:hanging="284"/>
      </w:pPr>
      <w:rPr>
        <w:rFonts w:hint="default"/>
        <w:b w:val="0"/>
        <w:i w:val="0"/>
        <w:color w:val="auto"/>
      </w:rPr>
    </w:lvl>
    <w:lvl w:ilvl="3">
      <w:start w:val="1"/>
      <w:numFmt w:val="lowerLetter"/>
      <w:lvlText w:val="%4."/>
      <w:lvlJc w:val="left"/>
      <w:pPr>
        <w:tabs>
          <w:tab w:val="num" w:pos="1211"/>
        </w:tabs>
        <w:ind w:left="1134" w:hanging="283"/>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4EFC6593"/>
    <w:multiLevelType w:val="multilevel"/>
    <w:tmpl w:val="38AA25CA"/>
    <w:lvl w:ilvl="0">
      <w:start w:val="1"/>
      <w:numFmt w:val="decimal"/>
      <w:lvlText w:val="%1."/>
      <w:lvlJc w:val="left"/>
      <w:pPr>
        <w:tabs>
          <w:tab w:val="num" w:pos="357"/>
        </w:tabs>
        <w:ind w:left="357" w:hanging="357"/>
      </w:pPr>
      <w:rPr>
        <w:rFonts w:asciiTheme="minorHAnsi" w:hAnsiTheme="minorHAnsi" w:hint="default"/>
        <w:sz w:val="20"/>
        <w:szCs w:val="20"/>
      </w:rPr>
    </w:lvl>
    <w:lvl w:ilvl="1">
      <w:start w:val="1"/>
      <w:numFmt w:val="lowerLetter"/>
      <w:lvlText w:val="%2)"/>
      <w:lvlJc w:val="left"/>
      <w:pPr>
        <w:tabs>
          <w:tab w:val="num" w:pos="360"/>
        </w:tabs>
        <w:ind w:left="723" w:hanging="363"/>
      </w:pPr>
      <w:rPr>
        <w:rFonts w:hint="default"/>
      </w:rPr>
    </w:lvl>
    <w:lvl w:ilvl="2">
      <w:start w:val="2"/>
      <w:numFmt w:val="upperRoman"/>
      <w:lvlText w:val="%3."/>
      <w:lvlJc w:val="left"/>
      <w:pPr>
        <w:tabs>
          <w:tab w:val="num" w:pos="2700"/>
        </w:tabs>
        <w:ind w:left="2700" w:hanging="72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15:restartNumberingAfterBreak="0">
    <w:nsid w:val="51BE2B14"/>
    <w:multiLevelType w:val="multilevel"/>
    <w:tmpl w:val="D38C598A"/>
    <w:lvl w:ilvl="0">
      <w:start w:val="1"/>
      <w:numFmt w:val="decimal"/>
      <w:lvlText w:val="%1."/>
      <w:lvlJc w:val="left"/>
      <w:pPr>
        <w:tabs>
          <w:tab w:val="num" w:pos="360"/>
        </w:tabs>
        <w:ind w:left="284" w:hanging="284"/>
      </w:pPr>
      <w:rPr>
        <w:rFonts w:ascii="Arial" w:hAnsi="Arial" w:cs="Arial" w:hint="default"/>
        <w:b w:val="0"/>
        <w:i w:val="0"/>
        <w:sz w:val="22"/>
        <w:szCs w:val="22"/>
      </w:rPr>
    </w:lvl>
    <w:lvl w:ilvl="1">
      <w:start w:val="1"/>
      <w:numFmt w:val="lowerLetter"/>
      <w:lvlText w:val="%2."/>
      <w:lvlJc w:val="left"/>
      <w:pPr>
        <w:tabs>
          <w:tab w:val="num" w:pos="644"/>
        </w:tabs>
        <w:ind w:left="567" w:hanging="283"/>
      </w:pPr>
      <w:rPr>
        <w:rFonts w:hint="default"/>
      </w:rPr>
    </w:lvl>
    <w:lvl w:ilvl="2">
      <w:start w:val="1"/>
      <w:numFmt w:val="decimal"/>
      <w:lvlText w:val="%3."/>
      <w:lvlJc w:val="left"/>
      <w:pPr>
        <w:tabs>
          <w:tab w:val="num" w:pos="360"/>
        </w:tabs>
        <w:ind w:left="284" w:hanging="284"/>
      </w:pPr>
      <w:rPr>
        <w:rFonts w:hint="default"/>
        <w:b w:val="0"/>
        <w:i w:val="0"/>
        <w:color w:val="auto"/>
      </w:rPr>
    </w:lvl>
    <w:lvl w:ilvl="3">
      <w:start w:val="1"/>
      <w:numFmt w:val="lowerLetter"/>
      <w:lvlText w:val="%4."/>
      <w:lvlJc w:val="left"/>
      <w:pPr>
        <w:tabs>
          <w:tab w:val="num" w:pos="1211"/>
        </w:tabs>
        <w:ind w:left="1134" w:hanging="283"/>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57A345AD"/>
    <w:multiLevelType w:val="multilevel"/>
    <w:tmpl w:val="04800316"/>
    <w:lvl w:ilvl="0">
      <w:start w:val="1"/>
      <w:numFmt w:val="decimal"/>
      <w:lvlText w:val="%1."/>
      <w:lvlJc w:val="left"/>
      <w:pPr>
        <w:ind w:left="360" w:hanging="360"/>
      </w:pPr>
      <w:rPr>
        <w:rFonts w:hint="default"/>
        <w:b w:val="0"/>
        <w:i w:val="0"/>
        <w:color w:val="auto"/>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586C6045"/>
    <w:multiLevelType w:val="hybridMultilevel"/>
    <w:tmpl w:val="B702567A"/>
    <w:lvl w:ilvl="0" w:tplc="0413000F">
      <w:start w:val="1"/>
      <w:numFmt w:val="decimal"/>
      <w:lvlText w:val="%1."/>
      <w:lvlJc w:val="left"/>
      <w:pPr>
        <w:tabs>
          <w:tab w:val="num" w:pos="714"/>
        </w:tabs>
        <w:ind w:left="714" w:hanging="357"/>
      </w:pPr>
      <w:rPr>
        <w:rFonts w:hint="default"/>
        <w:b w:val="0"/>
        <w:sz w:val="22"/>
        <w:szCs w:val="22"/>
      </w:rPr>
    </w:lvl>
    <w:lvl w:ilvl="1" w:tplc="04090019">
      <w:start w:val="1"/>
      <w:numFmt w:val="lowerLetter"/>
      <w:lvlText w:val="%2."/>
      <w:lvlJc w:val="left"/>
      <w:pPr>
        <w:tabs>
          <w:tab w:val="num" w:pos="1797"/>
        </w:tabs>
        <w:ind w:left="1797" w:hanging="360"/>
      </w:pPr>
    </w:lvl>
    <w:lvl w:ilvl="2" w:tplc="0409001B" w:tentative="1">
      <w:start w:val="1"/>
      <w:numFmt w:val="lowerRoman"/>
      <w:lvlText w:val="%3."/>
      <w:lvlJc w:val="right"/>
      <w:pPr>
        <w:tabs>
          <w:tab w:val="num" w:pos="2517"/>
        </w:tabs>
        <w:ind w:left="2517" w:hanging="180"/>
      </w:pPr>
    </w:lvl>
    <w:lvl w:ilvl="3" w:tplc="0409000F" w:tentative="1">
      <w:start w:val="1"/>
      <w:numFmt w:val="decimal"/>
      <w:lvlText w:val="%4."/>
      <w:lvlJc w:val="left"/>
      <w:pPr>
        <w:tabs>
          <w:tab w:val="num" w:pos="3237"/>
        </w:tabs>
        <w:ind w:left="3237" w:hanging="360"/>
      </w:pPr>
    </w:lvl>
    <w:lvl w:ilvl="4" w:tplc="04090019" w:tentative="1">
      <w:start w:val="1"/>
      <w:numFmt w:val="lowerLetter"/>
      <w:lvlText w:val="%5."/>
      <w:lvlJc w:val="left"/>
      <w:pPr>
        <w:tabs>
          <w:tab w:val="num" w:pos="3957"/>
        </w:tabs>
        <w:ind w:left="3957" w:hanging="360"/>
      </w:pPr>
    </w:lvl>
    <w:lvl w:ilvl="5" w:tplc="0409001B" w:tentative="1">
      <w:start w:val="1"/>
      <w:numFmt w:val="lowerRoman"/>
      <w:lvlText w:val="%6."/>
      <w:lvlJc w:val="right"/>
      <w:pPr>
        <w:tabs>
          <w:tab w:val="num" w:pos="4677"/>
        </w:tabs>
        <w:ind w:left="4677" w:hanging="180"/>
      </w:pPr>
    </w:lvl>
    <w:lvl w:ilvl="6" w:tplc="0409000F" w:tentative="1">
      <w:start w:val="1"/>
      <w:numFmt w:val="decimal"/>
      <w:lvlText w:val="%7."/>
      <w:lvlJc w:val="left"/>
      <w:pPr>
        <w:tabs>
          <w:tab w:val="num" w:pos="5397"/>
        </w:tabs>
        <w:ind w:left="5397" w:hanging="360"/>
      </w:pPr>
    </w:lvl>
    <w:lvl w:ilvl="7" w:tplc="04090019" w:tentative="1">
      <w:start w:val="1"/>
      <w:numFmt w:val="lowerLetter"/>
      <w:lvlText w:val="%8."/>
      <w:lvlJc w:val="left"/>
      <w:pPr>
        <w:tabs>
          <w:tab w:val="num" w:pos="6117"/>
        </w:tabs>
        <w:ind w:left="6117" w:hanging="360"/>
      </w:pPr>
    </w:lvl>
    <w:lvl w:ilvl="8" w:tplc="0409001B" w:tentative="1">
      <w:start w:val="1"/>
      <w:numFmt w:val="lowerRoman"/>
      <w:lvlText w:val="%9."/>
      <w:lvlJc w:val="right"/>
      <w:pPr>
        <w:tabs>
          <w:tab w:val="num" w:pos="6837"/>
        </w:tabs>
        <w:ind w:left="6837" w:hanging="180"/>
      </w:pPr>
    </w:lvl>
  </w:abstractNum>
  <w:abstractNum w:abstractNumId="40" w15:restartNumberingAfterBreak="0">
    <w:nsid w:val="5A4431D3"/>
    <w:multiLevelType w:val="hybridMultilevel"/>
    <w:tmpl w:val="1A604ED4"/>
    <w:lvl w:ilvl="0" w:tplc="A0F08A80">
      <w:start w:val="1"/>
      <w:numFmt w:val="decimal"/>
      <w:lvlText w:val="%1."/>
      <w:lvlJc w:val="left"/>
      <w:pPr>
        <w:ind w:left="360" w:hanging="360"/>
      </w:pPr>
      <w:rPr>
        <w:rFonts w:ascii="Arial" w:hAnsi="Arial" w:cs="Arial" w:hint="default"/>
      </w:rPr>
    </w:lvl>
    <w:lvl w:ilvl="1" w:tplc="04130019">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41" w15:restartNumberingAfterBreak="0">
    <w:nsid w:val="5A6B0FB7"/>
    <w:multiLevelType w:val="multilevel"/>
    <w:tmpl w:val="0413001D"/>
    <w:lvl w:ilvl="0">
      <w:start w:val="1"/>
      <w:numFmt w:val="decimal"/>
      <w:lvlText w:val="%1)"/>
      <w:lvlJc w:val="left"/>
      <w:pPr>
        <w:ind w:left="360" w:hanging="360"/>
      </w:pPr>
      <w:rPr>
        <w:rFonts w:hint="default"/>
        <w:b w:val="0"/>
        <w:i w:val="0"/>
        <w:color w:val="auto"/>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63E50A23"/>
    <w:multiLevelType w:val="hybridMultilevel"/>
    <w:tmpl w:val="DFCE62CE"/>
    <w:lvl w:ilvl="0" w:tplc="EFF2C84E">
      <w:start w:val="1"/>
      <w:numFmt w:val="upperRoman"/>
      <w:lvlText w:val="%1."/>
      <w:lvlJc w:val="left"/>
      <w:pPr>
        <w:ind w:left="720" w:hanging="72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3" w15:restartNumberingAfterBreak="0">
    <w:nsid w:val="645C7895"/>
    <w:multiLevelType w:val="hybridMultilevel"/>
    <w:tmpl w:val="EFFC3038"/>
    <w:lvl w:ilvl="0" w:tplc="0413000F">
      <w:start w:val="1"/>
      <w:numFmt w:val="decimal"/>
      <w:lvlText w:val="%1."/>
      <w:lvlJc w:val="left"/>
      <w:pPr>
        <w:ind w:left="502" w:hanging="360"/>
      </w:pPr>
      <w:rPr>
        <w:rFonts w:hint="default"/>
      </w:rPr>
    </w:lvl>
    <w:lvl w:ilvl="1" w:tplc="04130019">
      <w:start w:val="1"/>
      <w:numFmt w:val="lowerLetter"/>
      <w:lvlText w:val="%2."/>
      <w:lvlJc w:val="left"/>
      <w:pPr>
        <w:ind w:left="1222" w:hanging="360"/>
      </w:pPr>
    </w:lvl>
    <w:lvl w:ilvl="2" w:tplc="0413001B" w:tentative="1">
      <w:start w:val="1"/>
      <w:numFmt w:val="lowerRoman"/>
      <w:lvlText w:val="%3."/>
      <w:lvlJc w:val="right"/>
      <w:pPr>
        <w:ind w:left="1942" w:hanging="180"/>
      </w:pPr>
    </w:lvl>
    <w:lvl w:ilvl="3" w:tplc="0413000F" w:tentative="1">
      <w:start w:val="1"/>
      <w:numFmt w:val="decimal"/>
      <w:lvlText w:val="%4."/>
      <w:lvlJc w:val="left"/>
      <w:pPr>
        <w:ind w:left="2662" w:hanging="360"/>
      </w:pPr>
    </w:lvl>
    <w:lvl w:ilvl="4" w:tplc="04130019" w:tentative="1">
      <w:start w:val="1"/>
      <w:numFmt w:val="lowerLetter"/>
      <w:lvlText w:val="%5."/>
      <w:lvlJc w:val="left"/>
      <w:pPr>
        <w:ind w:left="3382" w:hanging="360"/>
      </w:pPr>
    </w:lvl>
    <w:lvl w:ilvl="5" w:tplc="0413001B" w:tentative="1">
      <w:start w:val="1"/>
      <w:numFmt w:val="lowerRoman"/>
      <w:lvlText w:val="%6."/>
      <w:lvlJc w:val="right"/>
      <w:pPr>
        <w:ind w:left="4102" w:hanging="180"/>
      </w:pPr>
    </w:lvl>
    <w:lvl w:ilvl="6" w:tplc="0413000F" w:tentative="1">
      <w:start w:val="1"/>
      <w:numFmt w:val="decimal"/>
      <w:lvlText w:val="%7."/>
      <w:lvlJc w:val="left"/>
      <w:pPr>
        <w:ind w:left="4822" w:hanging="360"/>
      </w:pPr>
    </w:lvl>
    <w:lvl w:ilvl="7" w:tplc="04130019" w:tentative="1">
      <w:start w:val="1"/>
      <w:numFmt w:val="lowerLetter"/>
      <w:lvlText w:val="%8."/>
      <w:lvlJc w:val="left"/>
      <w:pPr>
        <w:ind w:left="5542" w:hanging="360"/>
      </w:pPr>
    </w:lvl>
    <w:lvl w:ilvl="8" w:tplc="0413001B" w:tentative="1">
      <w:start w:val="1"/>
      <w:numFmt w:val="lowerRoman"/>
      <w:lvlText w:val="%9."/>
      <w:lvlJc w:val="right"/>
      <w:pPr>
        <w:ind w:left="6262" w:hanging="180"/>
      </w:pPr>
    </w:lvl>
  </w:abstractNum>
  <w:abstractNum w:abstractNumId="44" w15:restartNumberingAfterBreak="0">
    <w:nsid w:val="64931BFC"/>
    <w:multiLevelType w:val="hybridMultilevel"/>
    <w:tmpl w:val="43B00AC4"/>
    <w:lvl w:ilvl="0" w:tplc="859C4C96">
      <w:start w:val="1"/>
      <w:numFmt w:val="lowerLetter"/>
      <w:lvlText w:val="%1)"/>
      <w:lvlJc w:val="left"/>
      <w:pPr>
        <w:ind w:left="360" w:hanging="360"/>
      </w:pPr>
      <w:rPr>
        <w:rFonts w:hint="default"/>
        <w:b w:val="0"/>
        <w:sz w:val="20"/>
        <w:szCs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5" w15:restartNumberingAfterBreak="0">
    <w:nsid w:val="75F170BB"/>
    <w:multiLevelType w:val="hybridMultilevel"/>
    <w:tmpl w:val="2370F7CA"/>
    <w:lvl w:ilvl="0" w:tplc="04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6" w15:restartNumberingAfterBreak="0">
    <w:nsid w:val="76BC4B72"/>
    <w:multiLevelType w:val="multilevel"/>
    <w:tmpl w:val="D396B89A"/>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787E4E62"/>
    <w:multiLevelType w:val="multilevel"/>
    <w:tmpl w:val="C2DE6478"/>
    <w:lvl w:ilvl="0">
      <w:start w:val="1"/>
      <w:numFmt w:val="decimal"/>
      <w:lvlText w:val="%1)"/>
      <w:lvlJc w:val="left"/>
      <w:pPr>
        <w:ind w:left="360" w:hanging="360"/>
      </w:pPr>
      <w:rPr>
        <w:b w:val="0"/>
      </w:rPr>
    </w:lvl>
    <w:lvl w:ilvl="1">
      <w:start w:val="1"/>
      <w:numFmt w:val="lowerLetter"/>
      <w:lvlText w:val="%2)"/>
      <w:lvlJc w:val="left"/>
      <w:pPr>
        <w:ind w:left="720" w:hanging="360"/>
      </w:pPr>
      <w:rPr>
        <w:i/>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rFonts w:ascii="Arial" w:hAnsi="Arial" w:cs="Arial" w:hint="default"/>
      </w:rPr>
    </w:lvl>
    <w:lvl w:ilvl="7">
      <w:start w:val="1"/>
      <w:numFmt w:val="lowerLetter"/>
      <w:lvlText w:val="%8."/>
      <w:lvlJc w:val="left"/>
      <w:pPr>
        <w:ind w:left="2880" w:hanging="360"/>
      </w:pPr>
      <w:rPr>
        <w:rFonts w:ascii="Arial" w:hAnsi="Arial" w:cs="Arial" w:hint="default"/>
      </w:rPr>
    </w:lvl>
    <w:lvl w:ilvl="8">
      <w:start w:val="1"/>
      <w:numFmt w:val="lowerRoman"/>
      <w:lvlText w:val="%9."/>
      <w:lvlJc w:val="left"/>
      <w:pPr>
        <w:ind w:left="3240" w:hanging="360"/>
      </w:pPr>
    </w:lvl>
  </w:abstractNum>
  <w:abstractNum w:abstractNumId="48" w15:restartNumberingAfterBreak="0">
    <w:nsid w:val="79155E3A"/>
    <w:multiLevelType w:val="hybridMultilevel"/>
    <w:tmpl w:val="66B8F986"/>
    <w:lvl w:ilvl="0" w:tplc="1274486E">
      <w:start w:val="1"/>
      <w:numFmt w:val="decimal"/>
      <w:lvlText w:val="%1."/>
      <w:lvlJc w:val="left"/>
      <w:pPr>
        <w:ind w:left="360" w:hanging="360"/>
      </w:pPr>
      <w:rPr>
        <w:i w:val="0"/>
        <w:color w:val="auto"/>
      </w:r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9" w15:restartNumberingAfterBreak="0">
    <w:nsid w:val="799A4EEC"/>
    <w:multiLevelType w:val="hybridMultilevel"/>
    <w:tmpl w:val="0BD8C7C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0" w15:restartNumberingAfterBreak="0">
    <w:nsid w:val="7CB341BC"/>
    <w:multiLevelType w:val="hybridMultilevel"/>
    <w:tmpl w:val="4F1E8AE8"/>
    <w:lvl w:ilvl="0" w:tplc="788C05C2">
      <w:start w:val="1"/>
      <w:numFmt w:val="decimal"/>
      <w:lvlText w:val="%1."/>
      <w:lvlJc w:val="left"/>
      <w:pPr>
        <w:ind w:left="360" w:hanging="360"/>
      </w:pPr>
      <w:rPr>
        <w:b w:val="0"/>
        <w:color w:val="auto"/>
        <w:sz w:val="22"/>
        <w:szCs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4"/>
  </w:num>
  <w:num w:numId="2">
    <w:abstractNumId w:val="18"/>
  </w:num>
  <w:num w:numId="3">
    <w:abstractNumId w:val="20"/>
  </w:num>
  <w:num w:numId="4">
    <w:abstractNumId w:val="29"/>
  </w:num>
  <w:num w:numId="5">
    <w:abstractNumId w:val="39"/>
  </w:num>
  <w:num w:numId="6">
    <w:abstractNumId w:val="50"/>
  </w:num>
  <w:num w:numId="7">
    <w:abstractNumId w:val="32"/>
  </w:num>
  <w:num w:numId="8">
    <w:abstractNumId w:val="2"/>
  </w:num>
  <w:num w:numId="9">
    <w:abstractNumId w:val="10"/>
  </w:num>
  <w:num w:numId="10">
    <w:abstractNumId w:val="31"/>
  </w:num>
  <w:num w:numId="11">
    <w:abstractNumId w:val="33"/>
  </w:num>
  <w:num w:numId="12">
    <w:abstractNumId w:val="0"/>
  </w:num>
  <w:num w:numId="13">
    <w:abstractNumId w:val="37"/>
  </w:num>
  <w:num w:numId="14">
    <w:abstractNumId w:val="48"/>
  </w:num>
  <w:num w:numId="15">
    <w:abstractNumId w:val="17"/>
  </w:num>
  <w:num w:numId="16">
    <w:abstractNumId w:val="27"/>
  </w:num>
  <w:num w:numId="17">
    <w:abstractNumId w:val="30"/>
  </w:num>
  <w:num w:numId="18">
    <w:abstractNumId w:val="1"/>
  </w:num>
  <w:num w:numId="19">
    <w:abstractNumId w:val="6"/>
  </w:num>
  <w:num w:numId="20">
    <w:abstractNumId w:val="25"/>
  </w:num>
  <w:num w:numId="21">
    <w:abstractNumId w:val="41"/>
  </w:num>
  <w:num w:numId="22">
    <w:abstractNumId w:val="13"/>
  </w:num>
  <w:num w:numId="23">
    <w:abstractNumId w:val="42"/>
  </w:num>
  <w:num w:numId="24">
    <w:abstractNumId w:val="26"/>
  </w:num>
  <w:num w:numId="25">
    <w:abstractNumId w:val="38"/>
  </w:num>
  <w:num w:numId="26">
    <w:abstractNumId w:val="16"/>
  </w:num>
  <w:num w:numId="27">
    <w:abstractNumId w:val="21"/>
  </w:num>
  <w:num w:numId="28">
    <w:abstractNumId w:val="28"/>
  </w:num>
  <w:num w:numId="29">
    <w:abstractNumId w:val="43"/>
  </w:num>
  <w:num w:numId="30">
    <w:abstractNumId w:val="47"/>
  </w:num>
  <w:num w:numId="31">
    <w:abstractNumId w:val="40"/>
  </w:num>
  <w:num w:numId="32">
    <w:abstractNumId w:val="3"/>
  </w:num>
  <w:num w:numId="33">
    <w:abstractNumId w:val="5"/>
  </w:num>
  <w:num w:numId="34">
    <w:abstractNumId w:val="9"/>
  </w:num>
  <w:num w:numId="35">
    <w:abstractNumId w:val="8"/>
  </w:num>
  <w:num w:numId="36">
    <w:abstractNumId w:val="34"/>
  </w:num>
  <w:num w:numId="37">
    <w:abstractNumId w:val="23"/>
  </w:num>
  <w:num w:numId="38">
    <w:abstractNumId w:val="46"/>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num>
  <w:num w:numId="41">
    <w:abstractNumId w:val="35"/>
  </w:num>
  <w:num w:numId="42">
    <w:abstractNumId w:val="15"/>
  </w:num>
  <w:num w:numId="43">
    <w:abstractNumId w:val="24"/>
  </w:num>
  <w:num w:numId="44">
    <w:abstractNumId w:val="22"/>
  </w:num>
  <w:num w:numId="45">
    <w:abstractNumId w:val="4"/>
  </w:num>
  <w:num w:numId="46">
    <w:abstractNumId w:val="19"/>
  </w:num>
  <w:num w:numId="47">
    <w:abstractNumId w:val="7"/>
  </w:num>
  <w:num w:numId="48">
    <w:abstractNumId w:val="14"/>
  </w:num>
  <w:num w:numId="49">
    <w:abstractNumId w:val="36"/>
  </w:num>
  <w:num w:numId="50">
    <w:abstractNumId w:val="45"/>
  </w:num>
  <w:num w:numId="51">
    <w:abstractNumId w:val="4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12F"/>
    <w:rsid w:val="000005BB"/>
    <w:rsid w:val="00001280"/>
    <w:rsid w:val="000013A4"/>
    <w:rsid w:val="0000642A"/>
    <w:rsid w:val="00010C14"/>
    <w:rsid w:val="000124EC"/>
    <w:rsid w:val="0001498B"/>
    <w:rsid w:val="00016355"/>
    <w:rsid w:val="0001642B"/>
    <w:rsid w:val="00017C41"/>
    <w:rsid w:val="000202F7"/>
    <w:rsid w:val="0002118E"/>
    <w:rsid w:val="000216CF"/>
    <w:rsid w:val="00024B30"/>
    <w:rsid w:val="00024CC0"/>
    <w:rsid w:val="00025612"/>
    <w:rsid w:val="0002618C"/>
    <w:rsid w:val="00026254"/>
    <w:rsid w:val="00026516"/>
    <w:rsid w:val="000310FE"/>
    <w:rsid w:val="000336D3"/>
    <w:rsid w:val="00036227"/>
    <w:rsid w:val="000406E2"/>
    <w:rsid w:val="000439C6"/>
    <w:rsid w:val="00046338"/>
    <w:rsid w:val="00051B4A"/>
    <w:rsid w:val="000522EF"/>
    <w:rsid w:val="000529CA"/>
    <w:rsid w:val="000537D7"/>
    <w:rsid w:val="000539BA"/>
    <w:rsid w:val="00054CF2"/>
    <w:rsid w:val="00060612"/>
    <w:rsid w:val="00061486"/>
    <w:rsid w:val="00061F55"/>
    <w:rsid w:val="000646EC"/>
    <w:rsid w:val="000667B0"/>
    <w:rsid w:val="00067BBA"/>
    <w:rsid w:val="00070A62"/>
    <w:rsid w:val="000716F5"/>
    <w:rsid w:val="00073696"/>
    <w:rsid w:val="00073E2B"/>
    <w:rsid w:val="00074BDF"/>
    <w:rsid w:val="000758BC"/>
    <w:rsid w:val="000815BE"/>
    <w:rsid w:val="000817DF"/>
    <w:rsid w:val="00084D1A"/>
    <w:rsid w:val="0008504F"/>
    <w:rsid w:val="000862D8"/>
    <w:rsid w:val="00090B77"/>
    <w:rsid w:val="00091A7D"/>
    <w:rsid w:val="0009224C"/>
    <w:rsid w:val="00093C3A"/>
    <w:rsid w:val="00095DBB"/>
    <w:rsid w:val="00096107"/>
    <w:rsid w:val="00096841"/>
    <w:rsid w:val="000A0C25"/>
    <w:rsid w:val="000A0C8D"/>
    <w:rsid w:val="000A2FF8"/>
    <w:rsid w:val="000A30C5"/>
    <w:rsid w:val="000A40F9"/>
    <w:rsid w:val="000A4D18"/>
    <w:rsid w:val="000A60F4"/>
    <w:rsid w:val="000A7674"/>
    <w:rsid w:val="000B044C"/>
    <w:rsid w:val="000B262A"/>
    <w:rsid w:val="000B3ECA"/>
    <w:rsid w:val="000B424E"/>
    <w:rsid w:val="000B499D"/>
    <w:rsid w:val="000C0622"/>
    <w:rsid w:val="000C1984"/>
    <w:rsid w:val="000C26B3"/>
    <w:rsid w:val="000C424F"/>
    <w:rsid w:val="000D1132"/>
    <w:rsid w:val="000D12A5"/>
    <w:rsid w:val="000D2EB0"/>
    <w:rsid w:val="000D5AD3"/>
    <w:rsid w:val="000D6F96"/>
    <w:rsid w:val="000E3791"/>
    <w:rsid w:val="000E5A5F"/>
    <w:rsid w:val="000E6342"/>
    <w:rsid w:val="000E6764"/>
    <w:rsid w:val="000F0863"/>
    <w:rsid w:val="000F3E5A"/>
    <w:rsid w:val="000F5EB5"/>
    <w:rsid w:val="000F7D44"/>
    <w:rsid w:val="000F7FC8"/>
    <w:rsid w:val="0010224E"/>
    <w:rsid w:val="00103A1B"/>
    <w:rsid w:val="00106819"/>
    <w:rsid w:val="00107789"/>
    <w:rsid w:val="00110770"/>
    <w:rsid w:val="0011208C"/>
    <w:rsid w:val="00113320"/>
    <w:rsid w:val="001134AD"/>
    <w:rsid w:val="00114147"/>
    <w:rsid w:val="00115E3E"/>
    <w:rsid w:val="001167E9"/>
    <w:rsid w:val="0011703A"/>
    <w:rsid w:val="00117C6D"/>
    <w:rsid w:val="00123052"/>
    <w:rsid w:val="0012317C"/>
    <w:rsid w:val="00125F8D"/>
    <w:rsid w:val="00126221"/>
    <w:rsid w:val="001269B3"/>
    <w:rsid w:val="0012707F"/>
    <w:rsid w:val="00127BCE"/>
    <w:rsid w:val="00130E8B"/>
    <w:rsid w:val="0013317E"/>
    <w:rsid w:val="00133C34"/>
    <w:rsid w:val="00135B31"/>
    <w:rsid w:val="00140B9C"/>
    <w:rsid w:val="00142D09"/>
    <w:rsid w:val="0014357C"/>
    <w:rsid w:val="00145751"/>
    <w:rsid w:val="00145F9E"/>
    <w:rsid w:val="00147571"/>
    <w:rsid w:val="00151C77"/>
    <w:rsid w:val="00153681"/>
    <w:rsid w:val="00153B72"/>
    <w:rsid w:val="00153C96"/>
    <w:rsid w:val="00155F20"/>
    <w:rsid w:val="001569C3"/>
    <w:rsid w:val="0016278E"/>
    <w:rsid w:val="001640DE"/>
    <w:rsid w:val="001674FD"/>
    <w:rsid w:val="00174C2D"/>
    <w:rsid w:val="00183257"/>
    <w:rsid w:val="001836CE"/>
    <w:rsid w:val="00184A95"/>
    <w:rsid w:val="00184FD4"/>
    <w:rsid w:val="00187D6C"/>
    <w:rsid w:val="001902C7"/>
    <w:rsid w:val="00191CA6"/>
    <w:rsid w:val="001932EF"/>
    <w:rsid w:val="00193AF5"/>
    <w:rsid w:val="001953E4"/>
    <w:rsid w:val="001967D7"/>
    <w:rsid w:val="00197154"/>
    <w:rsid w:val="00197F87"/>
    <w:rsid w:val="001A1112"/>
    <w:rsid w:val="001A16F3"/>
    <w:rsid w:val="001A24E4"/>
    <w:rsid w:val="001A37F1"/>
    <w:rsid w:val="001A416C"/>
    <w:rsid w:val="001A4972"/>
    <w:rsid w:val="001A507C"/>
    <w:rsid w:val="001A5B09"/>
    <w:rsid w:val="001A78EE"/>
    <w:rsid w:val="001B2AD7"/>
    <w:rsid w:val="001B4701"/>
    <w:rsid w:val="001B6E8A"/>
    <w:rsid w:val="001B79F4"/>
    <w:rsid w:val="001C2F10"/>
    <w:rsid w:val="001C3634"/>
    <w:rsid w:val="001D1D5B"/>
    <w:rsid w:val="001D3319"/>
    <w:rsid w:val="001D3A55"/>
    <w:rsid w:val="001D454F"/>
    <w:rsid w:val="001D6D8B"/>
    <w:rsid w:val="001D7D0F"/>
    <w:rsid w:val="001E4FA9"/>
    <w:rsid w:val="001E5314"/>
    <w:rsid w:val="001E6589"/>
    <w:rsid w:val="001F0007"/>
    <w:rsid w:val="001F0593"/>
    <w:rsid w:val="001F1459"/>
    <w:rsid w:val="00201FEC"/>
    <w:rsid w:val="0020255C"/>
    <w:rsid w:val="0020261E"/>
    <w:rsid w:val="00204878"/>
    <w:rsid w:val="00205AFE"/>
    <w:rsid w:val="00205B82"/>
    <w:rsid w:val="00217CCF"/>
    <w:rsid w:val="002202B1"/>
    <w:rsid w:val="00220803"/>
    <w:rsid w:val="00220E54"/>
    <w:rsid w:val="00221155"/>
    <w:rsid w:val="002223B2"/>
    <w:rsid w:val="00222DDB"/>
    <w:rsid w:val="00222EEA"/>
    <w:rsid w:val="002234EA"/>
    <w:rsid w:val="0022357C"/>
    <w:rsid w:val="00224604"/>
    <w:rsid w:val="00231B33"/>
    <w:rsid w:val="00231D26"/>
    <w:rsid w:val="00233F55"/>
    <w:rsid w:val="00234021"/>
    <w:rsid w:val="00235DC3"/>
    <w:rsid w:val="00236849"/>
    <w:rsid w:val="00237694"/>
    <w:rsid w:val="002440B8"/>
    <w:rsid w:val="00244E2B"/>
    <w:rsid w:val="00250496"/>
    <w:rsid w:val="00251876"/>
    <w:rsid w:val="002524C2"/>
    <w:rsid w:val="00252A21"/>
    <w:rsid w:val="00253A59"/>
    <w:rsid w:val="00253FE0"/>
    <w:rsid w:val="002566AB"/>
    <w:rsid w:val="0025726A"/>
    <w:rsid w:val="00261279"/>
    <w:rsid w:val="0026213F"/>
    <w:rsid w:val="0026274D"/>
    <w:rsid w:val="00262C87"/>
    <w:rsid w:val="00263437"/>
    <w:rsid w:val="002639F7"/>
    <w:rsid w:val="00263C36"/>
    <w:rsid w:val="00270096"/>
    <w:rsid w:val="002704F4"/>
    <w:rsid w:val="00270B92"/>
    <w:rsid w:val="00272835"/>
    <w:rsid w:val="00276ABF"/>
    <w:rsid w:val="00276F16"/>
    <w:rsid w:val="00281CA2"/>
    <w:rsid w:val="00283AB0"/>
    <w:rsid w:val="0028411A"/>
    <w:rsid w:val="00285509"/>
    <w:rsid w:val="00286377"/>
    <w:rsid w:val="00286969"/>
    <w:rsid w:val="00290312"/>
    <w:rsid w:val="0029117C"/>
    <w:rsid w:val="00292B41"/>
    <w:rsid w:val="00296B14"/>
    <w:rsid w:val="00297AE4"/>
    <w:rsid w:val="002A0D2B"/>
    <w:rsid w:val="002A2A77"/>
    <w:rsid w:val="002A2B61"/>
    <w:rsid w:val="002A60AE"/>
    <w:rsid w:val="002A6117"/>
    <w:rsid w:val="002A7327"/>
    <w:rsid w:val="002A7EF8"/>
    <w:rsid w:val="002B3C0A"/>
    <w:rsid w:val="002B479F"/>
    <w:rsid w:val="002B5087"/>
    <w:rsid w:val="002B6AE1"/>
    <w:rsid w:val="002B706F"/>
    <w:rsid w:val="002C2732"/>
    <w:rsid w:val="002C412A"/>
    <w:rsid w:val="002C5D5F"/>
    <w:rsid w:val="002C68F3"/>
    <w:rsid w:val="002D0804"/>
    <w:rsid w:val="002D1E03"/>
    <w:rsid w:val="002D5A4A"/>
    <w:rsid w:val="002D77AC"/>
    <w:rsid w:val="002E1C61"/>
    <w:rsid w:val="002E320B"/>
    <w:rsid w:val="002E3B9F"/>
    <w:rsid w:val="002F0D17"/>
    <w:rsid w:val="002F37AC"/>
    <w:rsid w:val="002F3866"/>
    <w:rsid w:val="002F43E7"/>
    <w:rsid w:val="00303604"/>
    <w:rsid w:val="00303622"/>
    <w:rsid w:val="0030453E"/>
    <w:rsid w:val="00306510"/>
    <w:rsid w:val="00310221"/>
    <w:rsid w:val="0031115E"/>
    <w:rsid w:val="003123C7"/>
    <w:rsid w:val="00312ABC"/>
    <w:rsid w:val="00315155"/>
    <w:rsid w:val="00315CE0"/>
    <w:rsid w:val="003169AC"/>
    <w:rsid w:val="0031739B"/>
    <w:rsid w:val="00321562"/>
    <w:rsid w:val="00327848"/>
    <w:rsid w:val="003308BE"/>
    <w:rsid w:val="00330C06"/>
    <w:rsid w:val="0033161B"/>
    <w:rsid w:val="00331D33"/>
    <w:rsid w:val="0033434F"/>
    <w:rsid w:val="00334BD8"/>
    <w:rsid w:val="00334E24"/>
    <w:rsid w:val="003353FF"/>
    <w:rsid w:val="003354CE"/>
    <w:rsid w:val="003364E7"/>
    <w:rsid w:val="00337660"/>
    <w:rsid w:val="0035061F"/>
    <w:rsid w:val="00350EB2"/>
    <w:rsid w:val="003515D5"/>
    <w:rsid w:val="003525B6"/>
    <w:rsid w:val="00352A6C"/>
    <w:rsid w:val="00354265"/>
    <w:rsid w:val="00354634"/>
    <w:rsid w:val="0035697A"/>
    <w:rsid w:val="00357DD4"/>
    <w:rsid w:val="00361839"/>
    <w:rsid w:val="0036232F"/>
    <w:rsid w:val="00363263"/>
    <w:rsid w:val="003637F1"/>
    <w:rsid w:val="003671C4"/>
    <w:rsid w:val="00370762"/>
    <w:rsid w:val="00370874"/>
    <w:rsid w:val="00370C86"/>
    <w:rsid w:val="00374CD8"/>
    <w:rsid w:val="0038452F"/>
    <w:rsid w:val="00385C02"/>
    <w:rsid w:val="0039279E"/>
    <w:rsid w:val="00394860"/>
    <w:rsid w:val="00395714"/>
    <w:rsid w:val="0039584A"/>
    <w:rsid w:val="00397097"/>
    <w:rsid w:val="003A2440"/>
    <w:rsid w:val="003A377E"/>
    <w:rsid w:val="003A6AF3"/>
    <w:rsid w:val="003A77EE"/>
    <w:rsid w:val="003B02F6"/>
    <w:rsid w:val="003B03CC"/>
    <w:rsid w:val="003B2051"/>
    <w:rsid w:val="003B4938"/>
    <w:rsid w:val="003B4BFA"/>
    <w:rsid w:val="003B4E7F"/>
    <w:rsid w:val="003B63F0"/>
    <w:rsid w:val="003B7E2E"/>
    <w:rsid w:val="003C1D93"/>
    <w:rsid w:val="003C4B6B"/>
    <w:rsid w:val="003C77E1"/>
    <w:rsid w:val="003C7FB4"/>
    <w:rsid w:val="003D06F1"/>
    <w:rsid w:val="003D1579"/>
    <w:rsid w:val="003D2CB9"/>
    <w:rsid w:val="003D2F53"/>
    <w:rsid w:val="003D33B4"/>
    <w:rsid w:val="003D609E"/>
    <w:rsid w:val="003D6C5A"/>
    <w:rsid w:val="003D6F29"/>
    <w:rsid w:val="003E3E9E"/>
    <w:rsid w:val="003E400D"/>
    <w:rsid w:val="003E5CA1"/>
    <w:rsid w:val="003E687B"/>
    <w:rsid w:val="003F3E92"/>
    <w:rsid w:val="003F62DD"/>
    <w:rsid w:val="003F67BE"/>
    <w:rsid w:val="0040043C"/>
    <w:rsid w:val="00401DB0"/>
    <w:rsid w:val="004036D7"/>
    <w:rsid w:val="00403C9C"/>
    <w:rsid w:val="0040460F"/>
    <w:rsid w:val="00404BD0"/>
    <w:rsid w:val="00405CFF"/>
    <w:rsid w:val="00410CDF"/>
    <w:rsid w:val="00411931"/>
    <w:rsid w:val="00411F74"/>
    <w:rsid w:val="0041544A"/>
    <w:rsid w:val="004168EF"/>
    <w:rsid w:val="00420C5C"/>
    <w:rsid w:val="00421100"/>
    <w:rsid w:val="004226E8"/>
    <w:rsid w:val="004278E4"/>
    <w:rsid w:val="00430D63"/>
    <w:rsid w:val="00430E2E"/>
    <w:rsid w:val="00430F49"/>
    <w:rsid w:val="00431520"/>
    <w:rsid w:val="00432491"/>
    <w:rsid w:val="00433AFA"/>
    <w:rsid w:val="0043582C"/>
    <w:rsid w:val="004368BF"/>
    <w:rsid w:val="00442C5A"/>
    <w:rsid w:val="00442F1C"/>
    <w:rsid w:val="004437AA"/>
    <w:rsid w:val="0044674A"/>
    <w:rsid w:val="00446D1B"/>
    <w:rsid w:val="00450A3C"/>
    <w:rsid w:val="004521DB"/>
    <w:rsid w:val="00452E63"/>
    <w:rsid w:val="004544C8"/>
    <w:rsid w:val="0045471F"/>
    <w:rsid w:val="00454D01"/>
    <w:rsid w:val="00455DF8"/>
    <w:rsid w:val="00456144"/>
    <w:rsid w:val="00457DCD"/>
    <w:rsid w:val="00467735"/>
    <w:rsid w:val="00471B8D"/>
    <w:rsid w:val="00471F20"/>
    <w:rsid w:val="0047257C"/>
    <w:rsid w:val="00473154"/>
    <w:rsid w:val="00475496"/>
    <w:rsid w:val="00475A04"/>
    <w:rsid w:val="00476AD5"/>
    <w:rsid w:val="0047741A"/>
    <w:rsid w:val="00482ECD"/>
    <w:rsid w:val="00483C04"/>
    <w:rsid w:val="00484970"/>
    <w:rsid w:val="0049016F"/>
    <w:rsid w:val="004901F0"/>
    <w:rsid w:val="00490F49"/>
    <w:rsid w:val="00492677"/>
    <w:rsid w:val="00493914"/>
    <w:rsid w:val="00494711"/>
    <w:rsid w:val="00495C5F"/>
    <w:rsid w:val="00495FFC"/>
    <w:rsid w:val="00497452"/>
    <w:rsid w:val="004A0BB1"/>
    <w:rsid w:val="004A0DDA"/>
    <w:rsid w:val="004A1B11"/>
    <w:rsid w:val="004A2C1C"/>
    <w:rsid w:val="004A3273"/>
    <w:rsid w:val="004A49ED"/>
    <w:rsid w:val="004A560E"/>
    <w:rsid w:val="004A5932"/>
    <w:rsid w:val="004A70B2"/>
    <w:rsid w:val="004B1E95"/>
    <w:rsid w:val="004B1EE5"/>
    <w:rsid w:val="004B39A2"/>
    <w:rsid w:val="004B5DB7"/>
    <w:rsid w:val="004B6555"/>
    <w:rsid w:val="004B7EDA"/>
    <w:rsid w:val="004C401B"/>
    <w:rsid w:val="004C4BA3"/>
    <w:rsid w:val="004D2967"/>
    <w:rsid w:val="004D65A6"/>
    <w:rsid w:val="004D6BD2"/>
    <w:rsid w:val="004D7F1C"/>
    <w:rsid w:val="004E09AD"/>
    <w:rsid w:val="004E0A60"/>
    <w:rsid w:val="004E37AB"/>
    <w:rsid w:val="004E3965"/>
    <w:rsid w:val="004E4201"/>
    <w:rsid w:val="004E4618"/>
    <w:rsid w:val="004E4BB5"/>
    <w:rsid w:val="004F0338"/>
    <w:rsid w:val="004F2F63"/>
    <w:rsid w:val="004F5FC7"/>
    <w:rsid w:val="004F7E6F"/>
    <w:rsid w:val="00503669"/>
    <w:rsid w:val="00503B1F"/>
    <w:rsid w:val="005040F8"/>
    <w:rsid w:val="0050517D"/>
    <w:rsid w:val="005108CF"/>
    <w:rsid w:val="00513320"/>
    <w:rsid w:val="00513854"/>
    <w:rsid w:val="0051483F"/>
    <w:rsid w:val="00515FE5"/>
    <w:rsid w:val="00520778"/>
    <w:rsid w:val="00520F32"/>
    <w:rsid w:val="00521F9E"/>
    <w:rsid w:val="005264BE"/>
    <w:rsid w:val="005300A7"/>
    <w:rsid w:val="00531711"/>
    <w:rsid w:val="00531E16"/>
    <w:rsid w:val="005344BF"/>
    <w:rsid w:val="0053687E"/>
    <w:rsid w:val="00537B73"/>
    <w:rsid w:val="005413A6"/>
    <w:rsid w:val="00543B7E"/>
    <w:rsid w:val="00545540"/>
    <w:rsid w:val="005455D9"/>
    <w:rsid w:val="00546534"/>
    <w:rsid w:val="005473C8"/>
    <w:rsid w:val="00554BC9"/>
    <w:rsid w:val="00555348"/>
    <w:rsid w:val="005555CE"/>
    <w:rsid w:val="0055660A"/>
    <w:rsid w:val="005578C5"/>
    <w:rsid w:val="00557937"/>
    <w:rsid w:val="0056112F"/>
    <w:rsid w:val="00562565"/>
    <w:rsid w:val="005625EF"/>
    <w:rsid w:val="0056343B"/>
    <w:rsid w:val="0056486F"/>
    <w:rsid w:val="00564A5E"/>
    <w:rsid w:val="005675F6"/>
    <w:rsid w:val="0057084A"/>
    <w:rsid w:val="00570D27"/>
    <w:rsid w:val="00571143"/>
    <w:rsid w:val="005711D7"/>
    <w:rsid w:val="00574B44"/>
    <w:rsid w:val="005752E0"/>
    <w:rsid w:val="0058005E"/>
    <w:rsid w:val="00581A6A"/>
    <w:rsid w:val="00583BF1"/>
    <w:rsid w:val="0058538B"/>
    <w:rsid w:val="00586D42"/>
    <w:rsid w:val="005870A4"/>
    <w:rsid w:val="00587B7F"/>
    <w:rsid w:val="00587D59"/>
    <w:rsid w:val="0059001D"/>
    <w:rsid w:val="0059044C"/>
    <w:rsid w:val="00592506"/>
    <w:rsid w:val="00593306"/>
    <w:rsid w:val="00594693"/>
    <w:rsid w:val="00594C65"/>
    <w:rsid w:val="0059500D"/>
    <w:rsid w:val="00595FB3"/>
    <w:rsid w:val="00596558"/>
    <w:rsid w:val="00596DBC"/>
    <w:rsid w:val="00597066"/>
    <w:rsid w:val="005A01F5"/>
    <w:rsid w:val="005A0436"/>
    <w:rsid w:val="005A0619"/>
    <w:rsid w:val="005A153A"/>
    <w:rsid w:val="005A2635"/>
    <w:rsid w:val="005A2C19"/>
    <w:rsid w:val="005A3463"/>
    <w:rsid w:val="005A4E96"/>
    <w:rsid w:val="005A7052"/>
    <w:rsid w:val="005B1E0E"/>
    <w:rsid w:val="005B1F80"/>
    <w:rsid w:val="005B30AF"/>
    <w:rsid w:val="005B3442"/>
    <w:rsid w:val="005B3575"/>
    <w:rsid w:val="005B4561"/>
    <w:rsid w:val="005B556A"/>
    <w:rsid w:val="005B5F9F"/>
    <w:rsid w:val="005B6158"/>
    <w:rsid w:val="005B619D"/>
    <w:rsid w:val="005B6AB2"/>
    <w:rsid w:val="005B6BE6"/>
    <w:rsid w:val="005B7271"/>
    <w:rsid w:val="005B73A3"/>
    <w:rsid w:val="005C05A9"/>
    <w:rsid w:val="005C06A1"/>
    <w:rsid w:val="005C1E88"/>
    <w:rsid w:val="005C2B40"/>
    <w:rsid w:val="005C40DA"/>
    <w:rsid w:val="005C58E6"/>
    <w:rsid w:val="005C6038"/>
    <w:rsid w:val="005D0A98"/>
    <w:rsid w:val="005D2AE3"/>
    <w:rsid w:val="005D7D83"/>
    <w:rsid w:val="005E4844"/>
    <w:rsid w:val="005E7E7A"/>
    <w:rsid w:val="005F1FC0"/>
    <w:rsid w:val="005F22C2"/>
    <w:rsid w:val="005F23B6"/>
    <w:rsid w:val="005F2591"/>
    <w:rsid w:val="005F3C54"/>
    <w:rsid w:val="005F3FB9"/>
    <w:rsid w:val="005F54D5"/>
    <w:rsid w:val="005F7131"/>
    <w:rsid w:val="005F72DE"/>
    <w:rsid w:val="00600EA4"/>
    <w:rsid w:val="00601315"/>
    <w:rsid w:val="006013E8"/>
    <w:rsid w:val="00602372"/>
    <w:rsid w:val="00607182"/>
    <w:rsid w:val="00610348"/>
    <w:rsid w:val="006103ED"/>
    <w:rsid w:val="00611790"/>
    <w:rsid w:val="0061368E"/>
    <w:rsid w:val="0061378E"/>
    <w:rsid w:val="00613F1C"/>
    <w:rsid w:val="006152C0"/>
    <w:rsid w:val="00616D50"/>
    <w:rsid w:val="006170B3"/>
    <w:rsid w:val="0062052D"/>
    <w:rsid w:val="006213DD"/>
    <w:rsid w:val="006312FC"/>
    <w:rsid w:val="00631745"/>
    <w:rsid w:val="00632A38"/>
    <w:rsid w:val="00634FFC"/>
    <w:rsid w:val="00635775"/>
    <w:rsid w:val="00637535"/>
    <w:rsid w:val="0064026B"/>
    <w:rsid w:val="00642FEB"/>
    <w:rsid w:val="00645186"/>
    <w:rsid w:val="0064737B"/>
    <w:rsid w:val="00650057"/>
    <w:rsid w:val="00652A80"/>
    <w:rsid w:val="00656B80"/>
    <w:rsid w:val="00660DBD"/>
    <w:rsid w:val="00661EB4"/>
    <w:rsid w:val="00661F8C"/>
    <w:rsid w:val="00662FBF"/>
    <w:rsid w:val="006633F3"/>
    <w:rsid w:val="00663A07"/>
    <w:rsid w:val="006650DE"/>
    <w:rsid w:val="00665888"/>
    <w:rsid w:val="006672FA"/>
    <w:rsid w:val="00667406"/>
    <w:rsid w:val="00667597"/>
    <w:rsid w:val="006717AE"/>
    <w:rsid w:val="00674E53"/>
    <w:rsid w:val="006750CA"/>
    <w:rsid w:val="00680FA1"/>
    <w:rsid w:val="006815C3"/>
    <w:rsid w:val="006821B9"/>
    <w:rsid w:val="0068451A"/>
    <w:rsid w:val="00685097"/>
    <w:rsid w:val="00685F2A"/>
    <w:rsid w:val="006874D9"/>
    <w:rsid w:val="00692476"/>
    <w:rsid w:val="00692E88"/>
    <w:rsid w:val="00693302"/>
    <w:rsid w:val="006937ED"/>
    <w:rsid w:val="00694322"/>
    <w:rsid w:val="00694862"/>
    <w:rsid w:val="006959F0"/>
    <w:rsid w:val="00697D2F"/>
    <w:rsid w:val="006A1F1C"/>
    <w:rsid w:val="006A20FB"/>
    <w:rsid w:val="006A28A9"/>
    <w:rsid w:val="006A3BA1"/>
    <w:rsid w:val="006A5000"/>
    <w:rsid w:val="006A54CA"/>
    <w:rsid w:val="006A64C6"/>
    <w:rsid w:val="006B3F1D"/>
    <w:rsid w:val="006C03D0"/>
    <w:rsid w:val="006C1068"/>
    <w:rsid w:val="006C2356"/>
    <w:rsid w:val="006C2ED0"/>
    <w:rsid w:val="006C4E38"/>
    <w:rsid w:val="006C55C2"/>
    <w:rsid w:val="006C5BE9"/>
    <w:rsid w:val="006C6038"/>
    <w:rsid w:val="006D237F"/>
    <w:rsid w:val="006D48B2"/>
    <w:rsid w:val="006D56AD"/>
    <w:rsid w:val="006D5CA4"/>
    <w:rsid w:val="006D79F2"/>
    <w:rsid w:val="006E0B8F"/>
    <w:rsid w:val="006E1F34"/>
    <w:rsid w:val="006E267A"/>
    <w:rsid w:val="006E53A3"/>
    <w:rsid w:val="006E6EEC"/>
    <w:rsid w:val="006E71BA"/>
    <w:rsid w:val="006F0BBD"/>
    <w:rsid w:val="006F15BD"/>
    <w:rsid w:val="006F16A0"/>
    <w:rsid w:val="006F1C79"/>
    <w:rsid w:val="006F6CF8"/>
    <w:rsid w:val="006F7385"/>
    <w:rsid w:val="007009FA"/>
    <w:rsid w:val="00700D6D"/>
    <w:rsid w:val="00703CC0"/>
    <w:rsid w:val="0070417F"/>
    <w:rsid w:val="007041F6"/>
    <w:rsid w:val="00705364"/>
    <w:rsid w:val="00705AF9"/>
    <w:rsid w:val="007072D8"/>
    <w:rsid w:val="00710D5A"/>
    <w:rsid w:val="00711AEB"/>
    <w:rsid w:val="0071200E"/>
    <w:rsid w:val="0071453E"/>
    <w:rsid w:val="0071556D"/>
    <w:rsid w:val="00715B68"/>
    <w:rsid w:val="007173F9"/>
    <w:rsid w:val="00717794"/>
    <w:rsid w:val="0072112F"/>
    <w:rsid w:val="007266FE"/>
    <w:rsid w:val="00726AA9"/>
    <w:rsid w:val="00727FC1"/>
    <w:rsid w:val="00730791"/>
    <w:rsid w:val="00732D84"/>
    <w:rsid w:val="0073362F"/>
    <w:rsid w:val="007338D6"/>
    <w:rsid w:val="00733EC9"/>
    <w:rsid w:val="00733FA2"/>
    <w:rsid w:val="0073562E"/>
    <w:rsid w:val="00740313"/>
    <w:rsid w:val="007407DA"/>
    <w:rsid w:val="00741C48"/>
    <w:rsid w:val="007440F2"/>
    <w:rsid w:val="007459D7"/>
    <w:rsid w:val="00745DA2"/>
    <w:rsid w:val="007473BB"/>
    <w:rsid w:val="007502FC"/>
    <w:rsid w:val="00750CA5"/>
    <w:rsid w:val="00752CF1"/>
    <w:rsid w:val="007536D3"/>
    <w:rsid w:val="00756343"/>
    <w:rsid w:val="007568CB"/>
    <w:rsid w:val="007578BA"/>
    <w:rsid w:val="00757AE6"/>
    <w:rsid w:val="00757D86"/>
    <w:rsid w:val="00761332"/>
    <w:rsid w:val="00763E1E"/>
    <w:rsid w:val="00765217"/>
    <w:rsid w:val="007661D0"/>
    <w:rsid w:val="007725C7"/>
    <w:rsid w:val="007778EF"/>
    <w:rsid w:val="007829D0"/>
    <w:rsid w:val="00782A38"/>
    <w:rsid w:val="0078420E"/>
    <w:rsid w:val="00784576"/>
    <w:rsid w:val="0078533A"/>
    <w:rsid w:val="007854CF"/>
    <w:rsid w:val="00785FD2"/>
    <w:rsid w:val="00790AE8"/>
    <w:rsid w:val="00790CC4"/>
    <w:rsid w:val="00790D25"/>
    <w:rsid w:val="00790FD7"/>
    <w:rsid w:val="00791542"/>
    <w:rsid w:val="00791B87"/>
    <w:rsid w:val="00793615"/>
    <w:rsid w:val="00797110"/>
    <w:rsid w:val="007A0E56"/>
    <w:rsid w:val="007A178E"/>
    <w:rsid w:val="007A23AD"/>
    <w:rsid w:val="007A3DC8"/>
    <w:rsid w:val="007A5295"/>
    <w:rsid w:val="007A55B4"/>
    <w:rsid w:val="007A5CDF"/>
    <w:rsid w:val="007A650B"/>
    <w:rsid w:val="007B02D7"/>
    <w:rsid w:val="007B354A"/>
    <w:rsid w:val="007B7458"/>
    <w:rsid w:val="007B782E"/>
    <w:rsid w:val="007C195F"/>
    <w:rsid w:val="007C24FD"/>
    <w:rsid w:val="007C2A90"/>
    <w:rsid w:val="007C3CBC"/>
    <w:rsid w:val="007C4CD4"/>
    <w:rsid w:val="007C7B37"/>
    <w:rsid w:val="007D06CD"/>
    <w:rsid w:val="007D5900"/>
    <w:rsid w:val="007E02DE"/>
    <w:rsid w:val="007E032E"/>
    <w:rsid w:val="007E5B8C"/>
    <w:rsid w:val="007E5C9F"/>
    <w:rsid w:val="007E6986"/>
    <w:rsid w:val="007F01F8"/>
    <w:rsid w:val="007F356E"/>
    <w:rsid w:val="007F3E01"/>
    <w:rsid w:val="007F6BD8"/>
    <w:rsid w:val="00800409"/>
    <w:rsid w:val="008023C7"/>
    <w:rsid w:val="0080662C"/>
    <w:rsid w:val="0081062C"/>
    <w:rsid w:val="00812FA1"/>
    <w:rsid w:val="0081311F"/>
    <w:rsid w:val="00813AA6"/>
    <w:rsid w:val="00813FBE"/>
    <w:rsid w:val="008150A7"/>
    <w:rsid w:val="0081572B"/>
    <w:rsid w:val="00816B1B"/>
    <w:rsid w:val="008220F6"/>
    <w:rsid w:val="00823386"/>
    <w:rsid w:val="008233DD"/>
    <w:rsid w:val="0082426C"/>
    <w:rsid w:val="0082441B"/>
    <w:rsid w:val="008256A9"/>
    <w:rsid w:val="00825A60"/>
    <w:rsid w:val="00825E4D"/>
    <w:rsid w:val="00827853"/>
    <w:rsid w:val="00831CF6"/>
    <w:rsid w:val="00832789"/>
    <w:rsid w:val="00832C8D"/>
    <w:rsid w:val="00833467"/>
    <w:rsid w:val="00833973"/>
    <w:rsid w:val="00833E66"/>
    <w:rsid w:val="00835A0D"/>
    <w:rsid w:val="008367E7"/>
    <w:rsid w:val="00837454"/>
    <w:rsid w:val="0083766D"/>
    <w:rsid w:val="00840824"/>
    <w:rsid w:val="00840870"/>
    <w:rsid w:val="00841D6E"/>
    <w:rsid w:val="008448CB"/>
    <w:rsid w:val="00844F71"/>
    <w:rsid w:val="008454FD"/>
    <w:rsid w:val="00846365"/>
    <w:rsid w:val="00846F40"/>
    <w:rsid w:val="008470D9"/>
    <w:rsid w:val="00847A3B"/>
    <w:rsid w:val="00847E60"/>
    <w:rsid w:val="00851919"/>
    <w:rsid w:val="0085518B"/>
    <w:rsid w:val="00855C02"/>
    <w:rsid w:val="00856F88"/>
    <w:rsid w:val="008573AA"/>
    <w:rsid w:val="008610B4"/>
    <w:rsid w:val="008615CE"/>
    <w:rsid w:val="00862A16"/>
    <w:rsid w:val="00863F9E"/>
    <w:rsid w:val="00866F46"/>
    <w:rsid w:val="00871180"/>
    <w:rsid w:val="00872E8E"/>
    <w:rsid w:val="0087743E"/>
    <w:rsid w:val="00883101"/>
    <w:rsid w:val="00883A53"/>
    <w:rsid w:val="008859EF"/>
    <w:rsid w:val="00886078"/>
    <w:rsid w:val="0089078E"/>
    <w:rsid w:val="00891A89"/>
    <w:rsid w:val="00893B4A"/>
    <w:rsid w:val="00894C1A"/>
    <w:rsid w:val="00895D8B"/>
    <w:rsid w:val="008971E2"/>
    <w:rsid w:val="008A2E08"/>
    <w:rsid w:val="008A5ED0"/>
    <w:rsid w:val="008A76F5"/>
    <w:rsid w:val="008A786D"/>
    <w:rsid w:val="008B0A49"/>
    <w:rsid w:val="008B0E3B"/>
    <w:rsid w:val="008B3570"/>
    <w:rsid w:val="008B3DFC"/>
    <w:rsid w:val="008B6D17"/>
    <w:rsid w:val="008B78E3"/>
    <w:rsid w:val="008B79F8"/>
    <w:rsid w:val="008B7A0F"/>
    <w:rsid w:val="008B7DF1"/>
    <w:rsid w:val="008C12BD"/>
    <w:rsid w:val="008C35F9"/>
    <w:rsid w:val="008C3AED"/>
    <w:rsid w:val="008C3B8E"/>
    <w:rsid w:val="008C406D"/>
    <w:rsid w:val="008C673E"/>
    <w:rsid w:val="008C6CCD"/>
    <w:rsid w:val="008D171E"/>
    <w:rsid w:val="008D333D"/>
    <w:rsid w:val="008D49A8"/>
    <w:rsid w:val="008D55E8"/>
    <w:rsid w:val="008D6CB7"/>
    <w:rsid w:val="008E21FD"/>
    <w:rsid w:val="008E451E"/>
    <w:rsid w:val="008E4A95"/>
    <w:rsid w:val="008E6D00"/>
    <w:rsid w:val="008E7E1F"/>
    <w:rsid w:val="008F2398"/>
    <w:rsid w:val="008F418E"/>
    <w:rsid w:val="008F4629"/>
    <w:rsid w:val="008F52B1"/>
    <w:rsid w:val="008F5924"/>
    <w:rsid w:val="008F7D8E"/>
    <w:rsid w:val="00901A0C"/>
    <w:rsid w:val="009020D5"/>
    <w:rsid w:val="009030A2"/>
    <w:rsid w:val="00904556"/>
    <w:rsid w:val="00906E7C"/>
    <w:rsid w:val="009074F0"/>
    <w:rsid w:val="00907F89"/>
    <w:rsid w:val="0091042D"/>
    <w:rsid w:val="00912AB5"/>
    <w:rsid w:val="00913921"/>
    <w:rsid w:val="00915338"/>
    <w:rsid w:val="00915AAE"/>
    <w:rsid w:val="009165DC"/>
    <w:rsid w:val="009169C9"/>
    <w:rsid w:val="009221E6"/>
    <w:rsid w:val="009246F4"/>
    <w:rsid w:val="00925062"/>
    <w:rsid w:val="00926D5C"/>
    <w:rsid w:val="00926FE8"/>
    <w:rsid w:val="009306C4"/>
    <w:rsid w:val="00931654"/>
    <w:rsid w:val="009321BF"/>
    <w:rsid w:val="009326A4"/>
    <w:rsid w:val="00933F1E"/>
    <w:rsid w:val="00934376"/>
    <w:rsid w:val="00934F0D"/>
    <w:rsid w:val="00936494"/>
    <w:rsid w:val="009414A3"/>
    <w:rsid w:val="009427AD"/>
    <w:rsid w:val="009427CB"/>
    <w:rsid w:val="00942977"/>
    <w:rsid w:val="009432DC"/>
    <w:rsid w:val="00944D0F"/>
    <w:rsid w:val="009473AB"/>
    <w:rsid w:val="009504FD"/>
    <w:rsid w:val="0095192C"/>
    <w:rsid w:val="009527E8"/>
    <w:rsid w:val="00953B5C"/>
    <w:rsid w:val="00956A33"/>
    <w:rsid w:val="00957774"/>
    <w:rsid w:val="009618FC"/>
    <w:rsid w:val="00964217"/>
    <w:rsid w:val="00966985"/>
    <w:rsid w:val="00967897"/>
    <w:rsid w:val="00967F1C"/>
    <w:rsid w:val="0097265B"/>
    <w:rsid w:val="00972BBD"/>
    <w:rsid w:val="00973224"/>
    <w:rsid w:val="0097458D"/>
    <w:rsid w:val="009753D4"/>
    <w:rsid w:val="00980B9A"/>
    <w:rsid w:val="0098246B"/>
    <w:rsid w:val="00986A07"/>
    <w:rsid w:val="00990276"/>
    <w:rsid w:val="00991377"/>
    <w:rsid w:val="00993801"/>
    <w:rsid w:val="00993F85"/>
    <w:rsid w:val="00995501"/>
    <w:rsid w:val="00996929"/>
    <w:rsid w:val="00996E30"/>
    <w:rsid w:val="0099730A"/>
    <w:rsid w:val="009A05FC"/>
    <w:rsid w:val="009A09BA"/>
    <w:rsid w:val="009A2E38"/>
    <w:rsid w:val="009A3B57"/>
    <w:rsid w:val="009A4B52"/>
    <w:rsid w:val="009A65BA"/>
    <w:rsid w:val="009A676F"/>
    <w:rsid w:val="009A705A"/>
    <w:rsid w:val="009A7635"/>
    <w:rsid w:val="009A766D"/>
    <w:rsid w:val="009A7A0A"/>
    <w:rsid w:val="009A7A4A"/>
    <w:rsid w:val="009A7ADA"/>
    <w:rsid w:val="009A7EB6"/>
    <w:rsid w:val="009B0053"/>
    <w:rsid w:val="009B00AB"/>
    <w:rsid w:val="009B14C0"/>
    <w:rsid w:val="009B1514"/>
    <w:rsid w:val="009B49DB"/>
    <w:rsid w:val="009B49F9"/>
    <w:rsid w:val="009B4B6A"/>
    <w:rsid w:val="009B542A"/>
    <w:rsid w:val="009B6989"/>
    <w:rsid w:val="009C2108"/>
    <w:rsid w:val="009C2712"/>
    <w:rsid w:val="009C41CE"/>
    <w:rsid w:val="009C442C"/>
    <w:rsid w:val="009C4C6F"/>
    <w:rsid w:val="009C50D1"/>
    <w:rsid w:val="009C7D42"/>
    <w:rsid w:val="009D2548"/>
    <w:rsid w:val="009D277F"/>
    <w:rsid w:val="009D2837"/>
    <w:rsid w:val="009D2DD0"/>
    <w:rsid w:val="009D3523"/>
    <w:rsid w:val="009D447E"/>
    <w:rsid w:val="009D73C1"/>
    <w:rsid w:val="009E23C3"/>
    <w:rsid w:val="009E286C"/>
    <w:rsid w:val="009E3A10"/>
    <w:rsid w:val="009E4DAB"/>
    <w:rsid w:val="009E59F0"/>
    <w:rsid w:val="009E7601"/>
    <w:rsid w:val="009F2262"/>
    <w:rsid w:val="009F232E"/>
    <w:rsid w:val="009F29A6"/>
    <w:rsid w:val="009F3CD4"/>
    <w:rsid w:val="009F591F"/>
    <w:rsid w:val="009F6FF9"/>
    <w:rsid w:val="00A00956"/>
    <w:rsid w:val="00A0187A"/>
    <w:rsid w:val="00A01A79"/>
    <w:rsid w:val="00A02243"/>
    <w:rsid w:val="00A02821"/>
    <w:rsid w:val="00A02E7A"/>
    <w:rsid w:val="00A05A7A"/>
    <w:rsid w:val="00A05CB6"/>
    <w:rsid w:val="00A06B04"/>
    <w:rsid w:val="00A06B97"/>
    <w:rsid w:val="00A16A14"/>
    <w:rsid w:val="00A2498B"/>
    <w:rsid w:val="00A30B42"/>
    <w:rsid w:val="00A322AB"/>
    <w:rsid w:val="00A34660"/>
    <w:rsid w:val="00A35222"/>
    <w:rsid w:val="00A359CF"/>
    <w:rsid w:val="00A41A21"/>
    <w:rsid w:val="00A41D1B"/>
    <w:rsid w:val="00A47281"/>
    <w:rsid w:val="00A5261C"/>
    <w:rsid w:val="00A544B2"/>
    <w:rsid w:val="00A55F72"/>
    <w:rsid w:val="00A56B0F"/>
    <w:rsid w:val="00A5722E"/>
    <w:rsid w:val="00A57920"/>
    <w:rsid w:val="00A60033"/>
    <w:rsid w:val="00A60E95"/>
    <w:rsid w:val="00A62E65"/>
    <w:rsid w:val="00A63FF4"/>
    <w:rsid w:val="00A65515"/>
    <w:rsid w:val="00A66EEF"/>
    <w:rsid w:val="00A71C03"/>
    <w:rsid w:val="00A71D2C"/>
    <w:rsid w:val="00A74729"/>
    <w:rsid w:val="00A77AD8"/>
    <w:rsid w:val="00A801C8"/>
    <w:rsid w:val="00A81500"/>
    <w:rsid w:val="00A816FC"/>
    <w:rsid w:val="00A82486"/>
    <w:rsid w:val="00A84D52"/>
    <w:rsid w:val="00A8622E"/>
    <w:rsid w:val="00A907A3"/>
    <w:rsid w:val="00A91304"/>
    <w:rsid w:val="00A91FAB"/>
    <w:rsid w:val="00AA1E79"/>
    <w:rsid w:val="00AA2828"/>
    <w:rsid w:val="00AA357D"/>
    <w:rsid w:val="00AA3AFE"/>
    <w:rsid w:val="00AA5110"/>
    <w:rsid w:val="00AA51FF"/>
    <w:rsid w:val="00AA6EFE"/>
    <w:rsid w:val="00AB1925"/>
    <w:rsid w:val="00AB1D12"/>
    <w:rsid w:val="00AB5B4D"/>
    <w:rsid w:val="00AB68D7"/>
    <w:rsid w:val="00AB6ACF"/>
    <w:rsid w:val="00AB7BA9"/>
    <w:rsid w:val="00AC0027"/>
    <w:rsid w:val="00AC23B6"/>
    <w:rsid w:val="00AC2AFD"/>
    <w:rsid w:val="00AC349E"/>
    <w:rsid w:val="00AC3519"/>
    <w:rsid w:val="00AC5B07"/>
    <w:rsid w:val="00AC5BA3"/>
    <w:rsid w:val="00AC665F"/>
    <w:rsid w:val="00AC71E7"/>
    <w:rsid w:val="00AC7580"/>
    <w:rsid w:val="00AD0197"/>
    <w:rsid w:val="00AD0F1E"/>
    <w:rsid w:val="00AD22DF"/>
    <w:rsid w:val="00AD2F4A"/>
    <w:rsid w:val="00AD30CE"/>
    <w:rsid w:val="00AD56C7"/>
    <w:rsid w:val="00AD6D51"/>
    <w:rsid w:val="00AD76DC"/>
    <w:rsid w:val="00AE031B"/>
    <w:rsid w:val="00AE20FF"/>
    <w:rsid w:val="00AE331A"/>
    <w:rsid w:val="00AE6BD6"/>
    <w:rsid w:val="00AF20FE"/>
    <w:rsid w:val="00AF25B7"/>
    <w:rsid w:val="00AF3138"/>
    <w:rsid w:val="00AF46E2"/>
    <w:rsid w:val="00AF5B15"/>
    <w:rsid w:val="00AF628E"/>
    <w:rsid w:val="00B0252B"/>
    <w:rsid w:val="00B02996"/>
    <w:rsid w:val="00B02A34"/>
    <w:rsid w:val="00B04030"/>
    <w:rsid w:val="00B04CD3"/>
    <w:rsid w:val="00B05A53"/>
    <w:rsid w:val="00B06D17"/>
    <w:rsid w:val="00B07728"/>
    <w:rsid w:val="00B11212"/>
    <w:rsid w:val="00B13E17"/>
    <w:rsid w:val="00B13E36"/>
    <w:rsid w:val="00B14A74"/>
    <w:rsid w:val="00B21423"/>
    <w:rsid w:val="00B21D0A"/>
    <w:rsid w:val="00B2364E"/>
    <w:rsid w:val="00B2572F"/>
    <w:rsid w:val="00B26484"/>
    <w:rsid w:val="00B268AB"/>
    <w:rsid w:val="00B26D67"/>
    <w:rsid w:val="00B27BB8"/>
    <w:rsid w:val="00B27CE1"/>
    <w:rsid w:val="00B33274"/>
    <w:rsid w:val="00B33500"/>
    <w:rsid w:val="00B36779"/>
    <w:rsid w:val="00B36CFA"/>
    <w:rsid w:val="00B3764D"/>
    <w:rsid w:val="00B407C6"/>
    <w:rsid w:val="00B416F2"/>
    <w:rsid w:val="00B43F2C"/>
    <w:rsid w:val="00B5352E"/>
    <w:rsid w:val="00B5389F"/>
    <w:rsid w:val="00B573F9"/>
    <w:rsid w:val="00B57B21"/>
    <w:rsid w:val="00B60799"/>
    <w:rsid w:val="00B61274"/>
    <w:rsid w:val="00B61864"/>
    <w:rsid w:val="00B64108"/>
    <w:rsid w:val="00B65172"/>
    <w:rsid w:val="00B6616B"/>
    <w:rsid w:val="00B67142"/>
    <w:rsid w:val="00B674D8"/>
    <w:rsid w:val="00B7122D"/>
    <w:rsid w:val="00B714B3"/>
    <w:rsid w:val="00B73EF9"/>
    <w:rsid w:val="00B769DD"/>
    <w:rsid w:val="00B80AC6"/>
    <w:rsid w:val="00B8116A"/>
    <w:rsid w:val="00B81505"/>
    <w:rsid w:val="00B828F4"/>
    <w:rsid w:val="00B83318"/>
    <w:rsid w:val="00B847C9"/>
    <w:rsid w:val="00B907DA"/>
    <w:rsid w:val="00B90D97"/>
    <w:rsid w:val="00B937C5"/>
    <w:rsid w:val="00B94E2A"/>
    <w:rsid w:val="00B94F5D"/>
    <w:rsid w:val="00B95AC0"/>
    <w:rsid w:val="00B95DC6"/>
    <w:rsid w:val="00BA34F7"/>
    <w:rsid w:val="00BA3862"/>
    <w:rsid w:val="00BA5110"/>
    <w:rsid w:val="00BA71DA"/>
    <w:rsid w:val="00BA7A56"/>
    <w:rsid w:val="00BB2079"/>
    <w:rsid w:val="00BB2BB6"/>
    <w:rsid w:val="00BB3F75"/>
    <w:rsid w:val="00BB68C2"/>
    <w:rsid w:val="00BB6B60"/>
    <w:rsid w:val="00BC6B99"/>
    <w:rsid w:val="00BC72E9"/>
    <w:rsid w:val="00BD072A"/>
    <w:rsid w:val="00BD16A3"/>
    <w:rsid w:val="00BD2EB7"/>
    <w:rsid w:val="00BD482A"/>
    <w:rsid w:val="00BD4F50"/>
    <w:rsid w:val="00BD6F70"/>
    <w:rsid w:val="00BE07A7"/>
    <w:rsid w:val="00BE2C99"/>
    <w:rsid w:val="00BE3FB7"/>
    <w:rsid w:val="00BF0154"/>
    <w:rsid w:val="00BF0406"/>
    <w:rsid w:val="00BF07D5"/>
    <w:rsid w:val="00BF0EA0"/>
    <w:rsid w:val="00BF3E1F"/>
    <w:rsid w:val="00BF3FAE"/>
    <w:rsid w:val="00BF4EB5"/>
    <w:rsid w:val="00BF61FD"/>
    <w:rsid w:val="00C02745"/>
    <w:rsid w:val="00C040A2"/>
    <w:rsid w:val="00C052FB"/>
    <w:rsid w:val="00C05A17"/>
    <w:rsid w:val="00C05F09"/>
    <w:rsid w:val="00C07118"/>
    <w:rsid w:val="00C10A52"/>
    <w:rsid w:val="00C11DA4"/>
    <w:rsid w:val="00C11E6D"/>
    <w:rsid w:val="00C14A63"/>
    <w:rsid w:val="00C14A92"/>
    <w:rsid w:val="00C150CF"/>
    <w:rsid w:val="00C23145"/>
    <w:rsid w:val="00C26973"/>
    <w:rsid w:val="00C27250"/>
    <w:rsid w:val="00C277DD"/>
    <w:rsid w:val="00C27B0B"/>
    <w:rsid w:val="00C3043D"/>
    <w:rsid w:val="00C31B0A"/>
    <w:rsid w:val="00C36304"/>
    <w:rsid w:val="00C37D7A"/>
    <w:rsid w:val="00C40331"/>
    <w:rsid w:val="00C416F1"/>
    <w:rsid w:val="00C42566"/>
    <w:rsid w:val="00C427CE"/>
    <w:rsid w:val="00C42BA5"/>
    <w:rsid w:val="00C42C13"/>
    <w:rsid w:val="00C445C5"/>
    <w:rsid w:val="00C44E98"/>
    <w:rsid w:val="00C45B3F"/>
    <w:rsid w:val="00C47EB8"/>
    <w:rsid w:val="00C515C0"/>
    <w:rsid w:val="00C51E58"/>
    <w:rsid w:val="00C54138"/>
    <w:rsid w:val="00C54C00"/>
    <w:rsid w:val="00C54FFE"/>
    <w:rsid w:val="00C55946"/>
    <w:rsid w:val="00C56377"/>
    <w:rsid w:val="00C56808"/>
    <w:rsid w:val="00C57671"/>
    <w:rsid w:val="00C5784D"/>
    <w:rsid w:val="00C60151"/>
    <w:rsid w:val="00C6048C"/>
    <w:rsid w:val="00C60AB8"/>
    <w:rsid w:val="00C61714"/>
    <w:rsid w:val="00C6200B"/>
    <w:rsid w:val="00C6235A"/>
    <w:rsid w:val="00C62F99"/>
    <w:rsid w:val="00C6532F"/>
    <w:rsid w:val="00C65F7E"/>
    <w:rsid w:val="00C7146F"/>
    <w:rsid w:val="00C729FC"/>
    <w:rsid w:val="00C73C83"/>
    <w:rsid w:val="00C74372"/>
    <w:rsid w:val="00C748C2"/>
    <w:rsid w:val="00C81AED"/>
    <w:rsid w:val="00C82D4A"/>
    <w:rsid w:val="00C8405E"/>
    <w:rsid w:val="00C85055"/>
    <w:rsid w:val="00C86454"/>
    <w:rsid w:val="00C87087"/>
    <w:rsid w:val="00C92708"/>
    <w:rsid w:val="00C97560"/>
    <w:rsid w:val="00CA1C53"/>
    <w:rsid w:val="00CA2A62"/>
    <w:rsid w:val="00CA3C3D"/>
    <w:rsid w:val="00CA4660"/>
    <w:rsid w:val="00CA4B57"/>
    <w:rsid w:val="00CA697A"/>
    <w:rsid w:val="00CA70B5"/>
    <w:rsid w:val="00CB16EA"/>
    <w:rsid w:val="00CB1B06"/>
    <w:rsid w:val="00CB289F"/>
    <w:rsid w:val="00CB5601"/>
    <w:rsid w:val="00CB5C93"/>
    <w:rsid w:val="00CB6DA4"/>
    <w:rsid w:val="00CC12B8"/>
    <w:rsid w:val="00CC2767"/>
    <w:rsid w:val="00CC304C"/>
    <w:rsid w:val="00CC3CF9"/>
    <w:rsid w:val="00CC6C03"/>
    <w:rsid w:val="00CD006D"/>
    <w:rsid w:val="00CD0FB5"/>
    <w:rsid w:val="00CD1151"/>
    <w:rsid w:val="00CD1E62"/>
    <w:rsid w:val="00CD342A"/>
    <w:rsid w:val="00CE19AA"/>
    <w:rsid w:val="00CE5A49"/>
    <w:rsid w:val="00CE5E31"/>
    <w:rsid w:val="00CE6050"/>
    <w:rsid w:val="00CE692A"/>
    <w:rsid w:val="00CE7136"/>
    <w:rsid w:val="00CE78B4"/>
    <w:rsid w:val="00CF1C14"/>
    <w:rsid w:val="00CF330E"/>
    <w:rsid w:val="00CF3C34"/>
    <w:rsid w:val="00CF4C5D"/>
    <w:rsid w:val="00CF5E40"/>
    <w:rsid w:val="00CF7291"/>
    <w:rsid w:val="00CF79F6"/>
    <w:rsid w:val="00D00A49"/>
    <w:rsid w:val="00D0395F"/>
    <w:rsid w:val="00D074FF"/>
    <w:rsid w:val="00D10ACE"/>
    <w:rsid w:val="00D10BF3"/>
    <w:rsid w:val="00D126BF"/>
    <w:rsid w:val="00D13F94"/>
    <w:rsid w:val="00D14883"/>
    <w:rsid w:val="00D152FB"/>
    <w:rsid w:val="00D17C62"/>
    <w:rsid w:val="00D21C23"/>
    <w:rsid w:val="00D22DD7"/>
    <w:rsid w:val="00D22F25"/>
    <w:rsid w:val="00D2477D"/>
    <w:rsid w:val="00D247FA"/>
    <w:rsid w:val="00D31B7C"/>
    <w:rsid w:val="00D31D9F"/>
    <w:rsid w:val="00D3249B"/>
    <w:rsid w:val="00D33AEC"/>
    <w:rsid w:val="00D33F30"/>
    <w:rsid w:val="00D36A7B"/>
    <w:rsid w:val="00D373BA"/>
    <w:rsid w:val="00D4018D"/>
    <w:rsid w:val="00D40850"/>
    <w:rsid w:val="00D40F37"/>
    <w:rsid w:val="00D414F9"/>
    <w:rsid w:val="00D4179A"/>
    <w:rsid w:val="00D44218"/>
    <w:rsid w:val="00D444DB"/>
    <w:rsid w:val="00D445BC"/>
    <w:rsid w:val="00D461AE"/>
    <w:rsid w:val="00D5091C"/>
    <w:rsid w:val="00D52609"/>
    <w:rsid w:val="00D529AD"/>
    <w:rsid w:val="00D564D8"/>
    <w:rsid w:val="00D611CF"/>
    <w:rsid w:val="00D6169E"/>
    <w:rsid w:val="00D626B0"/>
    <w:rsid w:val="00D70006"/>
    <w:rsid w:val="00D71176"/>
    <w:rsid w:val="00D72689"/>
    <w:rsid w:val="00D737A8"/>
    <w:rsid w:val="00D74BDF"/>
    <w:rsid w:val="00D74F0E"/>
    <w:rsid w:val="00D76676"/>
    <w:rsid w:val="00D807EC"/>
    <w:rsid w:val="00D8104C"/>
    <w:rsid w:val="00D8198F"/>
    <w:rsid w:val="00D82290"/>
    <w:rsid w:val="00D8303F"/>
    <w:rsid w:val="00D83FC4"/>
    <w:rsid w:val="00D853C2"/>
    <w:rsid w:val="00D8779A"/>
    <w:rsid w:val="00D91D71"/>
    <w:rsid w:val="00D92232"/>
    <w:rsid w:val="00D946DF"/>
    <w:rsid w:val="00D96119"/>
    <w:rsid w:val="00DA2660"/>
    <w:rsid w:val="00DA45A0"/>
    <w:rsid w:val="00DB1855"/>
    <w:rsid w:val="00DB1AC4"/>
    <w:rsid w:val="00DB46DB"/>
    <w:rsid w:val="00DB6DB4"/>
    <w:rsid w:val="00DC12B9"/>
    <w:rsid w:val="00DC164C"/>
    <w:rsid w:val="00DC23E9"/>
    <w:rsid w:val="00DC64C0"/>
    <w:rsid w:val="00DC73FB"/>
    <w:rsid w:val="00DD0C32"/>
    <w:rsid w:val="00DD0FFD"/>
    <w:rsid w:val="00DD165D"/>
    <w:rsid w:val="00DD2378"/>
    <w:rsid w:val="00DD3D2E"/>
    <w:rsid w:val="00DD627C"/>
    <w:rsid w:val="00DD7C89"/>
    <w:rsid w:val="00DD7DD8"/>
    <w:rsid w:val="00DE11F6"/>
    <w:rsid w:val="00DE64F0"/>
    <w:rsid w:val="00DE6EA2"/>
    <w:rsid w:val="00DE6FAF"/>
    <w:rsid w:val="00DE766E"/>
    <w:rsid w:val="00DF1981"/>
    <w:rsid w:val="00DF1ED8"/>
    <w:rsid w:val="00DF2673"/>
    <w:rsid w:val="00DF2CFE"/>
    <w:rsid w:val="00DF332F"/>
    <w:rsid w:val="00DF33ED"/>
    <w:rsid w:val="00DF4631"/>
    <w:rsid w:val="00DF5BA5"/>
    <w:rsid w:val="00E00E66"/>
    <w:rsid w:val="00E02285"/>
    <w:rsid w:val="00E047B2"/>
    <w:rsid w:val="00E055E7"/>
    <w:rsid w:val="00E11DA7"/>
    <w:rsid w:val="00E124D3"/>
    <w:rsid w:val="00E12B50"/>
    <w:rsid w:val="00E140C0"/>
    <w:rsid w:val="00E15D74"/>
    <w:rsid w:val="00E15DAE"/>
    <w:rsid w:val="00E1703F"/>
    <w:rsid w:val="00E20919"/>
    <w:rsid w:val="00E22044"/>
    <w:rsid w:val="00E2456B"/>
    <w:rsid w:val="00E255A5"/>
    <w:rsid w:val="00E300D2"/>
    <w:rsid w:val="00E31F97"/>
    <w:rsid w:val="00E32E84"/>
    <w:rsid w:val="00E32FC4"/>
    <w:rsid w:val="00E35141"/>
    <w:rsid w:val="00E37CCB"/>
    <w:rsid w:val="00E41AAC"/>
    <w:rsid w:val="00E4241C"/>
    <w:rsid w:val="00E43667"/>
    <w:rsid w:val="00E4507F"/>
    <w:rsid w:val="00E4664D"/>
    <w:rsid w:val="00E51EA9"/>
    <w:rsid w:val="00E521FC"/>
    <w:rsid w:val="00E52200"/>
    <w:rsid w:val="00E53E34"/>
    <w:rsid w:val="00E55CE4"/>
    <w:rsid w:val="00E57566"/>
    <w:rsid w:val="00E60B77"/>
    <w:rsid w:val="00E61CE3"/>
    <w:rsid w:val="00E749C3"/>
    <w:rsid w:val="00E74B35"/>
    <w:rsid w:val="00E754FC"/>
    <w:rsid w:val="00E7570B"/>
    <w:rsid w:val="00E7654E"/>
    <w:rsid w:val="00E76E4E"/>
    <w:rsid w:val="00E776B1"/>
    <w:rsid w:val="00E815D0"/>
    <w:rsid w:val="00E91AD1"/>
    <w:rsid w:val="00E92CB4"/>
    <w:rsid w:val="00E93EC1"/>
    <w:rsid w:val="00E948FD"/>
    <w:rsid w:val="00E97B66"/>
    <w:rsid w:val="00EA1B60"/>
    <w:rsid w:val="00EA3FEE"/>
    <w:rsid w:val="00EA50A7"/>
    <w:rsid w:val="00EA7F4E"/>
    <w:rsid w:val="00EB28F7"/>
    <w:rsid w:val="00EB4E33"/>
    <w:rsid w:val="00EB64A6"/>
    <w:rsid w:val="00EB7AFA"/>
    <w:rsid w:val="00EC0621"/>
    <w:rsid w:val="00EC0BE5"/>
    <w:rsid w:val="00EC1D32"/>
    <w:rsid w:val="00EC30B0"/>
    <w:rsid w:val="00EC36B5"/>
    <w:rsid w:val="00EC47FF"/>
    <w:rsid w:val="00EC652C"/>
    <w:rsid w:val="00EC768C"/>
    <w:rsid w:val="00ED3059"/>
    <w:rsid w:val="00ED6DFB"/>
    <w:rsid w:val="00ED794B"/>
    <w:rsid w:val="00EE0818"/>
    <w:rsid w:val="00EE0DE1"/>
    <w:rsid w:val="00EE2C8E"/>
    <w:rsid w:val="00EE3FBD"/>
    <w:rsid w:val="00EE4F58"/>
    <w:rsid w:val="00EE55E1"/>
    <w:rsid w:val="00EE57B6"/>
    <w:rsid w:val="00EE5C8A"/>
    <w:rsid w:val="00EE61D6"/>
    <w:rsid w:val="00EE6C66"/>
    <w:rsid w:val="00EE7508"/>
    <w:rsid w:val="00EE7B8F"/>
    <w:rsid w:val="00EF4120"/>
    <w:rsid w:val="00EF4556"/>
    <w:rsid w:val="00EF5C13"/>
    <w:rsid w:val="00EF6751"/>
    <w:rsid w:val="00EF73D2"/>
    <w:rsid w:val="00F00D68"/>
    <w:rsid w:val="00F016D0"/>
    <w:rsid w:val="00F03B82"/>
    <w:rsid w:val="00F06EBE"/>
    <w:rsid w:val="00F14934"/>
    <w:rsid w:val="00F206CE"/>
    <w:rsid w:val="00F20EDE"/>
    <w:rsid w:val="00F21D36"/>
    <w:rsid w:val="00F220EA"/>
    <w:rsid w:val="00F22BDA"/>
    <w:rsid w:val="00F23AFF"/>
    <w:rsid w:val="00F23E6E"/>
    <w:rsid w:val="00F26001"/>
    <w:rsid w:val="00F30368"/>
    <w:rsid w:val="00F32794"/>
    <w:rsid w:val="00F32CD4"/>
    <w:rsid w:val="00F34177"/>
    <w:rsid w:val="00F343A9"/>
    <w:rsid w:val="00F352CA"/>
    <w:rsid w:val="00F404D0"/>
    <w:rsid w:val="00F42460"/>
    <w:rsid w:val="00F42E3D"/>
    <w:rsid w:val="00F44702"/>
    <w:rsid w:val="00F46090"/>
    <w:rsid w:val="00F463AC"/>
    <w:rsid w:val="00F473EA"/>
    <w:rsid w:val="00F474F1"/>
    <w:rsid w:val="00F537C0"/>
    <w:rsid w:val="00F55BB9"/>
    <w:rsid w:val="00F578C5"/>
    <w:rsid w:val="00F60A93"/>
    <w:rsid w:val="00F60FDB"/>
    <w:rsid w:val="00F63331"/>
    <w:rsid w:val="00F638C0"/>
    <w:rsid w:val="00F667A5"/>
    <w:rsid w:val="00F70523"/>
    <w:rsid w:val="00F71F5B"/>
    <w:rsid w:val="00F73524"/>
    <w:rsid w:val="00F74537"/>
    <w:rsid w:val="00F76161"/>
    <w:rsid w:val="00F76E24"/>
    <w:rsid w:val="00F80023"/>
    <w:rsid w:val="00F83AB6"/>
    <w:rsid w:val="00F85270"/>
    <w:rsid w:val="00F8601B"/>
    <w:rsid w:val="00F86367"/>
    <w:rsid w:val="00F87788"/>
    <w:rsid w:val="00F87AA3"/>
    <w:rsid w:val="00F90174"/>
    <w:rsid w:val="00F90584"/>
    <w:rsid w:val="00F90864"/>
    <w:rsid w:val="00F914AC"/>
    <w:rsid w:val="00F92B9D"/>
    <w:rsid w:val="00F93E40"/>
    <w:rsid w:val="00F9684F"/>
    <w:rsid w:val="00F97119"/>
    <w:rsid w:val="00F97724"/>
    <w:rsid w:val="00F97F86"/>
    <w:rsid w:val="00FA2660"/>
    <w:rsid w:val="00FA5038"/>
    <w:rsid w:val="00FA7DC4"/>
    <w:rsid w:val="00FB0BA8"/>
    <w:rsid w:val="00FB16AE"/>
    <w:rsid w:val="00FB19AF"/>
    <w:rsid w:val="00FB3B76"/>
    <w:rsid w:val="00FB409F"/>
    <w:rsid w:val="00FB603D"/>
    <w:rsid w:val="00FB6BC9"/>
    <w:rsid w:val="00FC174E"/>
    <w:rsid w:val="00FC2A3E"/>
    <w:rsid w:val="00FC47A3"/>
    <w:rsid w:val="00FC6069"/>
    <w:rsid w:val="00FC60B7"/>
    <w:rsid w:val="00FC7013"/>
    <w:rsid w:val="00FD1A92"/>
    <w:rsid w:val="00FD1B48"/>
    <w:rsid w:val="00FD2849"/>
    <w:rsid w:val="00FD2D47"/>
    <w:rsid w:val="00FD35DC"/>
    <w:rsid w:val="00FD5AC0"/>
    <w:rsid w:val="00FD6545"/>
    <w:rsid w:val="00FD6D20"/>
    <w:rsid w:val="00FE1908"/>
    <w:rsid w:val="00FE2359"/>
    <w:rsid w:val="00FE273F"/>
    <w:rsid w:val="00FE3C7E"/>
    <w:rsid w:val="00FE49EA"/>
    <w:rsid w:val="00FE4ABB"/>
    <w:rsid w:val="00FE5D8C"/>
    <w:rsid w:val="00FE7133"/>
    <w:rsid w:val="00FF120B"/>
    <w:rsid w:val="00FF1DDD"/>
    <w:rsid w:val="00FF3311"/>
    <w:rsid w:val="00FF672B"/>
    <w:rsid w:val="00FF6F79"/>
    <w:rsid w:val="00FF7347"/>
  </w:rsids>
  <m:mathPr>
    <m:mathFont m:val="Cambria Math"/>
    <m:brkBin m:val="before"/>
    <m:brkBinSub m:val="--"/>
    <m:smallFrac m:val="0"/>
    <m:dispDef/>
    <m:lMargin m:val="0"/>
    <m:rMargin m:val="0"/>
    <m:defJc m:val="centerGroup"/>
    <m:wrapIndent m:val="1440"/>
    <m:intLim m:val="subSup"/>
    <m:naryLim m:val="undOvr"/>
  </m:mathPr>
  <w:themeFontLang w:val="nl-NL"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AD4565"/>
  <w15:docId w15:val="{47AB9777-56AB-4968-BC03-314C8901A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qFormat/>
    <w:rsid w:val="006C03D0"/>
    <w:pPr>
      <w:keepNext/>
      <w:numPr>
        <w:numId w:val="8"/>
      </w:numPr>
      <w:spacing w:before="240" w:after="60" w:line="240" w:lineRule="auto"/>
      <w:outlineLvl w:val="0"/>
    </w:pPr>
    <w:rPr>
      <w:rFonts w:ascii="Times New Roman" w:eastAsia="Times New Roman" w:hAnsi="Times New Roman" w:cs="Times New Roman"/>
      <w:b/>
      <w:bCs/>
      <w:kern w:val="32"/>
      <w:sz w:val="28"/>
      <w:szCs w:val="24"/>
      <w:lang w:eastAsia="nl-NL"/>
    </w:rPr>
  </w:style>
  <w:style w:type="paragraph" w:styleId="Kop2">
    <w:name w:val="heading 2"/>
    <w:basedOn w:val="Standaard"/>
    <w:next w:val="Standaard"/>
    <w:link w:val="Kop2Char"/>
    <w:uiPriority w:val="9"/>
    <w:unhideWhenUsed/>
    <w:qFormat/>
    <w:rsid w:val="008B78E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semiHidden/>
    <w:unhideWhenUsed/>
    <w:qFormat/>
    <w:rsid w:val="00476AD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2112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2112F"/>
  </w:style>
  <w:style w:type="paragraph" w:styleId="Voettekst">
    <w:name w:val="footer"/>
    <w:basedOn w:val="Standaard"/>
    <w:link w:val="VoettekstChar"/>
    <w:uiPriority w:val="99"/>
    <w:unhideWhenUsed/>
    <w:rsid w:val="0072112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2112F"/>
  </w:style>
  <w:style w:type="table" w:styleId="Tabelraster">
    <w:name w:val="Table Grid"/>
    <w:basedOn w:val="Standaardtabel"/>
    <w:rsid w:val="007211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
    <w:name w:val="Tabelraster1"/>
    <w:basedOn w:val="Standaardtabel"/>
    <w:next w:val="Tabelraster"/>
    <w:uiPriority w:val="39"/>
    <w:rsid w:val="00594C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30E2E"/>
    <w:pPr>
      <w:ind w:left="720"/>
      <w:contextualSpacing/>
    </w:pPr>
  </w:style>
  <w:style w:type="character" w:styleId="Verwijzingopmerking">
    <w:name w:val="annotation reference"/>
    <w:basedOn w:val="Standaardalinea-lettertype"/>
    <w:unhideWhenUsed/>
    <w:rsid w:val="001E5314"/>
    <w:rPr>
      <w:sz w:val="16"/>
      <w:szCs w:val="16"/>
    </w:rPr>
  </w:style>
  <w:style w:type="paragraph" w:styleId="Tekstopmerking">
    <w:name w:val="annotation text"/>
    <w:basedOn w:val="Standaard"/>
    <w:link w:val="TekstopmerkingChar"/>
    <w:unhideWhenUsed/>
    <w:rsid w:val="001E5314"/>
    <w:pPr>
      <w:spacing w:line="240" w:lineRule="auto"/>
    </w:pPr>
    <w:rPr>
      <w:sz w:val="20"/>
      <w:szCs w:val="20"/>
    </w:rPr>
  </w:style>
  <w:style w:type="character" w:customStyle="1" w:styleId="TekstopmerkingChar">
    <w:name w:val="Tekst opmerking Char"/>
    <w:basedOn w:val="Standaardalinea-lettertype"/>
    <w:link w:val="Tekstopmerking"/>
    <w:rsid w:val="001E5314"/>
    <w:rPr>
      <w:sz w:val="20"/>
      <w:szCs w:val="20"/>
    </w:rPr>
  </w:style>
  <w:style w:type="paragraph" w:styleId="Onderwerpvanopmerking">
    <w:name w:val="annotation subject"/>
    <w:basedOn w:val="Tekstopmerking"/>
    <w:next w:val="Tekstopmerking"/>
    <w:link w:val="OnderwerpvanopmerkingChar"/>
    <w:uiPriority w:val="99"/>
    <w:semiHidden/>
    <w:unhideWhenUsed/>
    <w:rsid w:val="001E5314"/>
    <w:rPr>
      <w:b/>
      <w:bCs/>
    </w:rPr>
  </w:style>
  <w:style w:type="character" w:customStyle="1" w:styleId="OnderwerpvanopmerkingChar">
    <w:name w:val="Onderwerp van opmerking Char"/>
    <w:basedOn w:val="TekstopmerkingChar"/>
    <w:link w:val="Onderwerpvanopmerking"/>
    <w:uiPriority w:val="99"/>
    <w:semiHidden/>
    <w:rsid w:val="001E5314"/>
    <w:rPr>
      <w:b/>
      <w:bCs/>
      <w:sz w:val="20"/>
      <w:szCs w:val="20"/>
    </w:rPr>
  </w:style>
  <w:style w:type="paragraph" w:styleId="Ballontekst">
    <w:name w:val="Balloon Text"/>
    <w:basedOn w:val="Standaard"/>
    <w:link w:val="BallontekstChar"/>
    <w:uiPriority w:val="99"/>
    <w:semiHidden/>
    <w:unhideWhenUsed/>
    <w:rsid w:val="001E531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E5314"/>
    <w:rPr>
      <w:rFonts w:ascii="Segoe UI" w:hAnsi="Segoe UI" w:cs="Segoe UI"/>
      <w:sz w:val="18"/>
      <w:szCs w:val="18"/>
    </w:rPr>
  </w:style>
  <w:style w:type="paragraph" w:customStyle="1" w:styleId="Document8">
    <w:name w:val="Document[8]"/>
    <w:rsid w:val="00E11DA7"/>
    <w:pPr>
      <w:spacing w:after="0" w:line="240" w:lineRule="atLeast"/>
      <w:ind w:left="1440" w:right="720"/>
    </w:pPr>
    <w:rPr>
      <w:rFonts w:ascii="Courier" w:eastAsia="Times New Roman" w:hAnsi="Courier" w:cs="Times New Roman"/>
      <w:color w:val="000000"/>
      <w:sz w:val="20"/>
      <w:szCs w:val="20"/>
      <w:lang w:val="en-US"/>
    </w:rPr>
  </w:style>
  <w:style w:type="character" w:customStyle="1" w:styleId="Kop1Char">
    <w:name w:val="Kop 1 Char"/>
    <w:basedOn w:val="Standaardalinea-lettertype"/>
    <w:link w:val="Kop1"/>
    <w:rsid w:val="006C03D0"/>
    <w:rPr>
      <w:rFonts w:ascii="Times New Roman" w:eastAsia="Times New Roman" w:hAnsi="Times New Roman" w:cs="Times New Roman"/>
      <w:b/>
      <w:bCs/>
      <w:kern w:val="32"/>
      <w:sz w:val="28"/>
      <w:szCs w:val="24"/>
      <w:lang w:eastAsia="nl-NL"/>
    </w:rPr>
  </w:style>
  <w:style w:type="character" w:styleId="Hyperlink">
    <w:name w:val="Hyperlink"/>
    <w:basedOn w:val="Standaardalinea-lettertype"/>
    <w:uiPriority w:val="99"/>
    <w:unhideWhenUsed/>
    <w:rsid w:val="00B13E36"/>
    <w:rPr>
      <w:color w:val="0563C1" w:themeColor="hyperlink"/>
      <w:u w:val="single"/>
    </w:rPr>
  </w:style>
  <w:style w:type="character" w:customStyle="1" w:styleId="Kop2Char">
    <w:name w:val="Kop 2 Char"/>
    <w:basedOn w:val="Standaardalinea-lettertype"/>
    <w:link w:val="Kop2"/>
    <w:uiPriority w:val="9"/>
    <w:rsid w:val="008B78E3"/>
    <w:rPr>
      <w:rFonts w:asciiTheme="majorHAnsi" w:eastAsiaTheme="majorEastAsia" w:hAnsiTheme="majorHAnsi" w:cstheme="majorBidi"/>
      <w:color w:val="2E74B5" w:themeColor="accent1" w:themeShade="BF"/>
      <w:sz w:val="26"/>
      <w:szCs w:val="26"/>
    </w:rPr>
  </w:style>
  <w:style w:type="paragraph" w:customStyle="1" w:styleId="labeled">
    <w:name w:val="labeled"/>
    <w:basedOn w:val="Standaard"/>
    <w:rsid w:val="0014757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ol">
    <w:name w:val="ol"/>
    <w:basedOn w:val="Standaardalinea-lettertype"/>
    <w:rsid w:val="00147571"/>
  </w:style>
  <w:style w:type="paragraph" w:customStyle="1" w:styleId="Lijstalinea1">
    <w:name w:val="Lijstalinea1"/>
    <w:basedOn w:val="Standaard"/>
    <w:uiPriority w:val="99"/>
    <w:rsid w:val="006633F3"/>
    <w:pPr>
      <w:spacing w:after="200" w:line="276" w:lineRule="auto"/>
      <w:ind w:left="720"/>
      <w:contextualSpacing/>
    </w:pPr>
    <w:rPr>
      <w:rFonts w:ascii="Calibri" w:eastAsia="Calibri" w:hAnsi="Calibri" w:cs="Times New Roman"/>
    </w:rPr>
  </w:style>
  <w:style w:type="character" w:customStyle="1" w:styleId="Kop3Char">
    <w:name w:val="Kop 3 Char"/>
    <w:basedOn w:val="Standaardalinea-lettertype"/>
    <w:link w:val="Kop3"/>
    <w:uiPriority w:val="9"/>
    <w:semiHidden/>
    <w:rsid w:val="00476AD5"/>
    <w:rPr>
      <w:rFonts w:asciiTheme="majorHAnsi" w:eastAsiaTheme="majorEastAsia" w:hAnsiTheme="majorHAnsi" w:cstheme="majorBidi"/>
      <w:color w:val="1F4D78" w:themeColor="accent1" w:themeShade="7F"/>
      <w:sz w:val="24"/>
      <w:szCs w:val="24"/>
    </w:rPr>
  </w:style>
  <w:style w:type="paragraph" w:styleId="Revisie">
    <w:name w:val="Revision"/>
    <w:hidden/>
    <w:uiPriority w:val="99"/>
    <w:semiHidden/>
    <w:rsid w:val="00DF1981"/>
    <w:pPr>
      <w:spacing w:after="0" w:line="240" w:lineRule="auto"/>
    </w:pPr>
  </w:style>
  <w:style w:type="paragraph" w:styleId="Voetnoottekst">
    <w:name w:val="footnote text"/>
    <w:basedOn w:val="Standaard"/>
    <w:link w:val="VoetnoottekstChar"/>
    <w:uiPriority w:val="99"/>
    <w:semiHidden/>
    <w:unhideWhenUsed/>
    <w:rsid w:val="00BF0154"/>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BF0154"/>
    <w:rPr>
      <w:sz w:val="20"/>
      <w:szCs w:val="20"/>
    </w:rPr>
  </w:style>
  <w:style w:type="character" w:styleId="Voetnootmarkering">
    <w:name w:val="footnote reference"/>
    <w:basedOn w:val="Standaardalinea-lettertype"/>
    <w:uiPriority w:val="99"/>
    <w:semiHidden/>
    <w:unhideWhenUsed/>
    <w:rsid w:val="00BF0154"/>
    <w:rPr>
      <w:vertAlign w:val="superscript"/>
    </w:rPr>
  </w:style>
  <w:style w:type="paragraph" w:styleId="Geenafstand">
    <w:name w:val="No Spacing"/>
    <w:uiPriority w:val="1"/>
    <w:qFormat/>
    <w:rsid w:val="00467735"/>
    <w:pPr>
      <w:spacing w:after="0" w:line="240" w:lineRule="auto"/>
    </w:pPr>
    <w:rPr>
      <w:rFonts w:ascii="Arial" w:hAnsi="Arial"/>
      <w:sz w:val="20"/>
    </w:rPr>
  </w:style>
  <w:style w:type="paragraph" w:styleId="Kopvaninhoudsopgave">
    <w:name w:val="TOC Heading"/>
    <w:basedOn w:val="Kop1"/>
    <w:next w:val="Standaard"/>
    <w:uiPriority w:val="39"/>
    <w:unhideWhenUsed/>
    <w:qFormat/>
    <w:rsid w:val="007407DA"/>
    <w:pPr>
      <w:keepLines/>
      <w:numPr>
        <w:numId w:val="0"/>
      </w:numPr>
      <w:spacing w:after="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Inhopg1">
    <w:name w:val="toc 1"/>
    <w:basedOn w:val="Standaard"/>
    <w:next w:val="Standaard"/>
    <w:autoRedefine/>
    <w:uiPriority w:val="39"/>
    <w:unhideWhenUsed/>
    <w:rsid w:val="00891A89"/>
    <w:pPr>
      <w:spacing w:before="120" w:after="120"/>
    </w:pPr>
    <w:rPr>
      <w:b/>
      <w:bCs/>
      <w:caps/>
      <w:sz w:val="20"/>
      <w:szCs w:val="20"/>
    </w:rPr>
  </w:style>
  <w:style w:type="paragraph" w:styleId="Inhopg2">
    <w:name w:val="toc 2"/>
    <w:basedOn w:val="Standaard"/>
    <w:next w:val="Standaard"/>
    <w:autoRedefine/>
    <w:uiPriority w:val="39"/>
    <w:unhideWhenUsed/>
    <w:rsid w:val="00891A89"/>
    <w:pPr>
      <w:spacing w:after="0"/>
      <w:ind w:left="220"/>
    </w:pPr>
    <w:rPr>
      <w:smallCaps/>
      <w:sz w:val="20"/>
      <w:szCs w:val="20"/>
    </w:rPr>
  </w:style>
  <w:style w:type="paragraph" w:styleId="Inhopg3">
    <w:name w:val="toc 3"/>
    <w:basedOn w:val="Standaard"/>
    <w:next w:val="Standaard"/>
    <w:autoRedefine/>
    <w:uiPriority w:val="39"/>
    <w:unhideWhenUsed/>
    <w:rsid w:val="00891A89"/>
    <w:pPr>
      <w:spacing w:after="0"/>
      <w:ind w:left="440"/>
    </w:pPr>
    <w:rPr>
      <w:i/>
      <w:iCs/>
      <w:sz w:val="20"/>
      <w:szCs w:val="20"/>
    </w:rPr>
  </w:style>
  <w:style w:type="paragraph" w:styleId="Inhopg4">
    <w:name w:val="toc 4"/>
    <w:basedOn w:val="Standaard"/>
    <w:next w:val="Standaard"/>
    <w:autoRedefine/>
    <w:uiPriority w:val="39"/>
    <w:unhideWhenUsed/>
    <w:rsid w:val="00891A89"/>
    <w:pPr>
      <w:spacing w:after="0"/>
      <w:ind w:left="660"/>
    </w:pPr>
    <w:rPr>
      <w:sz w:val="18"/>
      <w:szCs w:val="18"/>
    </w:rPr>
  </w:style>
  <w:style w:type="paragraph" w:styleId="Inhopg5">
    <w:name w:val="toc 5"/>
    <w:basedOn w:val="Standaard"/>
    <w:next w:val="Standaard"/>
    <w:autoRedefine/>
    <w:uiPriority w:val="39"/>
    <w:unhideWhenUsed/>
    <w:rsid w:val="00891A89"/>
    <w:pPr>
      <w:spacing w:after="0"/>
      <w:ind w:left="880"/>
    </w:pPr>
    <w:rPr>
      <w:sz w:val="18"/>
      <w:szCs w:val="18"/>
    </w:rPr>
  </w:style>
  <w:style w:type="paragraph" w:styleId="Inhopg6">
    <w:name w:val="toc 6"/>
    <w:basedOn w:val="Standaard"/>
    <w:next w:val="Standaard"/>
    <w:autoRedefine/>
    <w:uiPriority w:val="39"/>
    <w:unhideWhenUsed/>
    <w:rsid w:val="00891A89"/>
    <w:pPr>
      <w:spacing w:after="0"/>
      <w:ind w:left="1100"/>
    </w:pPr>
    <w:rPr>
      <w:sz w:val="18"/>
      <w:szCs w:val="18"/>
    </w:rPr>
  </w:style>
  <w:style w:type="paragraph" w:styleId="Inhopg7">
    <w:name w:val="toc 7"/>
    <w:basedOn w:val="Standaard"/>
    <w:next w:val="Standaard"/>
    <w:autoRedefine/>
    <w:uiPriority w:val="39"/>
    <w:unhideWhenUsed/>
    <w:rsid w:val="00891A89"/>
    <w:pPr>
      <w:spacing w:after="0"/>
      <w:ind w:left="1320"/>
    </w:pPr>
    <w:rPr>
      <w:sz w:val="18"/>
      <w:szCs w:val="18"/>
    </w:rPr>
  </w:style>
  <w:style w:type="paragraph" w:styleId="Inhopg8">
    <w:name w:val="toc 8"/>
    <w:basedOn w:val="Standaard"/>
    <w:next w:val="Standaard"/>
    <w:autoRedefine/>
    <w:uiPriority w:val="39"/>
    <w:unhideWhenUsed/>
    <w:rsid w:val="00891A89"/>
    <w:pPr>
      <w:spacing w:after="0"/>
      <w:ind w:left="1540"/>
    </w:pPr>
    <w:rPr>
      <w:sz w:val="18"/>
      <w:szCs w:val="18"/>
    </w:rPr>
  </w:style>
  <w:style w:type="paragraph" w:styleId="Inhopg9">
    <w:name w:val="toc 9"/>
    <w:basedOn w:val="Standaard"/>
    <w:next w:val="Standaard"/>
    <w:autoRedefine/>
    <w:uiPriority w:val="39"/>
    <w:unhideWhenUsed/>
    <w:rsid w:val="00891A89"/>
    <w:pPr>
      <w:spacing w:after="0"/>
      <w:ind w:left="1760"/>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955352">
      <w:bodyDiv w:val="1"/>
      <w:marLeft w:val="0"/>
      <w:marRight w:val="0"/>
      <w:marTop w:val="0"/>
      <w:marBottom w:val="0"/>
      <w:divBdr>
        <w:top w:val="none" w:sz="0" w:space="0" w:color="auto"/>
        <w:left w:val="none" w:sz="0" w:space="0" w:color="auto"/>
        <w:bottom w:val="none" w:sz="0" w:space="0" w:color="auto"/>
        <w:right w:val="none" w:sz="0" w:space="0" w:color="auto"/>
      </w:divBdr>
    </w:div>
    <w:div w:id="247857925">
      <w:bodyDiv w:val="1"/>
      <w:marLeft w:val="0"/>
      <w:marRight w:val="0"/>
      <w:marTop w:val="0"/>
      <w:marBottom w:val="0"/>
      <w:divBdr>
        <w:top w:val="none" w:sz="0" w:space="0" w:color="auto"/>
        <w:left w:val="none" w:sz="0" w:space="0" w:color="auto"/>
        <w:bottom w:val="none" w:sz="0" w:space="0" w:color="auto"/>
        <w:right w:val="none" w:sz="0" w:space="0" w:color="auto"/>
      </w:divBdr>
    </w:div>
    <w:div w:id="261574030">
      <w:bodyDiv w:val="1"/>
      <w:marLeft w:val="0"/>
      <w:marRight w:val="0"/>
      <w:marTop w:val="0"/>
      <w:marBottom w:val="0"/>
      <w:divBdr>
        <w:top w:val="none" w:sz="0" w:space="0" w:color="auto"/>
        <w:left w:val="none" w:sz="0" w:space="0" w:color="auto"/>
        <w:bottom w:val="none" w:sz="0" w:space="0" w:color="auto"/>
        <w:right w:val="none" w:sz="0" w:space="0" w:color="auto"/>
      </w:divBdr>
    </w:div>
    <w:div w:id="779296247">
      <w:bodyDiv w:val="1"/>
      <w:marLeft w:val="0"/>
      <w:marRight w:val="0"/>
      <w:marTop w:val="0"/>
      <w:marBottom w:val="0"/>
      <w:divBdr>
        <w:top w:val="none" w:sz="0" w:space="0" w:color="auto"/>
        <w:left w:val="none" w:sz="0" w:space="0" w:color="auto"/>
        <w:bottom w:val="none" w:sz="0" w:space="0" w:color="auto"/>
        <w:right w:val="none" w:sz="0" w:space="0" w:color="auto"/>
      </w:divBdr>
      <w:divsChild>
        <w:div w:id="1793211661">
          <w:marLeft w:val="0"/>
          <w:marRight w:val="0"/>
          <w:marTop w:val="0"/>
          <w:marBottom w:val="0"/>
          <w:divBdr>
            <w:top w:val="none" w:sz="0" w:space="0" w:color="auto"/>
            <w:left w:val="none" w:sz="0" w:space="0" w:color="auto"/>
            <w:bottom w:val="none" w:sz="0" w:space="0" w:color="auto"/>
            <w:right w:val="none" w:sz="0" w:space="0" w:color="auto"/>
          </w:divBdr>
          <w:divsChild>
            <w:div w:id="1149397065">
              <w:marLeft w:val="0"/>
              <w:marRight w:val="0"/>
              <w:marTop w:val="0"/>
              <w:marBottom w:val="0"/>
              <w:divBdr>
                <w:top w:val="none" w:sz="0" w:space="0" w:color="auto"/>
                <w:left w:val="none" w:sz="0" w:space="0" w:color="auto"/>
                <w:bottom w:val="none" w:sz="0" w:space="0" w:color="auto"/>
                <w:right w:val="none" w:sz="0" w:space="0" w:color="auto"/>
              </w:divBdr>
              <w:divsChild>
                <w:div w:id="1351176760">
                  <w:marLeft w:val="0"/>
                  <w:marRight w:val="0"/>
                  <w:marTop w:val="0"/>
                  <w:marBottom w:val="0"/>
                  <w:divBdr>
                    <w:top w:val="none" w:sz="0" w:space="0" w:color="auto"/>
                    <w:left w:val="none" w:sz="0" w:space="0" w:color="auto"/>
                    <w:bottom w:val="none" w:sz="0" w:space="0" w:color="auto"/>
                    <w:right w:val="none" w:sz="0" w:space="0" w:color="auto"/>
                  </w:divBdr>
                  <w:divsChild>
                    <w:div w:id="2006547056">
                      <w:marLeft w:val="0"/>
                      <w:marRight w:val="0"/>
                      <w:marTop w:val="0"/>
                      <w:marBottom w:val="0"/>
                      <w:divBdr>
                        <w:top w:val="none" w:sz="0" w:space="0" w:color="auto"/>
                        <w:left w:val="none" w:sz="0" w:space="0" w:color="auto"/>
                        <w:bottom w:val="none" w:sz="0" w:space="0" w:color="auto"/>
                        <w:right w:val="none" w:sz="0" w:space="0" w:color="auto"/>
                      </w:divBdr>
                      <w:divsChild>
                        <w:div w:id="1804345443">
                          <w:marLeft w:val="0"/>
                          <w:marRight w:val="0"/>
                          <w:marTop w:val="0"/>
                          <w:marBottom w:val="0"/>
                          <w:divBdr>
                            <w:top w:val="none" w:sz="0" w:space="0" w:color="auto"/>
                            <w:left w:val="none" w:sz="0" w:space="0" w:color="auto"/>
                            <w:bottom w:val="none" w:sz="0" w:space="0" w:color="auto"/>
                            <w:right w:val="none" w:sz="0" w:space="0" w:color="auto"/>
                          </w:divBdr>
                          <w:divsChild>
                            <w:div w:id="2375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0042150">
      <w:bodyDiv w:val="1"/>
      <w:marLeft w:val="0"/>
      <w:marRight w:val="0"/>
      <w:marTop w:val="0"/>
      <w:marBottom w:val="0"/>
      <w:divBdr>
        <w:top w:val="none" w:sz="0" w:space="0" w:color="auto"/>
        <w:left w:val="none" w:sz="0" w:space="0" w:color="auto"/>
        <w:bottom w:val="none" w:sz="0" w:space="0" w:color="auto"/>
        <w:right w:val="none" w:sz="0" w:space="0" w:color="auto"/>
      </w:divBdr>
    </w:div>
    <w:div w:id="1185438551">
      <w:bodyDiv w:val="1"/>
      <w:marLeft w:val="0"/>
      <w:marRight w:val="0"/>
      <w:marTop w:val="0"/>
      <w:marBottom w:val="0"/>
      <w:divBdr>
        <w:top w:val="none" w:sz="0" w:space="0" w:color="auto"/>
        <w:left w:val="none" w:sz="0" w:space="0" w:color="auto"/>
        <w:bottom w:val="none" w:sz="0" w:space="0" w:color="auto"/>
        <w:right w:val="none" w:sz="0" w:space="0" w:color="auto"/>
      </w:divBdr>
    </w:div>
    <w:div w:id="1257716754">
      <w:bodyDiv w:val="1"/>
      <w:marLeft w:val="0"/>
      <w:marRight w:val="0"/>
      <w:marTop w:val="0"/>
      <w:marBottom w:val="0"/>
      <w:divBdr>
        <w:top w:val="none" w:sz="0" w:space="0" w:color="auto"/>
        <w:left w:val="none" w:sz="0" w:space="0" w:color="auto"/>
        <w:bottom w:val="none" w:sz="0" w:space="0" w:color="auto"/>
        <w:right w:val="none" w:sz="0" w:space="0" w:color="auto"/>
      </w:divBdr>
    </w:div>
    <w:div w:id="1335257598">
      <w:bodyDiv w:val="1"/>
      <w:marLeft w:val="0"/>
      <w:marRight w:val="0"/>
      <w:marTop w:val="0"/>
      <w:marBottom w:val="0"/>
      <w:divBdr>
        <w:top w:val="none" w:sz="0" w:space="0" w:color="auto"/>
        <w:left w:val="none" w:sz="0" w:space="0" w:color="auto"/>
        <w:bottom w:val="none" w:sz="0" w:space="0" w:color="auto"/>
        <w:right w:val="none" w:sz="0" w:space="0" w:color="auto"/>
      </w:divBdr>
    </w:div>
    <w:div w:id="1365324653">
      <w:bodyDiv w:val="1"/>
      <w:marLeft w:val="0"/>
      <w:marRight w:val="0"/>
      <w:marTop w:val="0"/>
      <w:marBottom w:val="0"/>
      <w:divBdr>
        <w:top w:val="none" w:sz="0" w:space="0" w:color="auto"/>
        <w:left w:val="none" w:sz="0" w:space="0" w:color="auto"/>
        <w:bottom w:val="none" w:sz="0" w:space="0" w:color="auto"/>
        <w:right w:val="none" w:sz="0" w:space="0" w:color="auto"/>
      </w:divBdr>
    </w:div>
    <w:div w:id="1550065877">
      <w:bodyDiv w:val="1"/>
      <w:marLeft w:val="0"/>
      <w:marRight w:val="0"/>
      <w:marTop w:val="0"/>
      <w:marBottom w:val="0"/>
      <w:divBdr>
        <w:top w:val="none" w:sz="0" w:space="0" w:color="auto"/>
        <w:left w:val="none" w:sz="0" w:space="0" w:color="auto"/>
        <w:bottom w:val="none" w:sz="0" w:space="0" w:color="auto"/>
        <w:right w:val="none" w:sz="0" w:space="0" w:color="auto"/>
      </w:divBdr>
    </w:div>
    <w:div w:id="1612710869">
      <w:bodyDiv w:val="1"/>
      <w:marLeft w:val="0"/>
      <w:marRight w:val="0"/>
      <w:marTop w:val="0"/>
      <w:marBottom w:val="0"/>
      <w:divBdr>
        <w:top w:val="none" w:sz="0" w:space="0" w:color="auto"/>
        <w:left w:val="none" w:sz="0" w:space="0" w:color="auto"/>
        <w:bottom w:val="none" w:sz="0" w:space="0" w:color="auto"/>
        <w:right w:val="none" w:sz="0" w:space="0" w:color="auto"/>
      </w:divBdr>
    </w:div>
    <w:div w:id="1745687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image" Target="media/image4.emf"/><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cid:image001.png@01D02A97.63F2F700"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image" Target="media/image5.emf"/><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meraldmaterials.com/cms/epm/page.html?p_name=Emerald%20Home"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emeraldmaterials.com/cms/epm/page.html?p_name=Emerald%20Hom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ff-meta-web-pro">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yriad Pro">
    <w:altName w:val="Corbel"/>
    <w:charset w:val="00"/>
    <w:family w:val="auto"/>
    <w:pitch w:val="variable"/>
    <w:sig w:usb0="00000001" w:usb1="00000001"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CDA"/>
    <w:rsid w:val="006B7CD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F7021E06CD52416796FA9D2252F04D76">
    <w:name w:val="F7021E06CD52416796FA9D2252F04D76"/>
    <w:rsid w:val="006B7CDA"/>
  </w:style>
  <w:style w:type="paragraph" w:customStyle="1" w:styleId="87041CEF374148F2986EB3ED3A658416">
    <w:name w:val="87041CEF374148F2986EB3ED3A658416"/>
    <w:rsid w:val="006B7CDA"/>
  </w:style>
  <w:style w:type="paragraph" w:customStyle="1" w:styleId="5DA007FD08BA413FBE54686FAD20129F">
    <w:name w:val="5DA007FD08BA413FBE54686FAD20129F"/>
    <w:rsid w:val="006B7C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aa491eee-ba12-4bfb-ab50-6fe7ee6dbe30" ContentTypeId="0x0101002F41B0BF3435DE409446F8A4C816A991" PreviousValue="false"/>
</file>

<file path=customXml/item4.xml><?xml version="1.0" encoding="utf-8"?>
<ct:contentTypeSchema xmlns:ct="http://schemas.microsoft.com/office/2006/metadata/contentType" xmlns:ma="http://schemas.microsoft.com/office/2006/metadata/properties/metaAttributes" ct:_="" ma:_="" ma:contentTypeName="AWVN document" ma:contentTypeID="0x0101002F41B0BF3435DE409446F8A4C816A99100376B06DBE6C0464F8C536F98F8FD8B3F" ma:contentTypeVersion="104" ma:contentTypeDescription="" ma:contentTypeScope="" ma:versionID="d6c56cd494ad8fca5b299424f860482c">
  <xsd:schema xmlns:xsd="http://www.w3.org/2001/XMLSchema" xmlns:xs="http://www.w3.org/2001/XMLSchema" xmlns:p="http://schemas.microsoft.com/office/2006/metadata/properties" xmlns:ns2="40258e7b-703f-4e35-9311-87c4af9a2fa7" xmlns:ns3="f58b66f5-1d3d-4d84-99dd-5eb3360cefca" targetNamespace="http://schemas.microsoft.com/office/2006/metadata/properties" ma:root="true" ma:fieldsID="16ff4920ba244e813a5f58648ba9d741" ns2:_="" ns3:_="">
    <xsd:import namespace="40258e7b-703f-4e35-9311-87c4af9a2fa7"/>
    <xsd:import namespace="f58b66f5-1d3d-4d84-99dd-5eb3360cefca"/>
    <xsd:element name="properties">
      <xsd:complexType>
        <xsd:sequence>
          <xsd:element name="documentManagement">
            <xsd:complexType>
              <xsd:all>
                <xsd:element ref="ns2:dd66522fce524e1599b23113123faa19" minOccurs="0"/>
                <xsd:element ref="ns2:TaxCatchAll" minOccurs="0"/>
                <xsd:element ref="ns2:TaxCatchAllLabel" minOccurs="0"/>
                <xsd:element ref="ns2:cba6d41f6bce4cde959f652ccd036939" minOccurs="0"/>
                <xsd:element ref="ns2:o17dd0c0b4e34f358a7d02542c1c34d7" minOccurs="0"/>
                <xsd:element ref="ns2:Adviseur" minOccurs="0"/>
                <xsd:element ref="ns2:pda35500017e44d18705d26494d64e84" minOccurs="0"/>
                <xsd:element ref="ns2:Document-id_x0020_2010" minOccurs="0"/>
                <xsd:element ref="ns2:oc012d9a303a4a6f92ae7f7f15c7361a"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258e7b-703f-4e35-9311-87c4af9a2fa7" elementFormDefault="qualified">
    <xsd:import namespace="http://schemas.microsoft.com/office/2006/documentManagement/types"/>
    <xsd:import namespace="http://schemas.microsoft.com/office/infopath/2007/PartnerControls"/>
    <xsd:element name="dd66522fce524e1599b23113123faa19" ma:index="8" nillable="true" ma:taxonomy="true" ma:internalName="dd66522fce524e1599b23113123faa19" ma:taxonomyFieldName="Afdeling_x0020_AWVN" ma:displayName="Afdeling AWVN" ma:default="" ma:fieldId="{dd66522f-ce52-4e15-99b2-3113123faa19}" ma:sspId="aa491eee-ba12-4bfb-ab50-6fe7ee6dbe30" ma:termSetId="b991bd15-a1ac-413f-80fb-9422f9d334b9"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9ab076a8-4891-4360-98b1-ef84afd75e21}" ma:internalName="TaxCatchAll" ma:showField="CatchAllData" ma:web="f58b66f5-1d3d-4d84-99dd-5eb3360cefc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9ab076a8-4891-4360-98b1-ef84afd75e21}" ma:internalName="TaxCatchAllLabel" ma:readOnly="true" ma:showField="CatchAllDataLabel" ma:web="f58b66f5-1d3d-4d84-99dd-5eb3360cefca">
      <xsd:complexType>
        <xsd:complexContent>
          <xsd:extension base="dms:MultiChoiceLookup">
            <xsd:sequence>
              <xsd:element name="Value" type="dms:Lookup" maxOccurs="unbounded" minOccurs="0" nillable="true"/>
            </xsd:sequence>
          </xsd:extension>
        </xsd:complexContent>
      </xsd:complexType>
    </xsd:element>
    <xsd:element name="cba6d41f6bce4cde959f652ccd036939" ma:index="12" nillable="true" ma:taxonomy="true" ma:internalName="cba6d41f6bce4cde959f652ccd036939" ma:taxonomyFieldName="Documentsoort" ma:displayName="Documentsoort" ma:default="" ma:fieldId="{cba6d41f-6bce-4cde-959f-652ccd036939}" ma:sspId="aa491eee-ba12-4bfb-ab50-6fe7ee6dbe30" ma:termSetId="61297c6f-50dd-47ca-bf82-ebde9932baba" ma:anchorId="00000000-0000-0000-0000-000000000000" ma:open="false" ma:isKeyword="false">
      <xsd:complexType>
        <xsd:sequence>
          <xsd:element ref="pc:Terms" minOccurs="0" maxOccurs="1"/>
        </xsd:sequence>
      </xsd:complexType>
    </xsd:element>
    <xsd:element name="o17dd0c0b4e34f358a7d02542c1c34d7" ma:index="14" nillable="true" ma:taxonomy="true" ma:internalName="o17dd0c0b4e34f358a7d02542c1c34d7" ma:taxonomyFieldName="Relatie_x0020_AWVN" ma:displayName="Relatie AWVN" ma:default="712;#Emerald Kalama Chemical B.V.|2c1fc3a0-6ee9-4b11-a3f1-be9ac739100c" ma:fieldId="{817dd0c0-b4e3-4f35-8a7d-02542c1c34d7}" ma:sspId="aa491eee-ba12-4bfb-ab50-6fe7ee6dbe30" ma:termSetId="e7a1181a-e1c5-48bb-a060-43b4e8a3eee6" ma:anchorId="00000000-0000-0000-0000-000000000000" ma:open="false" ma:isKeyword="false">
      <xsd:complexType>
        <xsd:sequence>
          <xsd:element ref="pc:Terms" minOccurs="0" maxOccurs="1"/>
        </xsd:sequence>
      </xsd:complexType>
    </xsd:element>
    <xsd:element name="Adviseur" ma:index="16" nillable="true" ma:displayName="Adviseur" ma:list="UserInfo" ma:SharePointGroup="0" ma:internalName="Adviseu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da35500017e44d18705d26494d64e84" ma:index="17" nillable="true" ma:taxonomy="true" ma:internalName="pda35500017e44d18705d26494d64e84" ma:taxonomyFieldName="Product" ma:displayName="Product" ma:default="" ma:fieldId="{9da35500-017e-44d1-8705-d26494d64e84}" ma:sspId="aa491eee-ba12-4bfb-ab50-6fe7ee6dbe30" ma:termSetId="d08def04-2144-45c1-8273-29489715f5c1" ma:anchorId="00000000-0000-0000-0000-000000000000" ma:open="false" ma:isKeyword="false">
      <xsd:complexType>
        <xsd:sequence>
          <xsd:element ref="pc:Terms" minOccurs="0" maxOccurs="1"/>
        </xsd:sequence>
      </xsd:complexType>
    </xsd:element>
    <xsd:element name="Document-id_x0020_2010" ma:index="19" nillable="true" ma:displayName="Document-id 2010" ma:hidden="true" ma:internalName="Document_x002d_id_x0020_2010" ma:readOnly="false">
      <xsd:simpleType>
        <xsd:restriction base="dms:Text">
          <xsd:maxLength value="20"/>
        </xsd:restriction>
      </xsd:simpleType>
    </xsd:element>
    <xsd:element name="oc012d9a303a4a6f92ae7f7f15c7361a" ma:index="20" nillable="true" ma:taxonomy="true" ma:internalName="oc012d9a303a4a6f92ae7f7f15c7361a" ma:taxonomyFieldName="Vrij_x0020_trefwoord" ma:displayName="Vrij trefwoord" ma:readOnly="false" ma:default="" ma:fieldId="{8c012d9a-303a-4a6f-92ae-7f7f15c7361a}" ma:sspId="aa491eee-ba12-4bfb-ab50-6fe7ee6dbe30" ma:termSetId="1fb2a62e-801d-46af-8f5f-c5c78363e580"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58b66f5-1d3d-4d84-99dd-5eb3360cefca" elementFormDefault="qualified">
    <xsd:import namespace="http://schemas.microsoft.com/office/2006/documentManagement/types"/>
    <xsd:import namespace="http://schemas.microsoft.com/office/infopath/2007/PartnerControls"/>
    <xsd:element name="_dlc_DocId" ma:index="22" nillable="true" ma:displayName="Waarde van de document-id" ma:description="De waarde van de document-id die aan dit item is toegewezen." ma:internalName="_dlc_DocId" ma:readOnly="true">
      <xsd:simpleType>
        <xsd:restriction base="dms:Text"/>
      </xsd:simpleType>
    </xsd:element>
    <xsd:element name="_dlc_DocIdUrl" ma:index="2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Id blijven behouden" ma:description="Id behouden tijdens toevoeg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oc012d9a303a4a6f92ae7f7f15c7361a xmlns="40258e7b-703f-4e35-9311-87c4af9a2fa7">
      <Terms xmlns="http://schemas.microsoft.com/office/infopath/2007/PartnerControls"/>
    </oc012d9a303a4a6f92ae7f7f15c7361a>
    <cba6d41f6bce4cde959f652ccd036939 xmlns="40258e7b-703f-4e35-9311-87c4af9a2fa7">
      <Terms xmlns="http://schemas.microsoft.com/office/infopath/2007/PartnerControls">
        <TermInfo xmlns="http://schemas.microsoft.com/office/infopath/2007/PartnerControls">
          <TermName xmlns="http://schemas.microsoft.com/office/infopath/2007/PartnerControls">CAO-tekst</TermName>
          <TermId xmlns="http://schemas.microsoft.com/office/infopath/2007/PartnerControls">ae488792-cc3d-4e8e-ac2b-d80b47733231</TermId>
        </TermInfo>
      </Terms>
    </cba6d41f6bce4cde959f652ccd036939>
    <pda35500017e44d18705d26494d64e84 xmlns="40258e7b-703f-4e35-9311-87c4af9a2fa7">
      <Terms xmlns="http://schemas.microsoft.com/office/infopath/2007/PartnerControls"/>
    </pda35500017e44d18705d26494d64e84>
    <Document-id_x0020_2010 xmlns="40258e7b-703f-4e35-9311-87c4af9a2fa7" xsi:nil="true"/>
    <Adviseur xmlns="40258e7b-703f-4e35-9311-87c4af9a2fa7">
      <UserInfo>
        <DisplayName>Panhuis, H. in het</DisplayName>
        <AccountId>50</AccountId>
        <AccountType/>
      </UserInfo>
    </Adviseur>
    <o17dd0c0b4e34f358a7d02542c1c34d7 xmlns="40258e7b-703f-4e35-9311-87c4af9a2fa7">
      <Terms xmlns="http://schemas.microsoft.com/office/infopath/2007/PartnerControls">
        <TermInfo xmlns="http://schemas.microsoft.com/office/infopath/2007/PartnerControls">
          <TermName xmlns="http://schemas.microsoft.com/office/infopath/2007/PartnerControls">Emerald Kalama Chemical B.V.</TermName>
          <TermId xmlns="http://schemas.microsoft.com/office/infopath/2007/PartnerControls">2c1fc3a0-6ee9-4b11-a3f1-be9ac739100c</TermId>
        </TermInfo>
      </Terms>
    </o17dd0c0b4e34f358a7d02542c1c34d7>
    <TaxCatchAll xmlns="40258e7b-703f-4e35-9311-87c4af9a2fa7">
      <Value>712</Value>
      <Value>72</Value>
    </TaxCatchAll>
    <dd66522fce524e1599b23113123faa19 xmlns="40258e7b-703f-4e35-9311-87c4af9a2fa7">
      <Terms xmlns="http://schemas.microsoft.com/office/infopath/2007/PartnerControls"/>
    </dd66522fce524e1599b23113123faa19>
    <_dlc_DocId xmlns="f58b66f5-1d3d-4d84-99dd-5eb3360cefca">R000-1626243631-138</_dlc_DocId>
    <_dlc_DocIdUrl xmlns="f58b66f5-1d3d-4d84-99dd-5eb3360cefca">
      <Url>https://awvncrm.sharepoint.com/sites/relaties/10377/_layouts/15/DocIdRedir.aspx?ID=R000-1626243631-138</Url>
      <Description>R000-1626243631-138</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73ACC7-8E1B-4619-A752-44D8666C6F8E}">
  <ds:schemaRefs>
    <ds:schemaRef ds:uri="http://schemas.microsoft.com/sharepoint/v3/contenttype/forms"/>
  </ds:schemaRefs>
</ds:datastoreItem>
</file>

<file path=customXml/itemProps2.xml><?xml version="1.0" encoding="utf-8"?>
<ds:datastoreItem xmlns:ds="http://schemas.openxmlformats.org/officeDocument/2006/customXml" ds:itemID="{83E3D38B-F52B-4665-ABA2-2A9DEB2AA10B}">
  <ds:schemaRefs>
    <ds:schemaRef ds:uri="http://schemas.microsoft.com/sharepoint/events"/>
  </ds:schemaRefs>
</ds:datastoreItem>
</file>

<file path=customXml/itemProps3.xml><?xml version="1.0" encoding="utf-8"?>
<ds:datastoreItem xmlns:ds="http://schemas.openxmlformats.org/officeDocument/2006/customXml" ds:itemID="{B56B6E05-9F59-4591-9BED-0A0C275795C9}">
  <ds:schemaRefs>
    <ds:schemaRef ds:uri="Microsoft.SharePoint.Taxonomy.ContentTypeSync"/>
  </ds:schemaRefs>
</ds:datastoreItem>
</file>

<file path=customXml/itemProps4.xml><?xml version="1.0" encoding="utf-8"?>
<ds:datastoreItem xmlns:ds="http://schemas.openxmlformats.org/officeDocument/2006/customXml" ds:itemID="{7B6F0BB0-60B4-417A-BBCA-B264199F60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258e7b-703f-4e35-9311-87c4af9a2fa7"/>
    <ds:schemaRef ds:uri="f58b66f5-1d3d-4d84-99dd-5eb3360cef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1A30E4D-D06C-41D5-9E9B-15B04253BD3E}">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58b66f5-1d3d-4d84-99dd-5eb3360cefca"/>
    <ds:schemaRef ds:uri="http://purl.org/dc/elements/1.1/"/>
    <ds:schemaRef ds:uri="40258e7b-703f-4e35-9311-87c4af9a2fa7"/>
    <ds:schemaRef ds:uri="http://www.w3.org/XML/1998/namespace"/>
    <ds:schemaRef ds:uri="http://purl.org/dc/dcmitype/"/>
  </ds:schemaRefs>
</ds:datastoreItem>
</file>

<file path=customXml/itemProps6.xml><?xml version="1.0" encoding="utf-8"?>
<ds:datastoreItem xmlns:ds="http://schemas.openxmlformats.org/officeDocument/2006/customXml" ds:itemID="{E9A761D1-7585-4982-A8D4-6CE97B346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18459</Words>
  <Characters>101525</Characters>
  <Application>Microsoft Office Word</Application>
  <DocSecurity>0</DocSecurity>
  <Lines>846</Lines>
  <Paragraphs>239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emerald 2016 2018 concept cao-tekst met protocolafspraken zichtbaar dd 20092016 </vt:lpstr>
      <vt:lpstr/>
    </vt:vector>
  </TitlesOfParts>
  <Company>AWVN</Company>
  <LinksUpToDate>false</LinksUpToDate>
  <CharactersWithSpaces>119745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Definitieve cao 2016 2018</dc:title>
  <dc:creator>Panhuis, in het H.</dc:creator>
  <cp:lastModifiedBy>Vorle, N. van de</cp:lastModifiedBy>
  <cp:revision>3</cp:revision>
  <cp:lastPrinted>2016-07-26T18:09:00Z</cp:lastPrinted>
  <dcterms:created xsi:type="dcterms:W3CDTF">2016-09-26T14:23:00Z</dcterms:created>
  <dcterms:modified xsi:type="dcterms:W3CDTF">2016-09-26T14:23:00Z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0x0101002F41B0BF3435DE409446F8A4C816A99100376B06DBE6C0464F8C536F98F8FD8B3F</vt:lpwstr>
  </property>
  <property fmtid="{D5CDD505-2E9C-101B-9397-08002B2CF9AE}" pid="3" name="Relatie AWVN">
    <vt:lpwstr>712;#Emerald Kalama Chemical B.V.|2c1fc3a0-6ee9-4b11-a3f1-be9ac739100c</vt:lpwstr>
  </property>
  <property fmtid="{D5CDD505-2E9C-101B-9397-08002B2CF9AE}" pid="4" name="_dlc_DocIdItemGuid">
    <vt:lpwstr>90f16176-5fc8-4908-9330-3a75f72dd995</vt:lpwstr>
  </property>
  <property fmtid="{D5CDD505-2E9C-101B-9397-08002B2CF9AE}" pid="5" name="Product">
    <vt:lpwstr/>
  </property>
  <property fmtid="{D5CDD505-2E9C-101B-9397-08002B2CF9AE}" pid="6" name="Vrij trefwoord">
    <vt:lpwstr/>
  </property>
  <property fmtid="{D5CDD505-2E9C-101B-9397-08002B2CF9AE}" pid="7" name="Afdeling AWVN">
    <vt:lpwstr/>
  </property>
  <property fmtid="{D5CDD505-2E9C-101B-9397-08002B2CF9AE}" pid="8" name="Documentsoort">
    <vt:lpwstr>72;#CAO-tekst|ae488792-cc3d-4e8e-ac2b-d80b47733231</vt:lpwstr>
  </property>
  <property fmtid="{D5CDD505-2E9C-101B-9397-08002B2CF9AE}" pid="9" name="_docset_NoMedatataSyncRequired">
    <vt:lpwstr>False</vt:lpwstr>
  </property>
</Properties>
</file>