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42D64" w14:textId="77777777" w:rsidR="00DE3387" w:rsidRDefault="00DE3387">
      <w:pPr>
        <w:pStyle w:val="Tekstzonderopmaak"/>
        <w:rPr>
          <w:rFonts w:eastAsia="MS Mincho"/>
        </w:rPr>
      </w:pPr>
    </w:p>
    <w:p w14:paraId="02CE4846" w14:textId="77777777" w:rsidR="00DE3387" w:rsidRDefault="00DE3387">
      <w:pPr>
        <w:pStyle w:val="Tekstzonderopmaak"/>
        <w:rPr>
          <w:rFonts w:eastAsia="MS Mincho"/>
        </w:rPr>
      </w:pPr>
    </w:p>
    <w:p w14:paraId="3EB74B1E" w14:textId="77777777" w:rsidR="00DE3387" w:rsidRDefault="00DE3387">
      <w:pPr>
        <w:pStyle w:val="Tekstzonderopmaak"/>
        <w:jc w:val="center"/>
        <w:outlineLvl w:val="0"/>
        <w:rPr>
          <w:rFonts w:eastAsia="MS Mincho"/>
        </w:rPr>
      </w:pPr>
    </w:p>
    <w:p w14:paraId="18C9A5C1" w14:textId="77777777" w:rsidR="00DE3387" w:rsidRDefault="00DE3387">
      <w:pPr>
        <w:pStyle w:val="Tekstzonderopmaak"/>
        <w:jc w:val="center"/>
        <w:outlineLvl w:val="0"/>
        <w:rPr>
          <w:rFonts w:eastAsia="MS Mincho"/>
        </w:rPr>
      </w:pPr>
    </w:p>
    <w:p w14:paraId="0AE89E28" w14:textId="77777777" w:rsidR="00DE3387" w:rsidRDefault="00DE3387">
      <w:pPr>
        <w:pStyle w:val="Tekstzonderopmaak"/>
        <w:jc w:val="center"/>
        <w:outlineLvl w:val="0"/>
        <w:rPr>
          <w:rFonts w:eastAsia="MS Mincho"/>
        </w:rPr>
      </w:pPr>
    </w:p>
    <w:p w14:paraId="19080B1F" w14:textId="77777777" w:rsidR="00DE3387" w:rsidRDefault="00DE3387">
      <w:pPr>
        <w:pStyle w:val="Tekstzonderopmaak"/>
        <w:jc w:val="center"/>
        <w:outlineLvl w:val="0"/>
        <w:rPr>
          <w:rFonts w:eastAsia="MS Mincho"/>
        </w:rPr>
      </w:pPr>
    </w:p>
    <w:p w14:paraId="649F6CA4" w14:textId="77777777" w:rsidR="00DE3387" w:rsidRDefault="00DE3387">
      <w:pPr>
        <w:jc w:val="center"/>
        <w:rPr>
          <w:rFonts w:ascii="Arial" w:eastAsia="MS Mincho" w:hAnsi="Arial" w:cs="Arial"/>
          <w:b/>
          <w:bCs/>
          <w:sz w:val="20"/>
        </w:rPr>
      </w:pPr>
    </w:p>
    <w:p w14:paraId="5317BB40" w14:textId="77777777" w:rsidR="00DE3387" w:rsidRDefault="00DE3387">
      <w:pPr>
        <w:jc w:val="center"/>
        <w:rPr>
          <w:rFonts w:ascii="Arial" w:eastAsia="MS Mincho" w:hAnsi="Arial" w:cs="Arial"/>
          <w:b/>
          <w:bCs/>
          <w:sz w:val="20"/>
        </w:rPr>
      </w:pPr>
      <w:r>
        <w:rPr>
          <w:rFonts w:ascii="Arial" w:eastAsia="MS Mincho" w:hAnsi="Arial" w:cs="Arial"/>
          <w:b/>
          <w:bCs/>
          <w:sz w:val="20"/>
        </w:rPr>
        <w:t>COLLECTIEVE ARBEIDSOVEREENKOMST</w:t>
      </w:r>
    </w:p>
    <w:p w14:paraId="507760C3" w14:textId="77777777" w:rsidR="00DE3387" w:rsidRDefault="00DE3387">
      <w:pPr>
        <w:jc w:val="center"/>
        <w:rPr>
          <w:rFonts w:ascii="Arial" w:eastAsia="MS Mincho" w:hAnsi="Arial" w:cs="Arial"/>
          <w:b/>
          <w:bCs/>
          <w:sz w:val="20"/>
        </w:rPr>
      </w:pPr>
    </w:p>
    <w:p w14:paraId="0EC802DE" w14:textId="77777777" w:rsidR="00DE3387" w:rsidRDefault="00DE3387">
      <w:pPr>
        <w:jc w:val="center"/>
        <w:rPr>
          <w:rFonts w:ascii="Arial" w:eastAsia="MS Mincho" w:hAnsi="Arial" w:cs="Arial"/>
          <w:b/>
          <w:bCs/>
          <w:sz w:val="20"/>
        </w:rPr>
      </w:pPr>
      <w:r>
        <w:rPr>
          <w:rFonts w:ascii="Arial" w:eastAsia="MS Mincho" w:hAnsi="Arial" w:cs="Arial"/>
          <w:b/>
          <w:bCs/>
          <w:sz w:val="20"/>
        </w:rPr>
        <w:t>voor de NEDERLANDSE BAKSTEENINDUSTRIE</w:t>
      </w:r>
    </w:p>
    <w:p w14:paraId="2A22B2F3" w14:textId="77777777" w:rsidR="00DE3387" w:rsidRDefault="00DE3387">
      <w:pPr>
        <w:jc w:val="center"/>
        <w:rPr>
          <w:rFonts w:ascii="Arial" w:eastAsia="MS Mincho" w:hAnsi="Arial" w:cs="Arial"/>
          <w:sz w:val="20"/>
        </w:rPr>
      </w:pPr>
    </w:p>
    <w:p w14:paraId="1037E5E1" w14:textId="77777777" w:rsidR="00DE3387" w:rsidRDefault="00DE3387">
      <w:pPr>
        <w:jc w:val="center"/>
        <w:rPr>
          <w:rFonts w:ascii="Arial" w:eastAsia="MS Mincho" w:hAnsi="Arial" w:cs="Arial"/>
          <w:sz w:val="20"/>
        </w:rPr>
      </w:pPr>
    </w:p>
    <w:p w14:paraId="4B7A94CC" w14:textId="77777777" w:rsidR="00DE3387" w:rsidRDefault="00DE3387">
      <w:pPr>
        <w:jc w:val="center"/>
        <w:rPr>
          <w:rFonts w:ascii="Arial" w:eastAsia="MS Mincho" w:hAnsi="Arial" w:cs="Arial"/>
          <w:sz w:val="20"/>
        </w:rPr>
      </w:pPr>
    </w:p>
    <w:p w14:paraId="38AB2875" w14:textId="77777777" w:rsidR="00DE3387" w:rsidRDefault="00DE3387">
      <w:pPr>
        <w:jc w:val="center"/>
        <w:rPr>
          <w:rFonts w:ascii="Arial" w:eastAsia="MS Mincho" w:hAnsi="Arial" w:cs="Arial"/>
          <w:sz w:val="20"/>
        </w:rPr>
      </w:pPr>
    </w:p>
    <w:p w14:paraId="193BDBE2" w14:textId="77777777" w:rsidR="00DE3387" w:rsidRDefault="00DE3387">
      <w:pPr>
        <w:jc w:val="center"/>
        <w:rPr>
          <w:rFonts w:ascii="Arial" w:eastAsia="MS Mincho" w:hAnsi="Arial" w:cs="Arial"/>
          <w:sz w:val="20"/>
        </w:rPr>
      </w:pPr>
    </w:p>
    <w:p w14:paraId="286F3C9A" w14:textId="77777777" w:rsidR="00DE3387" w:rsidRDefault="00DE3387">
      <w:pPr>
        <w:jc w:val="center"/>
        <w:rPr>
          <w:rFonts w:ascii="Arial" w:eastAsia="MS Mincho" w:hAnsi="Arial" w:cs="Arial"/>
          <w:sz w:val="20"/>
        </w:rPr>
      </w:pPr>
      <w:r>
        <w:rPr>
          <w:rFonts w:ascii="Arial" w:eastAsia="MS Mincho" w:hAnsi="Arial" w:cs="Arial"/>
          <w:sz w:val="20"/>
        </w:rPr>
        <w:t>met een looptijd van</w:t>
      </w:r>
    </w:p>
    <w:p w14:paraId="4E74AF12" w14:textId="40CECEBF" w:rsidR="00DE3387" w:rsidRDefault="00933BC7">
      <w:pPr>
        <w:jc w:val="center"/>
        <w:rPr>
          <w:rFonts w:ascii="Arial" w:eastAsia="MS Mincho" w:hAnsi="Arial" w:cs="Arial"/>
          <w:sz w:val="20"/>
        </w:rPr>
      </w:pPr>
      <w:r>
        <w:rPr>
          <w:rFonts w:ascii="Arial" w:eastAsia="MS Mincho" w:hAnsi="Arial" w:cs="Arial"/>
          <w:sz w:val="20"/>
        </w:rPr>
        <w:t>1 juli 201</w:t>
      </w:r>
      <w:r w:rsidR="0099502D">
        <w:rPr>
          <w:rFonts w:ascii="Arial" w:eastAsia="MS Mincho" w:hAnsi="Arial" w:cs="Arial"/>
          <w:sz w:val="20"/>
        </w:rPr>
        <w:t>5</w:t>
      </w:r>
      <w:r>
        <w:rPr>
          <w:rFonts w:ascii="Arial" w:eastAsia="MS Mincho" w:hAnsi="Arial" w:cs="Arial"/>
          <w:sz w:val="20"/>
        </w:rPr>
        <w:t xml:space="preserve"> tot 1 </w:t>
      </w:r>
      <w:r w:rsidR="00111823">
        <w:rPr>
          <w:rFonts w:ascii="Arial" w:eastAsia="MS Mincho" w:hAnsi="Arial" w:cs="Arial"/>
          <w:sz w:val="20"/>
        </w:rPr>
        <w:t>oktober 2017</w:t>
      </w:r>
    </w:p>
    <w:p w14:paraId="6D6D182F" w14:textId="77777777" w:rsidR="00DE3387" w:rsidRDefault="00DE3387">
      <w:pPr>
        <w:jc w:val="center"/>
        <w:rPr>
          <w:rFonts w:ascii="Arial" w:eastAsia="MS Mincho" w:hAnsi="Arial" w:cs="Arial"/>
          <w:sz w:val="20"/>
        </w:rPr>
      </w:pPr>
    </w:p>
    <w:p w14:paraId="0D45AA54" w14:textId="77777777" w:rsidR="00DE3387" w:rsidRDefault="00DE3387">
      <w:pPr>
        <w:jc w:val="center"/>
        <w:rPr>
          <w:rFonts w:ascii="Arial" w:eastAsia="MS Mincho" w:hAnsi="Arial" w:cs="Arial"/>
          <w:sz w:val="20"/>
        </w:rPr>
      </w:pPr>
    </w:p>
    <w:p w14:paraId="44A417AE" w14:textId="77777777" w:rsidR="00DE3387" w:rsidRDefault="00DE3387">
      <w:pPr>
        <w:jc w:val="center"/>
        <w:rPr>
          <w:rFonts w:ascii="Arial" w:eastAsia="MS Mincho" w:hAnsi="Arial" w:cs="Arial"/>
          <w:sz w:val="20"/>
        </w:rPr>
      </w:pPr>
    </w:p>
    <w:p w14:paraId="662D4CC5" w14:textId="77777777" w:rsidR="00DE3387" w:rsidRDefault="00DE3387">
      <w:pPr>
        <w:jc w:val="center"/>
        <w:rPr>
          <w:rFonts w:ascii="Arial" w:eastAsia="MS Mincho" w:hAnsi="Arial" w:cs="Arial"/>
          <w:b/>
          <w:bCs/>
          <w:sz w:val="20"/>
        </w:rPr>
      </w:pPr>
    </w:p>
    <w:p w14:paraId="72E7043F" w14:textId="77777777" w:rsidR="00DE3387" w:rsidRDefault="008307EB">
      <w:pPr>
        <w:pStyle w:val="Kop3"/>
      </w:pPr>
      <w:bookmarkStart w:id="0" w:name="_Toc125358001"/>
      <w:bookmarkStart w:id="1" w:name="_Toc406067450"/>
      <w:r>
        <w:t>V</w:t>
      </w:r>
      <w:r w:rsidR="000D3724">
        <w:t xml:space="preserve">ERENIGING </w:t>
      </w:r>
      <w:r w:rsidR="00DE3387">
        <w:t>KONINKLIJK</w:t>
      </w:r>
      <w:bookmarkEnd w:id="0"/>
      <w:r w:rsidR="000D3724">
        <w:t>E</w:t>
      </w:r>
      <w:bookmarkEnd w:id="1"/>
    </w:p>
    <w:p w14:paraId="239AC732" w14:textId="77777777" w:rsidR="00DE3387" w:rsidRDefault="00DE3387">
      <w:pPr>
        <w:jc w:val="center"/>
        <w:rPr>
          <w:rFonts w:ascii="Arial" w:eastAsia="MS Mincho" w:hAnsi="Arial" w:cs="Arial"/>
          <w:b/>
          <w:bCs/>
          <w:sz w:val="20"/>
        </w:rPr>
      </w:pPr>
    </w:p>
    <w:p w14:paraId="03D888A2" w14:textId="77777777" w:rsidR="00DE3387" w:rsidRDefault="00051ACF">
      <w:pPr>
        <w:jc w:val="center"/>
        <w:rPr>
          <w:rFonts w:ascii="Arial" w:eastAsia="MS Mincho" w:hAnsi="Arial" w:cs="Arial"/>
          <w:b/>
          <w:bCs/>
          <w:sz w:val="20"/>
        </w:rPr>
      </w:pPr>
      <w:r>
        <w:rPr>
          <w:rFonts w:ascii="Arial" w:eastAsia="MS Mincho" w:hAnsi="Arial" w:cs="Arial"/>
          <w:b/>
          <w:bCs/>
          <w:sz w:val="20"/>
        </w:rPr>
        <w:t xml:space="preserve">NEDERLANDSE </w:t>
      </w:r>
      <w:r w:rsidR="008307EB">
        <w:rPr>
          <w:rFonts w:ascii="Arial" w:eastAsia="MS Mincho" w:hAnsi="Arial" w:cs="Arial"/>
          <w:b/>
          <w:bCs/>
          <w:sz w:val="20"/>
        </w:rPr>
        <w:t>BOUWKERAMIEK</w:t>
      </w:r>
    </w:p>
    <w:p w14:paraId="24FE5C8F" w14:textId="77777777" w:rsidR="00FD07A9" w:rsidRDefault="00FD07A9">
      <w:pPr>
        <w:jc w:val="center"/>
        <w:rPr>
          <w:rFonts w:ascii="Arial" w:eastAsia="MS Mincho" w:hAnsi="Arial" w:cs="Arial"/>
          <w:b/>
          <w:bCs/>
          <w:sz w:val="20"/>
        </w:rPr>
      </w:pPr>
    </w:p>
    <w:p w14:paraId="4D31AC25" w14:textId="77777777" w:rsidR="00FD07A9" w:rsidRDefault="00FD07A9">
      <w:pPr>
        <w:jc w:val="center"/>
        <w:rPr>
          <w:rFonts w:ascii="Arial" w:eastAsia="MS Mincho" w:hAnsi="Arial" w:cs="Arial"/>
          <w:b/>
          <w:bCs/>
          <w:sz w:val="20"/>
        </w:rPr>
      </w:pPr>
    </w:p>
    <w:p w14:paraId="05A5EB40" w14:textId="58DE3958" w:rsidR="00FD07A9" w:rsidRDefault="00FD07A9">
      <w:pPr>
        <w:jc w:val="center"/>
        <w:rPr>
          <w:rFonts w:ascii="Arial" w:eastAsia="MS Mincho" w:hAnsi="Arial" w:cs="Arial"/>
          <w:b/>
          <w:bCs/>
          <w:sz w:val="20"/>
        </w:rPr>
      </w:pPr>
      <w:r>
        <w:rPr>
          <w:rFonts w:ascii="Arial" w:eastAsia="MS Mincho" w:hAnsi="Arial" w:cs="Arial"/>
          <w:b/>
          <w:bCs/>
          <w:sz w:val="20"/>
        </w:rPr>
        <w:t xml:space="preserve">FNV </w:t>
      </w:r>
    </w:p>
    <w:p w14:paraId="493EA7A1" w14:textId="77777777" w:rsidR="00FD07A9" w:rsidRDefault="00FD07A9">
      <w:pPr>
        <w:jc w:val="center"/>
        <w:rPr>
          <w:rFonts w:ascii="Arial" w:eastAsia="MS Mincho" w:hAnsi="Arial" w:cs="Arial"/>
          <w:b/>
          <w:bCs/>
          <w:sz w:val="20"/>
        </w:rPr>
      </w:pPr>
    </w:p>
    <w:p w14:paraId="03B199DE" w14:textId="77777777" w:rsidR="00FD07A9" w:rsidRDefault="00FD07A9">
      <w:pPr>
        <w:jc w:val="center"/>
        <w:rPr>
          <w:rFonts w:ascii="Arial" w:eastAsia="MS Mincho" w:hAnsi="Arial" w:cs="Arial"/>
          <w:b/>
          <w:bCs/>
          <w:sz w:val="20"/>
        </w:rPr>
      </w:pPr>
    </w:p>
    <w:p w14:paraId="4F688CF9" w14:textId="77777777" w:rsidR="00FD07A9" w:rsidRDefault="00FD07A9">
      <w:pPr>
        <w:jc w:val="center"/>
        <w:rPr>
          <w:rFonts w:ascii="Arial" w:eastAsia="MS Mincho" w:hAnsi="Arial" w:cs="Arial"/>
          <w:b/>
          <w:bCs/>
          <w:sz w:val="20"/>
        </w:rPr>
      </w:pPr>
      <w:r>
        <w:rPr>
          <w:rFonts w:ascii="Arial" w:eastAsia="MS Mincho" w:hAnsi="Arial" w:cs="Arial"/>
          <w:b/>
          <w:bCs/>
          <w:sz w:val="20"/>
        </w:rPr>
        <w:t xml:space="preserve">CNV </w:t>
      </w:r>
      <w:r w:rsidR="00933BC7">
        <w:rPr>
          <w:rFonts w:ascii="Arial" w:eastAsia="MS Mincho" w:hAnsi="Arial" w:cs="Arial"/>
          <w:b/>
          <w:bCs/>
          <w:sz w:val="20"/>
        </w:rPr>
        <w:t>Vakmensen</w:t>
      </w:r>
    </w:p>
    <w:p w14:paraId="78F5168D" w14:textId="77777777" w:rsidR="00FD07A9" w:rsidRDefault="00FD07A9">
      <w:pPr>
        <w:jc w:val="center"/>
        <w:rPr>
          <w:rFonts w:ascii="Arial" w:eastAsia="MS Mincho" w:hAnsi="Arial" w:cs="Arial"/>
          <w:b/>
          <w:bCs/>
          <w:sz w:val="20"/>
        </w:rPr>
      </w:pPr>
    </w:p>
    <w:p w14:paraId="6D6F2737" w14:textId="77777777" w:rsidR="00FD07A9" w:rsidRDefault="00FD07A9">
      <w:pPr>
        <w:jc w:val="center"/>
        <w:rPr>
          <w:rFonts w:ascii="Arial" w:eastAsia="MS Mincho" w:hAnsi="Arial" w:cs="Arial"/>
          <w:b/>
          <w:bCs/>
          <w:sz w:val="20"/>
        </w:rPr>
      </w:pPr>
    </w:p>
    <w:p w14:paraId="5C405CE5" w14:textId="77777777" w:rsidR="00FD07A9" w:rsidRDefault="00FD07A9">
      <w:pPr>
        <w:jc w:val="center"/>
        <w:rPr>
          <w:rFonts w:ascii="Arial" w:eastAsia="MS Mincho" w:hAnsi="Arial" w:cs="Arial"/>
          <w:sz w:val="20"/>
        </w:rPr>
      </w:pPr>
      <w:r>
        <w:rPr>
          <w:rFonts w:ascii="Arial" w:eastAsia="MS Mincho" w:hAnsi="Arial" w:cs="Arial"/>
          <w:b/>
          <w:bCs/>
          <w:sz w:val="20"/>
        </w:rPr>
        <w:t>DE UNIE</w:t>
      </w:r>
    </w:p>
    <w:p w14:paraId="2C389708" w14:textId="77777777" w:rsidR="00DE3387" w:rsidRDefault="00DE3387">
      <w:pPr>
        <w:jc w:val="center"/>
        <w:rPr>
          <w:rFonts w:ascii="Arial" w:eastAsia="MS Mincho" w:hAnsi="Arial" w:cs="Arial"/>
          <w:sz w:val="20"/>
        </w:rPr>
      </w:pPr>
    </w:p>
    <w:p w14:paraId="1206DF95" w14:textId="77777777" w:rsidR="00DE3387" w:rsidRDefault="00DE3387">
      <w:pPr>
        <w:rPr>
          <w:rFonts w:ascii="Arial" w:eastAsia="MS Mincho" w:hAnsi="Arial" w:cs="Arial"/>
          <w:sz w:val="20"/>
        </w:rPr>
      </w:pPr>
    </w:p>
    <w:p w14:paraId="2CBC0A28" w14:textId="77777777" w:rsidR="00DE3387" w:rsidRDefault="00DE3387">
      <w:pPr>
        <w:rPr>
          <w:rFonts w:eastAsia="MS Mincho"/>
        </w:rPr>
      </w:pPr>
      <w:r>
        <w:rPr>
          <w:rFonts w:eastAsia="MS Mincho"/>
        </w:rPr>
        <w:br w:type="page"/>
      </w:r>
    </w:p>
    <w:p w14:paraId="44DE6EC2" w14:textId="77777777" w:rsidR="00DE3387" w:rsidRDefault="00DE3387">
      <w:pPr>
        <w:rPr>
          <w:rFonts w:eastAsia="MS Mincho"/>
        </w:rPr>
      </w:pPr>
    </w:p>
    <w:p w14:paraId="244BD43B" w14:textId="77777777" w:rsidR="00DE3387" w:rsidRDefault="00DE3387">
      <w:pPr>
        <w:rPr>
          <w:rFonts w:eastAsia="MS Mincho"/>
        </w:rPr>
      </w:pPr>
    </w:p>
    <w:p w14:paraId="0C19A76A" w14:textId="77777777" w:rsidR="00DE3387" w:rsidRDefault="00DE3387">
      <w:pPr>
        <w:rPr>
          <w:rFonts w:eastAsia="MS Mincho"/>
        </w:rPr>
      </w:pPr>
    </w:p>
    <w:p w14:paraId="4F384807" w14:textId="77777777" w:rsidR="00DE3387" w:rsidRDefault="00DE3387">
      <w:pPr>
        <w:rPr>
          <w:rFonts w:eastAsia="MS Mincho"/>
        </w:rPr>
      </w:pPr>
    </w:p>
    <w:p w14:paraId="3D300910" w14:textId="77777777" w:rsidR="00DE3387" w:rsidRDefault="00DE3387">
      <w:pPr>
        <w:rPr>
          <w:rFonts w:eastAsia="MS Mincho"/>
        </w:rPr>
      </w:pPr>
    </w:p>
    <w:p w14:paraId="76D88074" w14:textId="77777777" w:rsidR="00DE3387" w:rsidRDefault="00DE3387">
      <w:pPr>
        <w:rPr>
          <w:rFonts w:eastAsia="MS Mincho"/>
        </w:rPr>
      </w:pPr>
    </w:p>
    <w:p w14:paraId="6AC4D394" w14:textId="77777777" w:rsidR="00DE3387" w:rsidRDefault="00DE3387">
      <w:pPr>
        <w:rPr>
          <w:rFonts w:eastAsia="MS Mincho"/>
        </w:rPr>
      </w:pPr>
    </w:p>
    <w:p w14:paraId="1BF5D545" w14:textId="77777777" w:rsidR="00DE3387" w:rsidRDefault="00DE3387">
      <w:pPr>
        <w:rPr>
          <w:rFonts w:eastAsia="MS Mincho"/>
        </w:rPr>
      </w:pPr>
    </w:p>
    <w:p w14:paraId="41037F53" w14:textId="77777777" w:rsidR="00DE3387" w:rsidRDefault="00DE3387">
      <w:pPr>
        <w:rPr>
          <w:rFonts w:eastAsia="MS Mincho"/>
        </w:rPr>
      </w:pPr>
    </w:p>
    <w:p w14:paraId="3E386307" w14:textId="77777777" w:rsidR="00DE3387" w:rsidRDefault="00DE3387">
      <w:pPr>
        <w:rPr>
          <w:rFonts w:eastAsia="MS Mincho"/>
        </w:rPr>
      </w:pPr>
    </w:p>
    <w:p w14:paraId="143BCF26" w14:textId="77777777" w:rsidR="00DE3387" w:rsidRDefault="00DE3387">
      <w:pPr>
        <w:rPr>
          <w:rFonts w:eastAsia="MS Mincho"/>
        </w:rPr>
      </w:pPr>
    </w:p>
    <w:p w14:paraId="5586A2D8" w14:textId="77777777" w:rsidR="00DE3387" w:rsidRDefault="00DE3387">
      <w:pPr>
        <w:rPr>
          <w:rFonts w:eastAsia="MS Mincho"/>
        </w:rPr>
      </w:pPr>
    </w:p>
    <w:p w14:paraId="29222198" w14:textId="77777777" w:rsidR="00DE3387" w:rsidRDefault="00DE3387">
      <w:pPr>
        <w:rPr>
          <w:rFonts w:eastAsia="MS Mincho"/>
        </w:rPr>
      </w:pPr>
    </w:p>
    <w:p w14:paraId="1D6F97FE" w14:textId="77777777" w:rsidR="00DE3387" w:rsidRDefault="00DE3387">
      <w:pPr>
        <w:rPr>
          <w:rFonts w:eastAsia="MS Mincho"/>
        </w:rPr>
      </w:pPr>
    </w:p>
    <w:p w14:paraId="5D26A198" w14:textId="77777777" w:rsidR="00DE3387" w:rsidRDefault="00DE3387">
      <w:pPr>
        <w:rPr>
          <w:rFonts w:eastAsia="MS Mincho"/>
        </w:rPr>
      </w:pPr>
    </w:p>
    <w:p w14:paraId="2E123882" w14:textId="77777777" w:rsidR="00DE3387" w:rsidRDefault="00DE3387">
      <w:pPr>
        <w:rPr>
          <w:rFonts w:eastAsia="MS Mincho"/>
        </w:rPr>
      </w:pPr>
    </w:p>
    <w:p w14:paraId="0C0EA979" w14:textId="77777777" w:rsidR="00DE3387" w:rsidRDefault="00DE3387">
      <w:pPr>
        <w:rPr>
          <w:rFonts w:eastAsia="MS Mincho"/>
        </w:rPr>
      </w:pPr>
    </w:p>
    <w:p w14:paraId="29883D0F" w14:textId="77777777" w:rsidR="00DE3387" w:rsidRDefault="00DE3387">
      <w:pPr>
        <w:rPr>
          <w:rFonts w:eastAsia="MS Mincho"/>
        </w:rPr>
      </w:pPr>
    </w:p>
    <w:p w14:paraId="6A9B2178" w14:textId="77777777" w:rsidR="00DE3387" w:rsidRDefault="00DE3387">
      <w:pPr>
        <w:rPr>
          <w:rFonts w:eastAsia="MS Mincho"/>
        </w:rPr>
      </w:pPr>
    </w:p>
    <w:p w14:paraId="5C5FDB33" w14:textId="77777777" w:rsidR="00DE3387" w:rsidRDefault="00DE3387">
      <w:pPr>
        <w:rPr>
          <w:rFonts w:eastAsia="MS Mincho"/>
        </w:rPr>
      </w:pPr>
    </w:p>
    <w:p w14:paraId="64690EDD" w14:textId="77777777" w:rsidR="00DE3387" w:rsidRDefault="00DE3387">
      <w:pPr>
        <w:rPr>
          <w:rFonts w:eastAsia="MS Mincho"/>
        </w:rPr>
      </w:pPr>
    </w:p>
    <w:p w14:paraId="2D6C1E3C" w14:textId="77777777" w:rsidR="00DE3387" w:rsidRDefault="00DE3387">
      <w:pPr>
        <w:rPr>
          <w:rFonts w:eastAsia="MS Mincho"/>
        </w:rPr>
      </w:pPr>
    </w:p>
    <w:p w14:paraId="27D0B77E" w14:textId="77777777" w:rsidR="00DE3387" w:rsidRDefault="00DE3387">
      <w:pPr>
        <w:rPr>
          <w:rFonts w:eastAsia="MS Mincho"/>
        </w:rPr>
      </w:pPr>
    </w:p>
    <w:p w14:paraId="0D1C327F" w14:textId="77777777" w:rsidR="00DE3387" w:rsidRDefault="00DE3387">
      <w:pPr>
        <w:rPr>
          <w:rFonts w:eastAsia="MS Mincho"/>
        </w:rPr>
      </w:pPr>
    </w:p>
    <w:p w14:paraId="0DC9DDD3" w14:textId="77777777" w:rsidR="00DE3387" w:rsidRDefault="00DE3387">
      <w:pPr>
        <w:rPr>
          <w:rFonts w:eastAsia="MS Mincho"/>
        </w:rPr>
      </w:pPr>
    </w:p>
    <w:p w14:paraId="144F9729" w14:textId="77777777" w:rsidR="00DE3387" w:rsidRDefault="00DE3387">
      <w:pPr>
        <w:rPr>
          <w:rFonts w:eastAsia="MS Mincho"/>
        </w:rPr>
      </w:pPr>
    </w:p>
    <w:p w14:paraId="4C66B984" w14:textId="77777777" w:rsidR="00DE3387" w:rsidRDefault="00DE3387">
      <w:pPr>
        <w:rPr>
          <w:rFonts w:eastAsia="MS Mincho"/>
        </w:rPr>
      </w:pPr>
    </w:p>
    <w:p w14:paraId="1BE7CA95" w14:textId="77777777" w:rsidR="00DE3387" w:rsidRDefault="00DE3387">
      <w:pPr>
        <w:rPr>
          <w:rFonts w:eastAsia="MS Mincho"/>
        </w:rPr>
      </w:pPr>
    </w:p>
    <w:p w14:paraId="26537080" w14:textId="77777777" w:rsidR="00DE3387" w:rsidRDefault="00DE3387">
      <w:pPr>
        <w:rPr>
          <w:rFonts w:eastAsia="MS Mincho"/>
        </w:rPr>
      </w:pPr>
    </w:p>
    <w:p w14:paraId="6A0FA515" w14:textId="77777777" w:rsidR="00DE3387" w:rsidRDefault="00DE3387">
      <w:pPr>
        <w:rPr>
          <w:rFonts w:eastAsia="MS Mincho"/>
        </w:rPr>
      </w:pPr>
    </w:p>
    <w:p w14:paraId="753CF483" w14:textId="77777777" w:rsidR="00DE3387" w:rsidRDefault="00DE3387">
      <w:pPr>
        <w:rPr>
          <w:rFonts w:ascii="Arial" w:hAnsi="Arial" w:cs="Arial"/>
          <w:sz w:val="20"/>
        </w:rPr>
      </w:pPr>
    </w:p>
    <w:p w14:paraId="3E7D3648" w14:textId="77777777" w:rsidR="00DE3387" w:rsidRDefault="00DE3387">
      <w:pPr>
        <w:rPr>
          <w:rFonts w:ascii="Arial" w:hAnsi="Arial" w:cs="Arial"/>
          <w:sz w:val="20"/>
        </w:rPr>
      </w:pPr>
    </w:p>
    <w:p w14:paraId="64984930" w14:textId="77777777" w:rsidR="00DE3387" w:rsidRDefault="00DE3387">
      <w:pPr>
        <w:rPr>
          <w:rFonts w:ascii="Arial" w:hAnsi="Arial" w:cs="Arial"/>
          <w:sz w:val="20"/>
        </w:rPr>
      </w:pPr>
    </w:p>
    <w:p w14:paraId="413C98E5" w14:textId="77777777" w:rsidR="00DE3387" w:rsidRDefault="00DE3387">
      <w:pPr>
        <w:rPr>
          <w:rFonts w:ascii="Arial" w:hAnsi="Arial" w:cs="Arial"/>
          <w:sz w:val="20"/>
        </w:rPr>
      </w:pPr>
    </w:p>
    <w:p w14:paraId="4CC25698" w14:textId="77777777" w:rsidR="00DE3387" w:rsidRDefault="00DE3387">
      <w:pPr>
        <w:rPr>
          <w:rFonts w:ascii="Arial" w:hAnsi="Arial" w:cs="Arial"/>
          <w:sz w:val="20"/>
        </w:rPr>
      </w:pPr>
    </w:p>
    <w:p w14:paraId="5680D10C" w14:textId="77777777" w:rsidR="00DE3387" w:rsidRDefault="00DE3387">
      <w:pPr>
        <w:rPr>
          <w:rFonts w:ascii="Arial" w:hAnsi="Arial" w:cs="Arial"/>
          <w:sz w:val="20"/>
        </w:rPr>
      </w:pPr>
    </w:p>
    <w:p w14:paraId="26E08C4F" w14:textId="77777777" w:rsidR="00DE3387" w:rsidRDefault="00DE3387">
      <w:pPr>
        <w:rPr>
          <w:rFonts w:ascii="Arial" w:hAnsi="Arial" w:cs="Arial"/>
          <w:sz w:val="20"/>
        </w:rPr>
      </w:pPr>
    </w:p>
    <w:p w14:paraId="0F73691A" w14:textId="77777777" w:rsidR="00DE3387" w:rsidRDefault="00DE3387">
      <w:pPr>
        <w:rPr>
          <w:rFonts w:ascii="Arial" w:hAnsi="Arial" w:cs="Arial"/>
          <w:sz w:val="20"/>
        </w:rPr>
      </w:pPr>
    </w:p>
    <w:p w14:paraId="5993B8F9" w14:textId="77777777" w:rsidR="00DE3387" w:rsidRDefault="00DE3387">
      <w:pPr>
        <w:rPr>
          <w:rFonts w:ascii="Arial" w:hAnsi="Arial" w:cs="Arial"/>
          <w:sz w:val="20"/>
        </w:rPr>
      </w:pPr>
    </w:p>
    <w:p w14:paraId="132C20F2" w14:textId="77777777" w:rsidR="00DE3387" w:rsidRDefault="00DE3387">
      <w:pPr>
        <w:rPr>
          <w:rFonts w:ascii="Arial" w:hAnsi="Arial" w:cs="Arial"/>
          <w:sz w:val="20"/>
        </w:rPr>
      </w:pPr>
    </w:p>
    <w:p w14:paraId="1EF89A64" w14:textId="77777777" w:rsidR="00DE3387" w:rsidRDefault="00DE3387">
      <w:pPr>
        <w:rPr>
          <w:rFonts w:ascii="Arial" w:hAnsi="Arial" w:cs="Arial"/>
          <w:sz w:val="20"/>
        </w:rPr>
      </w:pPr>
    </w:p>
    <w:p w14:paraId="4247A3D4" w14:textId="77777777" w:rsidR="00DE3387" w:rsidRDefault="00DE3387">
      <w:pPr>
        <w:rPr>
          <w:rFonts w:ascii="Arial" w:hAnsi="Arial" w:cs="Arial"/>
          <w:sz w:val="20"/>
        </w:rPr>
      </w:pPr>
    </w:p>
    <w:p w14:paraId="5164CA04" w14:textId="77777777" w:rsidR="00DE3387" w:rsidRDefault="00DE3387">
      <w:pPr>
        <w:rPr>
          <w:rFonts w:ascii="Arial" w:hAnsi="Arial" w:cs="Arial"/>
          <w:sz w:val="20"/>
        </w:rPr>
      </w:pPr>
    </w:p>
    <w:p w14:paraId="22A6D8AB" w14:textId="77777777" w:rsidR="00DE3387" w:rsidRDefault="00DE3387">
      <w:pPr>
        <w:rPr>
          <w:rFonts w:ascii="Arial" w:hAnsi="Arial" w:cs="Arial"/>
          <w:sz w:val="20"/>
        </w:rPr>
      </w:pPr>
    </w:p>
    <w:p w14:paraId="75D2CA18" w14:textId="77777777" w:rsidR="00DE3387" w:rsidRDefault="00DE3387">
      <w:pPr>
        <w:rPr>
          <w:rFonts w:ascii="Arial" w:hAnsi="Arial" w:cs="Arial"/>
          <w:sz w:val="20"/>
        </w:rPr>
      </w:pPr>
    </w:p>
    <w:p w14:paraId="32A000D7" w14:textId="77777777" w:rsidR="00DE3387" w:rsidRDefault="00DE3387">
      <w:pPr>
        <w:rPr>
          <w:rFonts w:ascii="Arial" w:hAnsi="Arial" w:cs="Arial"/>
          <w:sz w:val="20"/>
        </w:rPr>
      </w:pPr>
    </w:p>
    <w:p w14:paraId="0B853947" w14:textId="77777777" w:rsidR="00DE3387" w:rsidRDefault="00DE3387">
      <w:pPr>
        <w:rPr>
          <w:rFonts w:ascii="Arial" w:hAnsi="Arial" w:cs="Arial"/>
          <w:sz w:val="20"/>
        </w:rPr>
      </w:pPr>
    </w:p>
    <w:p w14:paraId="10F31603" w14:textId="25543500" w:rsidR="00DE3387" w:rsidRDefault="00D64BB9">
      <w:pPr>
        <w:rPr>
          <w:rFonts w:ascii="Arial" w:hAnsi="Arial" w:cs="Arial"/>
          <w:sz w:val="20"/>
        </w:rPr>
      </w:pPr>
      <w:r>
        <w:rPr>
          <w:rFonts w:ascii="Arial" w:hAnsi="Arial" w:cs="Arial"/>
          <w:sz w:val="20"/>
        </w:rPr>
        <w:t>201</w:t>
      </w:r>
      <w:r w:rsidR="0099502D">
        <w:rPr>
          <w:rFonts w:ascii="Arial" w:hAnsi="Arial" w:cs="Arial"/>
          <w:sz w:val="20"/>
        </w:rPr>
        <w:t>5</w:t>
      </w:r>
      <w:r>
        <w:rPr>
          <w:rFonts w:ascii="Arial" w:hAnsi="Arial" w:cs="Arial"/>
          <w:sz w:val="20"/>
        </w:rPr>
        <w:t xml:space="preserve">  </w:t>
      </w:r>
      <w:r w:rsidR="0084057B">
        <w:rPr>
          <w:rFonts w:ascii="Arial" w:hAnsi="Arial" w:cs="Arial"/>
          <w:sz w:val="20"/>
        </w:rPr>
        <w:t>Cao</w:t>
      </w:r>
      <w:r w:rsidR="00DE3387">
        <w:rPr>
          <w:rFonts w:ascii="Arial" w:hAnsi="Arial" w:cs="Arial"/>
          <w:sz w:val="20"/>
        </w:rPr>
        <w:t xml:space="preserve">-partijen </w:t>
      </w:r>
      <w:r w:rsidR="000E45D3">
        <w:rPr>
          <w:rFonts w:ascii="Arial" w:hAnsi="Arial" w:cs="Arial"/>
          <w:sz w:val="20"/>
        </w:rPr>
        <w:t xml:space="preserve">Baksteen </w:t>
      </w:r>
    </w:p>
    <w:p w14:paraId="58A033ED" w14:textId="77777777" w:rsidR="00DE3387" w:rsidRDefault="00DE3387">
      <w:pPr>
        <w:rPr>
          <w:rFonts w:ascii="Arial" w:hAnsi="Arial" w:cs="Arial"/>
          <w:sz w:val="20"/>
        </w:rPr>
      </w:pPr>
    </w:p>
    <w:p w14:paraId="2CF5718B" w14:textId="77777777" w:rsidR="00570916" w:rsidRDefault="00570916">
      <w:pPr>
        <w:rPr>
          <w:rFonts w:ascii="Arial" w:eastAsia="MS Mincho" w:hAnsi="Arial" w:cs="Arial"/>
          <w:sz w:val="22"/>
        </w:rPr>
      </w:pPr>
      <w:r>
        <w:rPr>
          <w:rFonts w:ascii="Arial" w:eastAsia="MS Mincho" w:hAnsi="Arial" w:cs="Arial"/>
          <w:sz w:val="22"/>
        </w:rPr>
        <w:br w:type="page"/>
      </w:r>
    </w:p>
    <w:p w14:paraId="29E9DF11" w14:textId="41C13AB1" w:rsidR="00DE3387" w:rsidRDefault="00DE3387">
      <w:pPr>
        <w:rPr>
          <w:rFonts w:ascii="Arial" w:eastAsia="MS Mincho" w:hAnsi="Arial" w:cs="Arial"/>
          <w:sz w:val="22"/>
        </w:rPr>
      </w:pPr>
      <w:r>
        <w:rPr>
          <w:rFonts w:ascii="Arial" w:eastAsia="MS Mincho" w:hAnsi="Arial" w:cs="Arial"/>
          <w:sz w:val="22"/>
        </w:rPr>
        <w:lastRenderedPageBreak/>
        <w:t>INHOUDSOPGAVE</w:t>
      </w:r>
      <w:r w:rsidR="007C0389">
        <w:rPr>
          <w:rFonts w:ascii="Arial" w:eastAsia="MS Mincho" w:hAnsi="Arial" w:cs="Arial"/>
          <w:sz w:val="22"/>
        </w:rPr>
        <w:t xml:space="preserve"> </w:t>
      </w:r>
    </w:p>
    <w:p w14:paraId="0C1F4A13" w14:textId="77777777" w:rsidR="00DE3387" w:rsidRDefault="00DE3387">
      <w:pPr>
        <w:rPr>
          <w:rFonts w:ascii="Arial" w:eastAsia="MS Mincho" w:hAnsi="Arial" w:cs="Arial"/>
          <w:sz w:val="22"/>
        </w:rPr>
      </w:pPr>
    </w:p>
    <w:p w14:paraId="2769658A" w14:textId="77777777" w:rsidR="0069406D" w:rsidRDefault="0069406D" w:rsidP="00B04D52">
      <w:pPr>
        <w:pStyle w:val="Inhopg3"/>
        <w:tabs>
          <w:tab w:val="left" w:pos="5580"/>
        </w:tabs>
        <w:rPr>
          <w:rFonts w:asciiTheme="minorHAnsi" w:eastAsiaTheme="minorEastAsia" w:hAnsiTheme="minorHAnsi" w:cstheme="minorBidi"/>
          <w:noProof/>
          <w:sz w:val="22"/>
          <w:szCs w:val="22"/>
        </w:rPr>
      </w:pPr>
      <w:r w:rsidRPr="00504372">
        <w:rPr>
          <w:rFonts w:ascii="Arial" w:eastAsia="MS Mincho" w:hAnsi="Arial" w:cs="Arial"/>
          <w:sz w:val="22"/>
          <w:szCs w:val="22"/>
        </w:rPr>
        <w:fldChar w:fldCharType="begin"/>
      </w:r>
      <w:r w:rsidR="00DE3387" w:rsidRPr="00504372">
        <w:rPr>
          <w:rFonts w:ascii="Arial" w:eastAsia="MS Mincho" w:hAnsi="Arial" w:cs="Arial"/>
          <w:sz w:val="22"/>
          <w:szCs w:val="22"/>
        </w:rPr>
        <w:instrText xml:space="preserve"> TOC \o "1-3" \h \z </w:instrText>
      </w:r>
      <w:r w:rsidRPr="00504372">
        <w:rPr>
          <w:rFonts w:ascii="Arial" w:eastAsia="MS Mincho" w:hAnsi="Arial" w:cs="Arial"/>
          <w:sz w:val="22"/>
          <w:szCs w:val="22"/>
        </w:rPr>
        <w:fldChar w:fldCharType="separate"/>
      </w:r>
      <w:r w:rsidR="00807DF7">
        <w:rPr>
          <w:rFonts w:ascii="Arial" w:eastAsia="MS Mincho" w:hAnsi="Arial" w:cs="Arial"/>
          <w:noProof/>
          <w:sz w:val="22"/>
          <w:szCs w:val="22"/>
        </w:rPr>
        <w:tab/>
      </w:r>
    </w:p>
    <w:p w14:paraId="1169202C" w14:textId="77777777" w:rsidR="00902A45" w:rsidRPr="00504372" w:rsidRDefault="00A123C1" w:rsidP="00504372">
      <w:pPr>
        <w:pStyle w:val="Inhopg2"/>
        <w:rPr>
          <w:rFonts w:ascii="Arial" w:eastAsiaTheme="minorEastAsia" w:hAnsi="Arial" w:cs="Arial"/>
          <w:noProof/>
          <w:sz w:val="22"/>
          <w:szCs w:val="22"/>
        </w:rPr>
      </w:pPr>
      <w:hyperlink w:anchor="_Toc406067451" w:history="1">
        <w:r w:rsidR="00902A45" w:rsidRPr="00504372">
          <w:rPr>
            <w:rStyle w:val="Hyperlink"/>
            <w:rFonts w:ascii="Arial" w:eastAsia="MS Mincho" w:hAnsi="Arial" w:cs="Arial"/>
            <w:noProof/>
            <w:sz w:val="22"/>
            <w:szCs w:val="22"/>
          </w:rPr>
          <w:t>Artikel 1:</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Definities</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_Toc406067451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5</w:t>
        </w:r>
        <w:r w:rsidR="0069406D" w:rsidRPr="00504372">
          <w:rPr>
            <w:rFonts w:ascii="Arial" w:hAnsi="Arial" w:cs="Arial"/>
            <w:noProof/>
            <w:webHidden/>
            <w:sz w:val="22"/>
            <w:szCs w:val="22"/>
          </w:rPr>
          <w:fldChar w:fldCharType="end"/>
        </w:r>
      </w:hyperlink>
    </w:p>
    <w:p w14:paraId="090404F0" w14:textId="77777777" w:rsidR="00902A45" w:rsidRPr="00504372" w:rsidRDefault="00A123C1" w:rsidP="00504372">
      <w:pPr>
        <w:pStyle w:val="Inhopg2"/>
        <w:rPr>
          <w:rFonts w:ascii="Arial" w:eastAsiaTheme="minorEastAsia" w:hAnsi="Arial" w:cs="Arial"/>
          <w:noProof/>
          <w:sz w:val="22"/>
          <w:szCs w:val="22"/>
        </w:rPr>
      </w:pPr>
      <w:hyperlink w:anchor="_Toc406067452" w:history="1">
        <w:r w:rsidR="00902A45" w:rsidRPr="00504372">
          <w:rPr>
            <w:rStyle w:val="Hyperlink"/>
            <w:rFonts w:ascii="Arial" w:eastAsia="MS Mincho" w:hAnsi="Arial" w:cs="Arial"/>
            <w:noProof/>
            <w:sz w:val="22"/>
            <w:szCs w:val="22"/>
          </w:rPr>
          <w:t>Artikel 2:</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Algemene verplichtingen van de werkgever</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_Toc406067452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6</w:t>
        </w:r>
        <w:r w:rsidR="0069406D" w:rsidRPr="00504372">
          <w:rPr>
            <w:rFonts w:ascii="Arial" w:hAnsi="Arial" w:cs="Arial"/>
            <w:noProof/>
            <w:webHidden/>
            <w:sz w:val="22"/>
            <w:szCs w:val="22"/>
          </w:rPr>
          <w:fldChar w:fldCharType="end"/>
        </w:r>
      </w:hyperlink>
    </w:p>
    <w:p w14:paraId="7A3E3391" w14:textId="63229867" w:rsidR="00902A45" w:rsidRPr="00504372" w:rsidRDefault="00A123C1" w:rsidP="00504372">
      <w:pPr>
        <w:pStyle w:val="Inhopg2"/>
        <w:rPr>
          <w:rFonts w:ascii="Arial" w:eastAsiaTheme="minorEastAsia" w:hAnsi="Arial" w:cs="Arial"/>
          <w:noProof/>
          <w:sz w:val="22"/>
          <w:szCs w:val="22"/>
        </w:rPr>
      </w:pPr>
      <w:hyperlink w:anchor="_Toc406067453" w:history="1">
        <w:r w:rsidR="00902A45" w:rsidRPr="00504372">
          <w:rPr>
            <w:rStyle w:val="Hyperlink"/>
            <w:rFonts w:ascii="Arial" w:eastAsia="MS Mincho" w:hAnsi="Arial" w:cs="Arial"/>
            <w:noProof/>
            <w:sz w:val="22"/>
            <w:szCs w:val="22"/>
          </w:rPr>
          <w:t>Artikel 3:</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Algemene verplichtingen van de vakvereniging en van partijen</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_Toc406067453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9</w:t>
        </w:r>
        <w:r w:rsidR="0069406D" w:rsidRPr="00504372">
          <w:rPr>
            <w:rFonts w:ascii="Arial" w:hAnsi="Arial" w:cs="Arial"/>
            <w:noProof/>
            <w:webHidden/>
            <w:sz w:val="22"/>
            <w:szCs w:val="22"/>
          </w:rPr>
          <w:fldChar w:fldCharType="end"/>
        </w:r>
      </w:hyperlink>
    </w:p>
    <w:p w14:paraId="3F4D2D59" w14:textId="72C4EDEB" w:rsidR="00902A45" w:rsidRPr="00504372" w:rsidRDefault="00A123C1" w:rsidP="00504372">
      <w:pPr>
        <w:pStyle w:val="Inhopg2"/>
        <w:rPr>
          <w:rFonts w:ascii="Arial" w:eastAsiaTheme="minorEastAsia" w:hAnsi="Arial" w:cs="Arial"/>
          <w:noProof/>
          <w:sz w:val="22"/>
          <w:szCs w:val="22"/>
        </w:rPr>
      </w:pPr>
      <w:hyperlink w:anchor="_Toc406067454" w:history="1">
        <w:r w:rsidR="00902A45" w:rsidRPr="00504372">
          <w:rPr>
            <w:rStyle w:val="Hyperlink"/>
            <w:rFonts w:ascii="Arial" w:eastAsia="MS Mincho" w:hAnsi="Arial" w:cs="Arial"/>
            <w:noProof/>
            <w:sz w:val="22"/>
            <w:szCs w:val="22"/>
          </w:rPr>
          <w:t>Artikel 4:</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Algemene verplichtingen van de werknemer</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_Toc406067454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9</w:t>
        </w:r>
        <w:r w:rsidR="0069406D" w:rsidRPr="00504372">
          <w:rPr>
            <w:rFonts w:ascii="Arial" w:hAnsi="Arial" w:cs="Arial"/>
            <w:noProof/>
            <w:webHidden/>
            <w:sz w:val="22"/>
            <w:szCs w:val="22"/>
          </w:rPr>
          <w:fldChar w:fldCharType="end"/>
        </w:r>
      </w:hyperlink>
    </w:p>
    <w:p w14:paraId="0ED189EC" w14:textId="736B4B8C" w:rsidR="00902A45" w:rsidRPr="00504372" w:rsidRDefault="00A123C1" w:rsidP="00504372">
      <w:pPr>
        <w:pStyle w:val="Inhopg2"/>
        <w:rPr>
          <w:rFonts w:ascii="Arial" w:eastAsiaTheme="minorEastAsia" w:hAnsi="Arial" w:cs="Arial"/>
          <w:noProof/>
          <w:sz w:val="22"/>
          <w:szCs w:val="22"/>
        </w:rPr>
      </w:pPr>
      <w:hyperlink w:anchor="_Toc406067455" w:history="1">
        <w:r w:rsidR="00902A45" w:rsidRPr="00504372">
          <w:rPr>
            <w:rStyle w:val="Hyperlink"/>
            <w:rFonts w:ascii="Arial" w:eastAsia="MS Mincho" w:hAnsi="Arial" w:cs="Arial"/>
            <w:noProof/>
            <w:sz w:val="22"/>
            <w:szCs w:val="22"/>
          </w:rPr>
          <w:t>Artikel 5:</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Indienstneming en ontslag</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_Toc406067455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10</w:t>
        </w:r>
        <w:r w:rsidR="0069406D" w:rsidRPr="00504372">
          <w:rPr>
            <w:rFonts w:ascii="Arial" w:hAnsi="Arial" w:cs="Arial"/>
            <w:noProof/>
            <w:webHidden/>
            <w:sz w:val="22"/>
            <w:szCs w:val="22"/>
          </w:rPr>
          <w:fldChar w:fldCharType="end"/>
        </w:r>
      </w:hyperlink>
    </w:p>
    <w:p w14:paraId="17A4ED5E" w14:textId="4ACDBA6D" w:rsidR="00902A45" w:rsidRPr="00504372" w:rsidRDefault="00A123C1" w:rsidP="00504372">
      <w:pPr>
        <w:pStyle w:val="Inhopg2"/>
        <w:rPr>
          <w:rFonts w:ascii="Arial" w:eastAsiaTheme="minorEastAsia" w:hAnsi="Arial" w:cs="Arial"/>
          <w:noProof/>
          <w:sz w:val="22"/>
          <w:szCs w:val="22"/>
        </w:rPr>
      </w:pPr>
      <w:hyperlink w:anchor="_Toc406067456" w:history="1">
        <w:r w:rsidR="00902A45" w:rsidRPr="00504372">
          <w:rPr>
            <w:rStyle w:val="Hyperlink"/>
            <w:rFonts w:ascii="Arial" w:eastAsia="MS Mincho" w:hAnsi="Arial" w:cs="Arial"/>
            <w:noProof/>
            <w:sz w:val="22"/>
            <w:szCs w:val="22"/>
          </w:rPr>
          <w:t>Artikel 6:</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Arbeidsduur en dienstrooster</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_Toc406067456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11</w:t>
        </w:r>
        <w:r w:rsidR="0069406D" w:rsidRPr="00504372">
          <w:rPr>
            <w:rFonts w:ascii="Arial" w:hAnsi="Arial" w:cs="Arial"/>
            <w:noProof/>
            <w:webHidden/>
            <w:sz w:val="22"/>
            <w:szCs w:val="22"/>
          </w:rPr>
          <w:fldChar w:fldCharType="end"/>
        </w:r>
      </w:hyperlink>
    </w:p>
    <w:p w14:paraId="2D32DF54" w14:textId="2DE6B339" w:rsidR="00902A45" w:rsidRPr="00504372" w:rsidRDefault="00A123C1" w:rsidP="00504372">
      <w:pPr>
        <w:pStyle w:val="Inhopg2"/>
        <w:rPr>
          <w:rFonts w:ascii="Arial" w:eastAsiaTheme="minorEastAsia" w:hAnsi="Arial" w:cs="Arial"/>
          <w:noProof/>
          <w:sz w:val="22"/>
          <w:szCs w:val="22"/>
        </w:rPr>
      </w:pPr>
      <w:hyperlink w:anchor="_Toc406067457" w:history="1">
        <w:r w:rsidR="00902A45" w:rsidRPr="00504372">
          <w:rPr>
            <w:rStyle w:val="Hyperlink"/>
            <w:rFonts w:ascii="Arial" w:eastAsia="MS Mincho" w:hAnsi="Arial" w:cs="Arial"/>
            <w:noProof/>
            <w:sz w:val="22"/>
            <w:szCs w:val="22"/>
          </w:rPr>
          <w:t>Artikel 7:</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Arbeidsduurverkorting</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_Toc406067457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12</w:t>
        </w:r>
        <w:r w:rsidR="0069406D" w:rsidRPr="00504372">
          <w:rPr>
            <w:rFonts w:ascii="Arial" w:hAnsi="Arial" w:cs="Arial"/>
            <w:noProof/>
            <w:webHidden/>
            <w:sz w:val="22"/>
            <w:szCs w:val="22"/>
          </w:rPr>
          <w:fldChar w:fldCharType="end"/>
        </w:r>
      </w:hyperlink>
    </w:p>
    <w:p w14:paraId="13AE6B7D" w14:textId="05738948" w:rsidR="00902A45" w:rsidRPr="00504372" w:rsidRDefault="00A123C1" w:rsidP="00504372">
      <w:pPr>
        <w:pStyle w:val="Inhopg2"/>
        <w:rPr>
          <w:rFonts w:ascii="Arial" w:eastAsiaTheme="minorEastAsia" w:hAnsi="Arial" w:cs="Arial"/>
          <w:noProof/>
          <w:sz w:val="22"/>
          <w:szCs w:val="22"/>
        </w:rPr>
      </w:pPr>
      <w:hyperlink w:anchor="_Toc406067458" w:history="1">
        <w:r w:rsidR="00902A45" w:rsidRPr="00504372">
          <w:rPr>
            <w:rStyle w:val="Hyperlink"/>
            <w:rFonts w:ascii="Arial" w:eastAsia="MS Mincho" w:hAnsi="Arial" w:cs="Arial"/>
            <w:noProof/>
            <w:sz w:val="22"/>
            <w:szCs w:val="22"/>
          </w:rPr>
          <w:t>Artikel 8:</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Functiegroepen en salarisschalen/toepassing van de salarisschalen</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_Toc406067458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13</w:t>
        </w:r>
        <w:r w:rsidR="0069406D" w:rsidRPr="00504372">
          <w:rPr>
            <w:rFonts w:ascii="Arial" w:hAnsi="Arial" w:cs="Arial"/>
            <w:noProof/>
            <w:webHidden/>
            <w:sz w:val="22"/>
            <w:szCs w:val="22"/>
          </w:rPr>
          <w:fldChar w:fldCharType="end"/>
        </w:r>
      </w:hyperlink>
    </w:p>
    <w:p w14:paraId="255E6950" w14:textId="3856A6B3" w:rsidR="00902A45" w:rsidRPr="00504372" w:rsidRDefault="00A123C1" w:rsidP="00504372">
      <w:pPr>
        <w:pStyle w:val="Inhopg2"/>
        <w:rPr>
          <w:rFonts w:ascii="Arial" w:eastAsiaTheme="minorEastAsia" w:hAnsi="Arial" w:cs="Arial"/>
          <w:noProof/>
          <w:sz w:val="22"/>
          <w:szCs w:val="22"/>
        </w:rPr>
      </w:pPr>
      <w:hyperlink w:anchor="_Toc406067459" w:history="1">
        <w:r w:rsidR="00902A45" w:rsidRPr="00504372">
          <w:rPr>
            <w:rStyle w:val="Hyperlink"/>
            <w:rFonts w:ascii="Arial" w:eastAsia="MS Mincho" w:hAnsi="Arial" w:cs="Arial"/>
            <w:noProof/>
            <w:sz w:val="22"/>
            <w:szCs w:val="22"/>
          </w:rPr>
          <w:t>Artikel 9:</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Bijzondere beloningen/verzuimuren</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_Toc406067459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15</w:t>
        </w:r>
        <w:r w:rsidR="0069406D" w:rsidRPr="00504372">
          <w:rPr>
            <w:rFonts w:ascii="Arial" w:hAnsi="Arial" w:cs="Arial"/>
            <w:noProof/>
            <w:webHidden/>
            <w:sz w:val="22"/>
            <w:szCs w:val="22"/>
          </w:rPr>
          <w:fldChar w:fldCharType="end"/>
        </w:r>
      </w:hyperlink>
    </w:p>
    <w:p w14:paraId="31FADFCE" w14:textId="69403921" w:rsidR="00902A45" w:rsidRPr="00504372" w:rsidRDefault="00A123C1" w:rsidP="00504372">
      <w:pPr>
        <w:pStyle w:val="Inhopg2"/>
        <w:rPr>
          <w:rFonts w:ascii="Arial" w:eastAsiaTheme="minorEastAsia" w:hAnsi="Arial" w:cs="Arial"/>
          <w:noProof/>
          <w:sz w:val="22"/>
          <w:szCs w:val="22"/>
        </w:rPr>
      </w:pPr>
      <w:hyperlink w:anchor="_Toc406067460" w:history="1">
        <w:r w:rsidR="00902A45" w:rsidRPr="00504372">
          <w:rPr>
            <w:rStyle w:val="Hyperlink"/>
            <w:rFonts w:ascii="Arial" w:eastAsia="MS Mincho" w:hAnsi="Arial" w:cs="Arial"/>
            <w:noProof/>
            <w:sz w:val="22"/>
            <w:szCs w:val="22"/>
          </w:rPr>
          <w:t>Artikel 10:</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Zon- en feestdagen</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_Toc406067460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17</w:t>
        </w:r>
        <w:r w:rsidR="0069406D" w:rsidRPr="00504372">
          <w:rPr>
            <w:rFonts w:ascii="Arial" w:hAnsi="Arial" w:cs="Arial"/>
            <w:noProof/>
            <w:webHidden/>
            <w:sz w:val="22"/>
            <w:szCs w:val="22"/>
          </w:rPr>
          <w:fldChar w:fldCharType="end"/>
        </w:r>
      </w:hyperlink>
    </w:p>
    <w:p w14:paraId="0068AF17" w14:textId="2EC1D794" w:rsidR="00902A45" w:rsidRPr="00504372" w:rsidRDefault="00A123C1" w:rsidP="00504372">
      <w:pPr>
        <w:pStyle w:val="Inhopg2"/>
        <w:rPr>
          <w:rFonts w:ascii="Arial" w:eastAsiaTheme="minorEastAsia" w:hAnsi="Arial" w:cs="Arial"/>
          <w:noProof/>
          <w:sz w:val="22"/>
          <w:szCs w:val="22"/>
        </w:rPr>
      </w:pPr>
      <w:hyperlink w:anchor="_Toc406067461" w:history="1">
        <w:r w:rsidR="00902A45" w:rsidRPr="00504372">
          <w:rPr>
            <w:rStyle w:val="Hyperlink"/>
            <w:rFonts w:ascii="Arial" w:eastAsia="MS Mincho" w:hAnsi="Arial" w:cs="Arial"/>
            <w:noProof/>
            <w:sz w:val="22"/>
            <w:szCs w:val="22"/>
          </w:rPr>
          <w:t>Artikel 11:</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Geoorloofd verzuim</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_Toc406067461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18</w:t>
        </w:r>
        <w:r w:rsidR="0069406D" w:rsidRPr="00504372">
          <w:rPr>
            <w:rFonts w:ascii="Arial" w:hAnsi="Arial" w:cs="Arial"/>
            <w:noProof/>
            <w:webHidden/>
            <w:sz w:val="22"/>
            <w:szCs w:val="22"/>
          </w:rPr>
          <w:fldChar w:fldCharType="end"/>
        </w:r>
      </w:hyperlink>
    </w:p>
    <w:p w14:paraId="4B11C33F" w14:textId="625642B0" w:rsidR="00902A45" w:rsidRPr="00504372" w:rsidRDefault="00A123C1" w:rsidP="00504372">
      <w:pPr>
        <w:pStyle w:val="Inhopg2"/>
        <w:rPr>
          <w:rFonts w:ascii="Arial" w:eastAsiaTheme="minorEastAsia" w:hAnsi="Arial" w:cs="Arial"/>
          <w:noProof/>
          <w:sz w:val="22"/>
          <w:szCs w:val="22"/>
        </w:rPr>
      </w:pPr>
      <w:hyperlink w:anchor="_Toc406067462" w:history="1">
        <w:r w:rsidR="00902A45" w:rsidRPr="00504372">
          <w:rPr>
            <w:rStyle w:val="Hyperlink"/>
            <w:rFonts w:ascii="Arial" w:eastAsia="MS Mincho" w:hAnsi="Arial" w:cs="Arial"/>
            <w:noProof/>
            <w:sz w:val="22"/>
            <w:szCs w:val="22"/>
          </w:rPr>
          <w:t>Artikel 12:</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Vakantie</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_Toc406067462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19</w:t>
        </w:r>
        <w:r w:rsidR="0069406D" w:rsidRPr="00504372">
          <w:rPr>
            <w:rFonts w:ascii="Arial" w:hAnsi="Arial" w:cs="Arial"/>
            <w:noProof/>
            <w:webHidden/>
            <w:sz w:val="22"/>
            <w:szCs w:val="22"/>
          </w:rPr>
          <w:fldChar w:fldCharType="end"/>
        </w:r>
      </w:hyperlink>
    </w:p>
    <w:p w14:paraId="037C2314" w14:textId="7222739C" w:rsidR="00902A45" w:rsidRPr="00504372" w:rsidRDefault="00A123C1" w:rsidP="00504372">
      <w:pPr>
        <w:pStyle w:val="Inhopg2"/>
        <w:rPr>
          <w:rFonts w:ascii="Arial" w:eastAsiaTheme="minorEastAsia" w:hAnsi="Arial" w:cs="Arial"/>
          <w:noProof/>
          <w:sz w:val="22"/>
          <w:szCs w:val="22"/>
        </w:rPr>
      </w:pPr>
      <w:hyperlink w:anchor="_Toc406067463" w:history="1">
        <w:r w:rsidR="00902A45" w:rsidRPr="00504372">
          <w:rPr>
            <w:rStyle w:val="Hyperlink"/>
            <w:rFonts w:ascii="Arial" w:eastAsia="MS Mincho" w:hAnsi="Arial" w:cs="Arial"/>
            <w:noProof/>
            <w:sz w:val="22"/>
            <w:szCs w:val="22"/>
          </w:rPr>
          <w:t>Artikel 13:</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Vakantietoeslag</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_Toc406067463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21</w:t>
        </w:r>
        <w:r w:rsidR="0069406D" w:rsidRPr="00504372">
          <w:rPr>
            <w:rFonts w:ascii="Arial" w:hAnsi="Arial" w:cs="Arial"/>
            <w:noProof/>
            <w:webHidden/>
            <w:sz w:val="22"/>
            <w:szCs w:val="22"/>
          </w:rPr>
          <w:fldChar w:fldCharType="end"/>
        </w:r>
      </w:hyperlink>
    </w:p>
    <w:p w14:paraId="4C5A7A4D" w14:textId="36A9CD59" w:rsidR="00902A45" w:rsidRPr="00504372" w:rsidRDefault="00A123C1" w:rsidP="00504372">
      <w:pPr>
        <w:pStyle w:val="Inhopg2"/>
        <w:rPr>
          <w:rFonts w:ascii="Arial" w:eastAsiaTheme="minorEastAsia" w:hAnsi="Arial" w:cs="Arial"/>
          <w:noProof/>
          <w:sz w:val="22"/>
          <w:szCs w:val="22"/>
        </w:rPr>
      </w:pPr>
      <w:hyperlink w:anchor="_Toc406067464" w:history="1">
        <w:r w:rsidR="00902A45" w:rsidRPr="00504372">
          <w:rPr>
            <w:rStyle w:val="Hyperlink"/>
            <w:rFonts w:ascii="Arial" w:eastAsia="MS Mincho" w:hAnsi="Arial" w:cs="Arial"/>
            <w:noProof/>
            <w:sz w:val="22"/>
            <w:szCs w:val="22"/>
          </w:rPr>
          <w:t>Artikel 14:</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Eindejaarsuitkering</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_Toc406067464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21</w:t>
        </w:r>
        <w:r w:rsidR="0069406D" w:rsidRPr="00504372">
          <w:rPr>
            <w:rFonts w:ascii="Arial" w:hAnsi="Arial" w:cs="Arial"/>
            <w:noProof/>
            <w:webHidden/>
            <w:sz w:val="22"/>
            <w:szCs w:val="22"/>
          </w:rPr>
          <w:fldChar w:fldCharType="end"/>
        </w:r>
      </w:hyperlink>
    </w:p>
    <w:p w14:paraId="4612B31D" w14:textId="0EA74E16" w:rsidR="00902A45" w:rsidRPr="00504372" w:rsidRDefault="00A123C1" w:rsidP="00504372">
      <w:pPr>
        <w:pStyle w:val="Inhopg2"/>
        <w:rPr>
          <w:rFonts w:ascii="Arial" w:eastAsiaTheme="minorEastAsia" w:hAnsi="Arial" w:cs="Arial"/>
          <w:noProof/>
          <w:sz w:val="22"/>
          <w:szCs w:val="22"/>
        </w:rPr>
      </w:pPr>
      <w:hyperlink w:anchor="_Toc406067465" w:history="1">
        <w:r w:rsidR="00902A45" w:rsidRPr="00504372">
          <w:rPr>
            <w:rStyle w:val="Hyperlink"/>
            <w:rFonts w:ascii="Arial" w:eastAsia="MS Mincho" w:hAnsi="Arial" w:cs="Arial"/>
            <w:noProof/>
            <w:sz w:val="22"/>
            <w:szCs w:val="22"/>
          </w:rPr>
          <w:t>Artikel 15:</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Bovenwettelijke regeling bij arbeidsongeschiktheid en werktijdverkorting</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_Toc406067465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22</w:t>
        </w:r>
        <w:r w:rsidR="0069406D" w:rsidRPr="00504372">
          <w:rPr>
            <w:rFonts w:ascii="Arial" w:hAnsi="Arial" w:cs="Arial"/>
            <w:noProof/>
            <w:webHidden/>
            <w:sz w:val="22"/>
            <w:szCs w:val="22"/>
          </w:rPr>
          <w:fldChar w:fldCharType="end"/>
        </w:r>
      </w:hyperlink>
    </w:p>
    <w:p w14:paraId="566E42E4" w14:textId="0841C831" w:rsidR="00902A45" w:rsidRPr="00504372" w:rsidRDefault="00A123C1" w:rsidP="00504372">
      <w:pPr>
        <w:pStyle w:val="Inhopg2"/>
        <w:rPr>
          <w:rFonts w:ascii="Arial" w:eastAsiaTheme="minorEastAsia" w:hAnsi="Arial" w:cs="Arial"/>
          <w:noProof/>
          <w:sz w:val="22"/>
          <w:szCs w:val="22"/>
        </w:rPr>
      </w:pPr>
      <w:hyperlink w:anchor="_Toc406067466" w:history="1">
        <w:r w:rsidR="00902A45" w:rsidRPr="00504372">
          <w:rPr>
            <w:rStyle w:val="Hyperlink"/>
            <w:rFonts w:ascii="Arial" w:eastAsia="MS Mincho" w:hAnsi="Arial" w:cs="Arial"/>
            <w:noProof/>
            <w:sz w:val="22"/>
            <w:szCs w:val="22"/>
          </w:rPr>
          <w:t xml:space="preserve">Artikel 16: </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Uitkering in verband met bevalling en ouderschapsverlof</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_Toc406067466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23</w:t>
        </w:r>
        <w:r w:rsidR="0069406D" w:rsidRPr="00504372">
          <w:rPr>
            <w:rFonts w:ascii="Arial" w:hAnsi="Arial" w:cs="Arial"/>
            <w:noProof/>
            <w:webHidden/>
            <w:sz w:val="22"/>
            <w:szCs w:val="22"/>
          </w:rPr>
          <w:fldChar w:fldCharType="end"/>
        </w:r>
      </w:hyperlink>
    </w:p>
    <w:p w14:paraId="5F08F91F" w14:textId="2EF6607A" w:rsidR="00902A45" w:rsidRPr="00504372" w:rsidRDefault="00A123C1" w:rsidP="00504372">
      <w:pPr>
        <w:pStyle w:val="Inhopg2"/>
        <w:rPr>
          <w:rFonts w:ascii="Arial" w:eastAsiaTheme="minorEastAsia" w:hAnsi="Arial" w:cs="Arial"/>
          <w:noProof/>
          <w:sz w:val="22"/>
          <w:szCs w:val="22"/>
        </w:rPr>
      </w:pPr>
      <w:hyperlink w:anchor="_Toc406067467" w:history="1">
        <w:r w:rsidR="00902A45" w:rsidRPr="00504372">
          <w:rPr>
            <w:rStyle w:val="Hyperlink"/>
            <w:rFonts w:ascii="Arial" w:eastAsia="MS Mincho" w:hAnsi="Arial" w:cs="Arial"/>
            <w:noProof/>
            <w:sz w:val="22"/>
            <w:szCs w:val="22"/>
          </w:rPr>
          <w:t>Artikel 17:</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Vrije tijd voor oudere werknemers</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_Toc406067467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23</w:t>
        </w:r>
        <w:r w:rsidR="0069406D" w:rsidRPr="00504372">
          <w:rPr>
            <w:rFonts w:ascii="Arial" w:hAnsi="Arial" w:cs="Arial"/>
            <w:noProof/>
            <w:webHidden/>
            <w:sz w:val="22"/>
            <w:szCs w:val="22"/>
          </w:rPr>
          <w:fldChar w:fldCharType="end"/>
        </w:r>
      </w:hyperlink>
    </w:p>
    <w:p w14:paraId="764A015C" w14:textId="74D47DB3" w:rsidR="00902A45" w:rsidRPr="00504372" w:rsidRDefault="00A123C1" w:rsidP="00504372">
      <w:pPr>
        <w:pStyle w:val="Inhopg2"/>
        <w:rPr>
          <w:rFonts w:ascii="Arial" w:eastAsiaTheme="minorEastAsia" w:hAnsi="Arial" w:cs="Arial"/>
          <w:noProof/>
          <w:sz w:val="22"/>
          <w:szCs w:val="22"/>
        </w:rPr>
      </w:pPr>
      <w:hyperlink w:anchor="_Toc406067468" w:history="1">
        <w:r w:rsidR="00902A45" w:rsidRPr="00504372">
          <w:rPr>
            <w:rStyle w:val="Hyperlink"/>
            <w:rFonts w:ascii="Arial" w:eastAsia="MS Mincho" w:hAnsi="Arial" w:cs="Arial"/>
            <w:noProof/>
            <w:sz w:val="22"/>
            <w:szCs w:val="22"/>
          </w:rPr>
          <w:t>Artikel 18:</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Vergoedingen</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_Toc406067468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23</w:t>
        </w:r>
        <w:r w:rsidR="0069406D" w:rsidRPr="00504372">
          <w:rPr>
            <w:rFonts w:ascii="Arial" w:hAnsi="Arial" w:cs="Arial"/>
            <w:noProof/>
            <w:webHidden/>
            <w:sz w:val="22"/>
            <w:szCs w:val="22"/>
          </w:rPr>
          <w:fldChar w:fldCharType="end"/>
        </w:r>
      </w:hyperlink>
    </w:p>
    <w:p w14:paraId="1023243B" w14:textId="3CFEF7A3" w:rsidR="00902A45" w:rsidRPr="00504372" w:rsidRDefault="00A123C1" w:rsidP="00504372">
      <w:pPr>
        <w:pStyle w:val="Inhopg2"/>
        <w:rPr>
          <w:rFonts w:ascii="Arial" w:eastAsiaTheme="minorEastAsia" w:hAnsi="Arial" w:cs="Arial"/>
          <w:noProof/>
          <w:sz w:val="22"/>
          <w:szCs w:val="22"/>
        </w:rPr>
      </w:pPr>
      <w:hyperlink w:anchor="_Toc406067469" w:history="1">
        <w:r w:rsidR="00902A45" w:rsidRPr="00504372">
          <w:rPr>
            <w:rStyle w:val="Hyperlink"/>
            <w:rFonts w:ascii="Arial" w:eastAsia="MS Mincho" w:hAnsi="Arial" w:cs="Arial"/>
            <w:noProof/>
            <w:sz w:val="22"/>
            <w:szCs w:val="22"/>
          </w:rPr>
          <w:t>Artikel 19:</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Voorzieningen voor ouderen</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_Toc406067469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24</w:t>
        </w:r>
        <w:r w:rsidR="0069406D" w:rsidRPr="00504372">
          <w:rPr>
            <w:rFonts w:ascii="Arial" w:hAnsi="Arial" w:cs="Arial"/>
            <w:noProof/>
            <w:webHidden/>
            <w:sz w:val="22"/>
            <w:szCs w:val="22"/>
          </w:rPr>
          <w:fldChar w:fldCharType="end"/>
        </w:r>
      </w:hyperlink>
    </w:p>
    <w:p w14:paraId="2F319E03" w14:textId="67C8DA9D" w:rsidR="00902A45" w:rsidRPr="00504372" w:rsidRDefault="00A123C1" w:rsidP="00504372">
      <w:pPr>
        <w:pStyle w:val="Inhopg2"/>
        <w:rPr>
          <w:rFonts w:ascii="Arial" w:eastAsiaTheme="minorEastAsia" w:hAnsi="Arial" w:cs="Arial"/>
          <w:noProof/>
          <w:sz w:val="22"/>
          <w:szCs w:val="22"/>
        </w:rPr>
      </w:pPr>
      <w:hyperlink w:anchor="_Toc406067470" w:history="1">
        <w:r w:rsidR="00902A45" w:rsidRPr="00504372">
          <w:rPr>
            <w:rStyle w:val="Hyperlink"/>
            <w:rFonts w:ascii="Arial" w:eastAsia="MS Mincho" w:hAnsi="Arial" w:cs="Arial"/>
            <w:noProof/>
            <w:sz w:val="22"/>
            <w:szCs w:val="22"/>
          </w:rPr>
          <w:t>Artikel 20:</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Re-integratie van arbeidsongeschikten</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_Toc406067470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25</w:t>
        </w:r>
        <w:r w:rsidR="0069406D" w:rsidRPr="00504372">
          <w:rPr>
            <w:rFonts w:ascii="Arial" w:hAnsi="Arial" w:cs="Arial"/>
            <w:noProof/>
            <w:webHidden/>
            <w:sz w:val="22"/>
            <w:szCs w:val="22"/>
          </w:rPr>
          <w:fldChar w:fldCharType="end"/>
        </w:r>
      </w:hyperlink>
    </w:p>
    <w:p w14:paraId="1D87A3DF" w14:textId="4A1C439B" w:rsidR="00902A45" w:rsidRPr="00504372" w:rsidRDefault="00A123C1" w:rsidP="00504372">
      <w:pPr>
        <w:pStyle w:val="Inhopg2"/>
        <w:rPr>
          <w:rFonts w:ascii="Arial" w:eastAsiaTheme="minorEastAsia" w:hAnsi="Arial" w:cs="Arial"/>
          <w:noProof/>
          <w:sz w:val="22"/>
          <w:szCs w:val="22"/>
        </w:rPr>
      </w:pPr>
      <w:hyperlink w:anchor="_Toc406067471" w:history="1">
        <w:r w:rsidR="00902A45" w:rsidRPr="00504372">
          <w:rPr>
            <w:rStyle w:val="Hyperlink"/>
            <w:rFonts w:ascii="Arial" w:eastAsia="MS Mincho" w:hAnsi="Arial" w:cs="Arial"/>
            <w:noProof/>
            <w:sz w:val="22"/>
            <w:szCs w:val="22"/>
          </w:rPr>
          <w:t>Artikel 21:</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Afwijking</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_Toc406067471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26</w:t>
        </w:r>
        <w:r w:rsidR="0069406D" w:rsidRPr="00504372">
          <w:rPr>
            <w:rFonts w:ascii="Arial" w:hAnsi="Arial" w:cs="Arial"/>
            <w:noProof/>
            <w:webHidden/>
            <w:sz w:val="22"/>
            <w:szCs w:val="22"/>
          </w:rPr>
          <w:fldChar w:fldCharType="end"/>
        </w:r>
      </w:hyperlink>
    </w:p>
    <w:p w14:paraId="77A66020" w14:textId="5DA4F8C7" w:rsidR="00902A45" w:rsidRPr="00504372" w:rsidRDefault="00A123C1" w:rsidP="00504372">
      <w:pPr>
        <w:pStyle w:val="Inhopg2"/>
        <w:rPr>
          <w:rFonts w:ascii="Arial" w:eastAsiaTheme="minorEastAsia" w:hAnsi="Arial" w:cs="Arial"/>
          <w:noProof/>
          <w:sz w:val="22"/>
          <w:szCs w:val="22"/>
        </w:rPr>
      </w:pPr>
      <w:hyperlink w:anchor="_Toc406067472" w:history="1">
        <w:r w:rsidR="00902A45" w:rsidRPr="00504372">
          <w:rPr>
            <w:rStyle w:val="Hyperlink"/>
            <w:rFonts w:ascii="Arial" w:eastAsia="MS Mincho" w:hAnsi="Arial" w:cs="Arial"/>
            <w:noProof/>
            <w:sz w:val="22"/>
            <w:szCs w:val="22"/>
          </w:rPr>
          <w:t>Artikel 22:</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Tussentijdse wijzigingen</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_Toc406067472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26</w:t>
        </w:r>
        <w:r w:rsidR="0069406D" w:rsidRPr="00504372">
          <w:rPr>
            <w:rFonts w:ascii="Arial" w:hAnsi="Arial" w:cs="Arial"/>
            <w:noProof/>
            <w:webHidden/>
            <w:sz w:val="22"/>
            <w:szCs w:val="22"/>
          </w:rPr>
          <w:fldChar w:fldCharType="end"/>
        </w:r>
      </w:hyperlink>
    </w:p>
    <w:p w14:paraId="44C29BB8" w14:textId="2854828D" w:rsidR="00902A45" w:rsidRPr="00504372" w:rsidRDefault="00A123C1" w:rsidP="00504372">
      <w:pPr>
        <w:pStyle w:val="Inhopg2"/>
        <w:rPr>
          <w:rFonts w:ascii="Arial" w:eastAsiaTheme="minorEastAsia" w:hAnsi="Arial" w:cs="Arial"/>
          <w:noProof/>
          <w:sz w:val="22"/>
          <w:szCs w:val="22"/>
        </w:rPr>
      </w:pPr>
      <w:hyperlink w:anchor="_Toc406067473" w:history="1">
        <w:r w:rsidR="00902A45" w:rsidRPr="00504372">
          <w:rPr>
            <w:rStyle w:val="Hyperlink"/>
            <w:rFonts w:ascii="Arial" w:eastAsia="MS Mincho" w:hAnsi="Arial" w:cs="Arial"/>
            <w:noProof/>
            <w:sz w:val="22"/>
            <w:szCs w:val="22"/>
          </w:rPr>
          <w:t>Artikel 23:</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Vaste Commissie</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_Toc406067473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26</w:t>
        </w:r>
        <w:r w:rsidR="0069406D" w:rsidRPr="00504372">
          <w:rPr>
            <w:rFonts w:ascii="Arial" w:hAnsi="Arial" w:cs="Arial"/>
            <w:noProof/>
            <w:webHidden/>
            <w:sz w:val="22"/>
            <w:szCs w:val="22"/>
          </w:rPr>
          <w:fldChar w:fldCharType="end"/>
        </w:r>
      </w:hyperlink>
    </w:p>
    <w:p w14:paraId="78DCB17D" w14:textId="0C8AA92C" w:rsidR="00902A45" w:rsidRPr="00504372" w:rsidRDefault="00A123C1" w:rsidP="00504372">
      <w:pPr>
        <w:pStyle w:val="Inhopg2"/>
        <w:rPr>
          <w:rFonts w:ascii="Arial" w:eastAsiaTheme="minorEastAsia" w:hAnsi="Arial" w:cs="Arial"/>
          <w:noProof/>
          <w:sz w:val="22"/>
          <w:szCs w:val="22"/>
        </w:rPr>
      </w:pPr>
      <w:hyperlink w:anchor="_Toc406067474" w:history="1">
        <w:r w:rsidR="00902A45" w:rsidRPr="00504372">
          <w:rPr>
            <w:rStyle w:val="Hyperlink"/>
            <w:rFonts w:ascii="Arial" w:eastAsia="MS Mincho" w:hAnsi="Arial" w:cs="Arial"/>
            <w:noProof/>
            <w:sz w:val="22"/>
            <w:szCs w:val="22"/>
          </w:rPr>
          <w:t>Artikel 24:</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Duur der collectieve arbeidsovereenkomst</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_Toc406067474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28</w:t>
        </w:r>
        <w:r w:rsidR="0069406D" w:rsidRPr="00504372">
          <w:rPr>
            <w:rFonts w:ascii="Arial" w:hAnsi="Arial" w:cs="Arial"/>
            <w:noProof/>
            <w:webHidden/>
            <w:sz w:val="22"/>
            <w:szCs w:val="22"/>
          </w:rPr>
          <w:fldChar w:fldCharType="end"/>
        </w:r>
      </w:hyperlink>
    </w:p>
    <w:p w14:paraId="45920BD6" w14:textId="1C035AC2" w:rsidR="00902A45" w:rsidRPr="00504372" w:rsidRDefault="00A123C1" w:rsidP="00504372">
      <w:pPr>
        <w:pStyle w:val="Inhopg2"/>
        <w:rPr>
          <w:rFonts w:ascii="Arial" w:eastAsiaTheme="minorEastAsia" w:hAnsi="Arial" w:cs="Arial"/>
          <w:noProof/>
          <w:sz w:val="22"/>
          <w:szCs w:val="22"/>
        </w:rPr>
      </w:pPr>
      <w:hyperlink w:anchor="_Toc406067475" w:history="1">
        <w:r w:rsidR="00902A45" w:rsidRPr="00504372">
          <w:rPr>
            <w:rStyle w:val="Hyperlink"/>
            <w:rFonts w:ascii="Arial" w:eastAsia="MS Mincho" w:hAnsi="Arial" w:cs="Arial"/>
            <w:noProof/>
            <w:sz w:val="22"/>
            <w:szCs w:val="22"/>
          </w:rPr>
          <w:t>BIJLAGE I:</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Referentiefuncties baksteenindustrie</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_Toc406067475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29</w:t>
        </w:r>
        <w:r w:rsidR="0069406D" w:rsidRPr="00504372">
          <w:rPr>
            <w:rFonts w:ascii="Arial" w:hAnsi="Arial" w:cs="Arial"/>
            <w:noProof/>
            <w:webHidden/>
            <w:sz w:val="22"/>
            <w:szCs w:val="22"/>
          </w:rPr>
          <w:fldChar w:fldCharType="end"/>
        </w:r>
      </w:hyperlink>
    </w:p>
    <w:p w14:paraId="0EDCDB4D" w14:textId="4D6A1DE3" w:rsidR="00902A45" w:rsidRPr="00504372" w:rsidRDefault="00A123C1" w:rsidP="00504372">
      <w:pPr>
        <w:pStyle w:val="Inhopg2"/>
        <w:rPr>
          <w:rFonts w:ascii="Arial" w:eastAsiaTheme="minorEastAsia" w:hAnsi="Arial" w:cs="Arial"/>
          <w:noProof/>
          <w:sz w:val="22"/>
          <w:szCs w:val="22"/>
        </w:rPr>
      </w:pPr>
      <w:hyperlink w:anchor="_Toc406067479" w:history="1">
        <w:r w:rsidR="00902A45" w:rsidRPr="00504372">
          <w:rPr>
            <w:rStyle w:val="Hyperlink"/>
            <w:rFonts w:ascii="Arial" w:eastAsia="MS Mincho" w:hAnsi="Arial" w:cs="Arial"/>
            <w:noProof/>
            <w:sz w:val="22"/>
            <w:szCs w:val="22"/>
          </w:rPr>
          <w:t>BIJLAGE II:</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Salarissen</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_Toc406067479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30</w:t>
        </w:r>
        <w:r w:rsidR="0069406D" w:rsidRPr="00504372">
          <w:rPr>
            <w:rFonts w:ascii="Arial" w:hAnsi="Arial" w:cs="Arial"/>
            <w:noProof/>
            <w:webHidden/>
            <w:sz w:val="22"/>
            <w:szCs w:val="22"/>
          </w:rPr>
          <w:fldChar w:fldCharType="end"/>
        </w:r>
      </w:hyperlink>
    </w:p>
    <w:p w14:paraId="49D5C22F" w14:textId="322354A4" w:rsidR="00902A45" w:rsidRPr="00504372" w:rsidRDefault="00A123C1" w:rsidP="00504372">
      <w:pPr>
        <w:pStyle w:val="Inhopg2"/>
        <w:rPr>
          <w:rFonts w:ascii="Arial" w:eastAsiaTheme="minorEastAsia" w:hAnsi="Arial" w:cs="Arial"/>
          <w:noProof/>
          <w:sz w:val="22"/>
          <w:szCs w:val="22"/>
        </w:rPr>
      </w:pPr>
      <w:hyperlink w:anchor="_Toc406067480" w:history="1">
        <w:r w:rsidR="00902A45" w:rsidRPr="00504372">
          <w:rPr>
            <w:rStyle w:val="Hyperlink"/>
            <w:rFonts w:ascii="Arial" w:eastAsia="MS Mincho" w:hAnsi="Arial" w:cs="Arial"/>
            <w:noProof/>
            <w:sz w:val="22"/>
            <w:szCs w:val="22"/>
          </w:rPr>
          <w:t>BIJLAGE III:</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Regeling partieel leerplichtigen</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_Toc406067480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36</w:t>
        </w:r>
        <w:r w:rsidR="0069406D" w:rsidRPr="00504372">
          <w:rPr>
            <w:rFonts w:ascii="Arial" w:hAnsi="Arial" w:cs="Arial"/>
            <w:noProof/>
            <w:webHidden/>
            <w:sz w:val="22"/>
            <w:szCs w:val="22"/>
          </w:rPr>
          <w:fldChar w:fldCharType="end"/>
        </w:r>
      </w:hyperlink>
    </w:p>
    <w:p w14:paraId="28875B2B" w14:textId="20C79409" w:rsidR="00902A45" w:rsidRPr="00504372" w:rsidRDefault="00A123C1" w:rsidP="00504372">
      <w:pPr>
        <w:pStyle w:val="Inhopg2"/>
        <w:rPr>
          <w:rFonts w:ascii="Arial" w:eastAsiaTheme="minorEastAsia" w:hAnsi="Arial" w:cs="Arial"/>
          <w:noProof/>
          <w:sz w:val="22"/>
          <w:szCs w:val="22"/>
        </w:rPr>
      </w:pPr>
      <w:hyperlink w:anchor="_Toc406067481" w:history="1">
        <w:r w:rsidR="00902A45" w:rsidRPr="00504372">
          <w:rPr>
            <w:rStyle w:val="Hyperlink"/>
            <w:rFonts w:ascii="Arial" w:eastAsia="MS Mincho" w:hAnsi="Arial" w:cs="Arial"/>
            <w:noProof/>
            <w:sz w:val="22"/>
            <w:szCs w:val="22"/>
          </w:rPr>
          <w:t xml:space="preserve">BIJLAGE IV: </w:t>
        </w:r>
        <w:r w:rsidR="00504372">
          <w:rPr>
            <w:rStyle w:val="Hyperlink"/>
            <w:rFonts w:ascii="Arial" w:eastAsia="MS Mincho" w:hAnsi="Arial" w:cs="Arial"/>
            <w:noProof/>
            <w:sz w:val="22"/>
            <w:szCs w:val="22"/>
          </w:rPr>
          <w:tab/>
        </w:r>
        <w:r w:rsidR="00902A45" w:rsidRPr="00504372">
          <w:rPr>
            <w:rStyle w:val="Hyperlink"/>
            <w:rFonts w:ascii="Arial" w:eastAsia="MS Mincho" w:hAnsi="Arial" w:cs="Arial"/>
            <w:noProof/>
            <w:sz w:val="22"/>
            <w:szCs w:val="22"/>
          </w:rPr>
          <w:t xml:space="preserve">Reglement voor de "Vaste Commissie" ex artikel 23 van de collectieve </w:t>
        </w:r>
        <w:r w:rsidR="00504372" w:rsidRPr="00504372">
          <w:rPr>
            <w:rStyle w:val="Hyperlink"/>
            <w:rFonts w:ascii="Arial" w:eastAsia="MS Mincho" w:hAnsi="Arial" w:cs="Arial"/>
            <w:noProof/>
            <w:sz w:val="22"/>
            <w:szCs w:val="22"/>
          </w:rPr>
          <w:tab/>
        </w:r>
        <w:r w:rsidR="00902A45" w:rsidRPr="00504372">
          <w:rPr>
            <w:rStyle w:val="Hyperlink"/>
            <w:rFonts w:ascii="Arial" w:eastAsia="MS Mincho" w:hAnsi="Arial" w:cs="Arial"/>
            <w:noProof/>
            <w:sz w:val="22"/>
            <w:szCs w:val="22"/>
          </w:rPr>
          <w:t>arbeidsovereenkomst voor de baksteenindustrie</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_Toc406067481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37</w:t>
        </w:r>
        <w:r w:rsidR="0069406D" w:rsidRPr="00504372">
          <w:rPr>
            <w:rFonts w:ascii="Arial" w:hAnsi="Arial" w:cs="Arial"/>
            <w:noProof/>
            <w:webHidden/>
            <w:sz w:val="22"/>
            <w:szCs w:val="22"/>
          </w:rPr>
          <w:fldChar w:fldCharType="end"/>
        </w:r>
      </w:hyperlink>
    </w:p>
    <w:p w14:paraId="6BC14F25" w14:textId="05ACC4F1" w:rsidR="00902A45" w:rsidRPr="00504372" w:rsidRDefault="00A123C1" w:rsidP="00504372">
      <w:pPr>
        <w:pStyle w:val="Inhopg2"/>
        <w:rPr>
          <w:rFonts w:ascii="Arial" w:eastAsiaTheme="minorEastAsia" w:hAnsi="Arial" w:cs="Arial"/>
          <w:noProof/>
          <w:sz w:val="22"/>
          <w:szCs w:val="22"/>
        </w:rPr>
      </w:pPr>
      <w:hyperlink w:anchor="_Toc406067482" w:history="1">
        <w:r w:rsidR="00902A45" w:rsidRPr="00504372">
          <w:rPr>
            <w:rStyle w:val="Hyperlink"/>
            <w:rFonts w:ascii="Arial" w:hAnsi="Arial" w:cs="Arial"/>
            <w:noProof/>
            <w:sz w:val="22"/>
            <w:szCs w:val="22"/>
          </w:rPr>
          <w:t>BIJLAGE V</w:t>
        </w:r>
        <w:r w:rsidR="00902A45" w:rsidRPr="00504372">
          <w:rPr>
            <w:rFonts w:ascii="Arial" w:eastAsiaTheme="minorEastAsia" w:hAnsi="Arial" w:cs="Arial"/>
            <w:noProof/>
            <w:sz w:val="22"/>
            <w:szCs w:val="22"/>
          </w:rPr>
          <w:tab/>
        </w:r>
        <w:r w:rsidR="00902A45" w:rsidRPr="00504372">
          <w:rPr>
            <w:rStyle w:val="Hyperlink"/>
            <w:rFonts w:ascii="Arial" w:hAnsi="Arial" w:cs="Arial"/>
            <w:noProof/>
            <w:sz w:val="22"/>
            <w:szCs w:val="22"/>
          </w:rPr>
          <w:t>Protocollaire- en studieafspraken</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_Toc406067482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40</w:t>
        </w:r>
        <w:r w:rsidR="0069406D" w:rsidRPr="00504372">
          <w:rPr>
            <w:rFonts w:ascii="Arial" w:hAnsi="Arial" w:cs="Arial"/>
            <w:noProof/>
            <w:webHidden/>
            <w:sz w:val="22"/>
            <w:szCs w:val="22"/>
          </w:rPr>
          <w:fldChar w:fldCharType="end"/>
        </w:r>
      </w:hyperlink>
    </w:p>
    <w:p w14:paraId="72062611" w14:textId="7960213F" w:rsidR="00902A45" w:rsidRPr="00504372" w:rsidRDefault="00A123C1" w:rsidP="00504372">
      <w:pPr>
        <w:pStyle w:val="Inhopg2"/>
        <w:rPr>
          <w:rFonts w:ascii="Arial" w:eastAsiaTheme="minorEastAsia" w:hAnsi="Arial" w:cs="Arial"/>
          <w:noProof/>
          <w:sz w:val="22"/>
          <w:szCs w:val="22"/>
        </w:rPr>
      </w:pPr>
      <w:hyperlink w:anchor="_Toc406067483" w:history="1">
        <w:r w:rsidR="00902A45" w:rsidRPr="00504372">
          <w:rPr>
            <w:rStyle w:val="Hyperlink"/>
            <w:rFonts w:ascii="Arial" w:eastAsia="MS Mincho" w:hAnsi="Arial" w:cs="Arial"/>
            <w:noProof/>
            <w:sz w:val="22"/>
            <w:szCs w:val="22"/>
          </w:rPr>
          <w:t>BIJLAGE VI:</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Concept arbeidsovereenkomst voor onbepaalde tijd</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_Toc406067483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41</w:t>
        </w:r>
        <w:r w:rsidR="0069406D" w:rsidRPr="00504372">
          <w:rPr>
            <w:rFonts w:ascii="Arial" w:hAnsi="Arial" w:cs="Arial"/>
            <w:noProof/>
            <w:webHidden/>
            <w:sz w:val="22"/>
            <w:szCs w:val="22"/>
          </w:rPr>
          <w:fldChar w:fldCharType="end"/>
        </w:r>
      </w:hyperlink>
    </w:p>
    <w:p w14:paraId="70EF3C1B" w14:textId="274DA2B6" w:rsidR="00902A45" w:rsidRPr="00504372" w:rsidRDefault="00A123C1" w:rsidP="00504372">
      <w:pPr>
        <w:pStyle w:val="Inhopg2"/>
        <w:rPr>
          <w:rFonts w:ascii="Arial" w:eastAsiaTheme="minorEastAsia" w:hAnsi="Arial" w:cs="Arial"/>
          <w:noProof/>
          <w:sz w:val="22"/>
          <w:szCs w:val="22"/>
        </w:rPr>
      </w:pPr>
      <w:hyperlink w:anchor="_Toc406067484" w:history="1">
        <w:r w:rsidR="00902A45" w:rsidRPr="00504372">
          <w:rPr>
            <w:rStyle w:val="Hyperlink"/>
            <w:rFonts w:ascii="Arial" w:eastAsia="MS Mincho" w:hAnsi="Arial" w:cs="Arial"/>
            <w:noProof/>
            <w:sz w:val="22"/>
            <w:szCs w:val="22"/>
          </w:rPr>
          <w:t>BIJLAGE VII:</w:t>
        </w:r>
        <w:r w:rsidR="00902A45" w:rsidRPr="00504372">
          <w:rPr>
            <w:rFonts w:ascii="Arial" w:eastAsiaTheme="minorEastAsia" w:hAnsi="Arial" w:cs="Arial"/>
            <w:noProof/>
            <w:sz w:val="22"/>
            <w:szCs w:val="22"/>
          </w:rPr>
          <w:tab/>
        </w:r>
        <w:r w:rsidR="00902A45" w:rsidRPr="00504372">
          <w:rPr>
            <w:rStyle w:val="Hyperlink"/>
            <w:rFonts w:ascii="Arial" w:eastAsia="MS Mincho" w:hAnsi="Arial" w:cs="Arial"/>
            <w:noProof/>
            <w:sz w:val="22"/>
            <w:szCs w:val="22"/>
          </w:rPr>
          <w:t>Protocol</w:t>
        </w:r>
        <w:r w:rsidR="00902A45" w:rsidRPr="00504372">
          <w:rPr>
            <w:rFonts w:ascii="Arial" w:hAnsi="Arial" w:cs="Arial"/>
            <w:noProof/>
            <w:webHidden/>
            <w:sz w:val="22"/>
            <w:szCs w:val="22"/>
          </w:rPr>
          <w:tab/>
        </w:r>
        <w:r w:rsidR="0069406D" w:rsidRPr="00504372">
          <w:rPr>
            <w:rFonts w:ascii="Arial" w:hAnsi="Arial" w:cs="Arial"/>
            <w:noProof/>
            <w:webHidden/>
            <w:sz w:val="22"/>
            <w:szCs w:val="22"/>
          </w:rPr>
          <w:fldChar w:fldCharType="begin"/>
        </w:r>
        <w:r w:rsidR="00902A45" w:rsidRPr="00504372">
          <w:rPr>
            <w:rFonts w:ascii="Arial" w:hAnsi="Arial" w:cs="Arial"/>
            <w:noProof/>
            <w:webHidden/>
            <w:sz w:val="22"/>
            <w:szCs w:val="22"/>
          </w:rPr>
          <w:instrText xml:space="preserve"> PAGEREF _Toc406067484 \h </w:instrText>
        </w:r>
        <w:r w:rsidR="0069406D" w:rsidRPr="00504372">
          <w:rPr>
            <w:rFonts w:ascii="Arial" w:hAnsi="Arial" w:cs="Arial"/>
            <w:noProof/>
            <w:webHidden/>
            <w:sz w:val="22"/>
            <w:szCs w:val="22"/>
          </w:rPr>
        </w:r>
        <w:r w:rsidR="0069406D" w:rsidRPr="00504372">
          <w:rPr>
            <w:rFonts w:ascii="Arial" w:hAnsi="Arial" w:cs="Arial"/>
            <w:noProof/>
            <w:webHidden/>
            <w:sz w:val="22"/>
            <w:szCs w:val="22"/>
          </w:rPr>
          <w:fldChar w:fldCharType="separate"/>
        </w:r>
        <w:r w:rsidR="002A6074">
          <w:rPr>
            <w:rFonts w:ascii="Arial" w:hAnsi="Arial" w:cs="Arial"/>
            <w:noProof/>
            <w:webHidden/>
            <w:sz w:val="22"/>
            <w:szCs w:val="22"/>
          </w:rPr>
          <w:t>42</w:t>
        </w:r>
        <w:r w:rsidR="0069406D" w:rsidRPr="00504372">
          <w:rPr>
            <w:rFonts w:ascii="Arial" w:hAnsi="Arial" w:cs="Arial"/>
            <w:noProof/>
            <w:webHidden/>
            <w:sz w:val="22"/>
            <w:szCs w:val="22"/>
          </w:rPr>
          <w:fldChar w:fldCharType="end"/>
        </w:r>
      </w:hyperlink>
    </w:p>
    <w:p w14:paraId="24E1C13C" w14:textId="77777777" w:rsidR="00DE3387" w:rsidRDefault="0069406D">
      <w:pPr>
        <w:rPr>
          <w:rFonts w:ascii="Arial" w:eastAsia="MS Mincho" w:hAnsi="Arial" w:cs="Arial"/>
          <w:sz w:val="22"/>
        </w:rPr>
      </w:pPr>
      <w:r w:rsidRPr="00504372">
        <w:rPr>
          <w:rFonts w:ascii="Arial" w:eastAsia="MS Mincho" w:hAnsi="Arial" w:cs="Arial"/>
          <w:sz w:val="22"/>
          <w:szCs w:val="22"/>
        </w:rPr>
        <w:fldChar w:fldCharType="end"/>
      </w:r>
    </w:p>
    <w:p w14:paraId="03BEE428" w14:textId="77777777" w:rsidR="00DE3387" w:rsidRDefault="00DE3387">
      <w:pPr>
        <w:rPr>
          <w:rFonts w:ascii="Arial" w:eastAsia="MS Mincho" w:hAnsi="Arial" w:cs="Arial"/>
          <w:sz w:val="22"/>
        </w:rPr>
      </w:pPr>
    </w:p>
    <w:p w14:paraId="4D437F56" w14:textId="77777777" w:rsidR="00DE3387" w:rsidRDefault="00DE3387">
      <w:pPr>
        <w:rPr>
          <w:rFonts w:ascii="Arial" w:eastAsia="MS Mincho" w:hAnsi="Arial" w:cs="Arial"/>
          <w:sz w:val="22"/>
        </w:rPr>
      </w:pPr>
    </w:p>
    <w:p w14:paraId="3178F7E9" w14:textId="77777777" w:rsidR="00DE3387" w:rsidRDefault="00DE3387">
      <w:pPr>
        <w:rPr>
          <w:rFonts w:ascii="Arial" w:eastAsia="MS Mincho" w:hAnsi="Arial" w:cs="Arial"/>
          <w:sz w:val="22"/>
        </w:rPr>
      </w:pPr>
    </w:p>
    <w:p w14:paraId="08CB6E2E" w14:textId="77777777" w:rsidR="00DE3387" w:rsidRDefault="00DE3387">
      <w:pPr>
        <w:rPr>
          <w:rFonts w:ascii="Arial" w:eastAsia="MS Mincho" w:hAnsi="Arial" w:cs="Arial"/>
          <w:sz w:val="22"/>
        </w:rPr>
      </w:pPr>
    </w:p>
    <w:p w14:paraId="7F4E8797" w14:textId="77777777" w:rsidR="00DE3387" w:rsidRDefault="00DE3387">
      <w:pPr>
        <w:rPr>
          <w:rFonts w:ascii="Arial" w:eastAsia="MS Mincho" w:hAnsi="Arial" w:cs="Arial"/>
          <w:sz w:val="20"/>
        </w:rPr>
      </w:pPr>
    </w:p>
    <w:p w14:paraId="02B4A47E" w14:textId="77777777" w:rsidR="00DE3387" w:rsidRDefault="00DE3387">
      <w:pPr>
        <w:rPr>
          <w:rFonts w:ascii="Arial" w:eastAsia="MS Mincho" w:hAnsi="Arial" w:cs="Arial"/>
          <w:sz w:val="20"/>
        </w:rPr>
      </w:pPr>
    </w:p>
    <w:p w14:paraId="67173A55" w14:textId="77777777" w:rsidR="00DE3387" w:rsidRDefault="00DE3387">
      <w:pPr>
        <w:rPr>
          <w:rFonts w:ascii="Arial" w:eastAsia="MS Mincho" w:hAnsi="Arial" w:cs="Arial"/>
          <w:sz w:val="20"/>
        </w:rPr>
      </w:pPr>
    </w:p>
    <w:p w14:paraId="0125B071" w14:textId="77777777" w:rsidR="00DE3387" w:rsidRDefault="00DE3387">
      <w:pPr>
        <w:rPr>
          <w:rFonts w:ascii="Arial" w:eastAsia="MS Mincho" w:hAnsi="Arial" w:cs="Arial"/>
          <w:sz w:val="20"/>
        </w:rPr>
      </w:pPr>
    </w:p>
    <w:p w14:paraId="1DEE9633" w14:textId="77777777" w:rsidR="00DE3387" w:rsidRDefault="00DE3387">
      <w:pPr>
        <w:rPr>
          <w:rFonts w:ascii="Arial" w:eastAsia="MS Mincho" w:hAnsi="Arial" w:cs="Arial"/>
          <w:sz w:val="20"/>
        </w:rPr>
      </w:pPr>
    </w:p>
    <w:p w14:paraId="6504F061" w14:textId="77777777" w:rsidR="00DE3387" w:rsidRDefault="00DE3387">
      <w:pPr>
        <w:rPr>
          <w:rFonts w:ascii="Arial" w:eastAsia="MS Mincho" w:hAnsi="Arial" w:cs="Arial"/>
          <w:sz w:val="20"/>
        </w:rPr>
      </w:pPr>
    </w:p>
    <w:p w14:paraId="09869404" w14:textId="77777777" w:rsidR="00DE3387" w:rsidRDefault="00DE3387">
      <w:pPr>
        <w:rPr>
          <w:rFonts w:ascii="Arial" w:eastAsia="MS Mincho" w:hAnsi="Arial" w:cs="Arial"/>
          <w:sz w:val="20"/>
        </w:rPr>
      </w:pPr>
      <w:r>
        <w:rPr>
          <w:rFonts w:ascii="Arial" w:eastAsia="MS Mincho" w:hAnsi="Arial" w:cs="Arial"/>
          <w:sz w:val="20"/>
        </w:rPr>
        <w:br w:type="page"/>
      </w:r>
    </w:p>
    <w:p w14:paraId="0AE92649" w14:textId="77777777" w:rsidR="00DE3387" w:rsidRDefault="00DE3387">
      <w:pPr>
        <w:rPr>
          <w:rFonts w:ascii="Arial" w:eastAsia="MS Mincho" w:hAnsi="Arial" w:cs="Arial"/>
          <w:sz w:val="20"/>
        </w:rPr>
      </w:pPr>
    </w:p>
    <w:p w14:paraId="2D6E8747" w14:textId="77777777" w:rsidR="00DE3387" w:rsidRDefault="00DE3387">
      <w:pPr>
        <w:rPr>
          <w:rFonts w:ascii="Arial" w:eastAsia="MS Mincho" w:hAnsi="Arial" w:cs="Arial"/>
          <w:sz w:val="20"/>
        </w:rPr>
      </w:pPr>
      <w:r>
        <w:rPr>
          <w:rFonts w:ascii="Arial" w:eastAsia="MS Mincho" w:hAnsi="Arial" w:cs="Arial"/>
          <w:sz w:val="20"/>
        </w:rPr>
        <w:t>De ondergetekenden:</w:t>
      </w:r>
    </w:p>
    <w:p w14:paraId="04487095" w14:textId="77777777" w:rsidR="00DE3387" w:rsidRDefault="00DE3387">
      <w:pPr>
        <w:rPr>
          <w:rFonts w:ascii="Arial" w:eastAsia="MS Mincho" w:hAnsi="Arial" w:cs="Arial"/>
          <w:sz w:val="20"/>
        </w:rPr>
      </w:pPr>
      <w:r>
        <w:rPr>
          <w:rFonts w:ascii="Arial" w:eastAsia="MS Mincho" w:hAnsi="Arial" w:cs="Arial"/>
          <w:sz w:val="20"/>
        </w:rPr>
        <w:tab/>
      </w:r>
    </w:p>
    <w:p w14:paraId="6A13CA09" w14:textId="77777777" w:rsidR="00DE3387" w:rsidRDefault="00DE3387">
      <w:pPr>
        <w:rPr>
          <w:rFonts w:ascii="Arial" w:eastAsia="MS Mincho" w:hAnsi="Arial" w:cs="Arial"/>
          <w:sz w:val="20"/>
        </w:rPr>
      </w:pPr>
    </w:p>
    <w:p w14:paraId="143AA72B" w14:textId="77777777" w:rsidR="00DE3387" w:rsidRDefault="00DE3387">
      <w:pPr>
        <w:rPr>
          <w:rFonts w:ascii="Arial" w:eastAsia="MS Mincho" w:hAnsi="Arial" w:cs="Arial"/>
          <w:sz w:val="20"/>
        </w:rPr>
      </w:pPr>
    </w:p>
    <w:p w14:paraId="292BE5AE" w14:textId="77777777" w:rsidR="00A64516" w:rsidRPr="00E00511" w:rsidRDefault="00251107" w:rsidP="00A64516">
      <w:pPr>
        <w:rPr>
          <w:rFonts w:ascii="Arial" w:eastAsia="MS Mincho" w:hAnsi="Arial" w:cs="Arial"/>
          <w:sz w:val="20"/>
          <w:szCs w:val="20"/>
        </w:rPr>
      </w:pPr>
      <w:r>
        <w:rPr>
          <w:rFonts w:ascii="Arial" w:eastAsia="MS Mincho" w:hAnsi="Arial" w:cs="Arial"/>
          <w:sz w:val="20"/>
          <w:szCs w:val="20"/>
        </w:rPr>
        <w:t xml:space="preserve">Vereniging </w:t>
      </w:r>
      <w:r w:rsidR="00D31017">
        <w:rPr>
          <w:rFonts w:ascii="Arial" w:eastAsia="MS Mincho" w:hAnsi="Arial" w:cs="Arial"/>
          <w:sz w:val="20"/>
          <w:szCs w:val="20"/>
        </w:rPr>
        <w:t>K</w:t>
      </w:r>
      <w:r w:rsidR="00A64516" w:rsidRPr="00E00511">
        <w:rPr>
          <w:rFonts w:ascii="Arial" w:eastAsia="MS Mincho" w:hAnsi="Arial" w:cs="Arial"/>
          <w:sz w:val="20"/>
          <w:szCs w:val="20"/>
        </w:rPr>
        <w:t>oninklijk</w:t>
      </w:r>
      <w:r>
        <w:rPr>
          <w:rFonts w:ascii="Arial" w:eastAsia="MS Mincho" w:hAnsi="Arial" w:cs="Arial"/>
          <w:sz w:val="20"/>
          <w:szCs w:val="20"/>
        </w:rPr>
        <w:t>e</w:t>
      </w:r>
      <w:r w:rsidR="00D31017">
        <w:rPr>
          <w:rFonts w:ascii="Arial" w:eastAsia="MS Mincho" w:hAnsi="Arial" w:cs="Arial"/>
          <w:sz w:val="20"/>
          <w:szCs w:val="20"/>
        </w:rPr>
        <w:t xml:space="preserve"> </w:t>
      </w:r>
      <w:r w:rsidR="00A64516" w:rsidRPr="00E00511">
        <w:rPr>
          <w:rFonts w:ascii="Arial" w:eastAsia="MS Mincho" w:hAnsi="Arial" w:cs="Arial"/>
          <w:sz w:val="20"/>
          <w:szCs w:val="20"/>
        </w:rPr>
        <w:t xml:space="preserve">Nederlandse </w:t>
      </w:r>
      <w:r>
        <w:rPr>
          <w:rFonts w:ascii="Arial" w:eastAsia="MS Mincho" w:hAnsi="Arial" w:cs="Arial"/>
          <w:sz w:val="20"/>
          <w:szCs w:val="20"/>
        </w:rPr>
        <w:t>Bouwkeramiek</w:t>
      </w:r>
      <w:r w:rsidR="00D31017">
        <w:rPr>
          <w:rFonts w:ascii="Arial" w:eastAsia="MS Mincho" w:hAnsi="Arial" w:cs="Arial"/>
          <w:sz w:val="20"/>
          <w:szCs w:val="20"/>
        </w:rPr>
        <w:t xml:space="preserve"> </w:t>
      </w:r>
      <w:r w:rsidR="00A64516" w:rsidRPr="00E00511">
        <w:rPr>
          <w:rFonts w:ascii="Arial" w:eastAsia="MS Mincho" w:hAnsi="Arial" w:cs="Arial"/>
          <w:sz w:val="20"/>
          <w:szCs w:val="20"/>
        </w:rPr>
        <w:t>te Velp,</w:t>
      </w:r>
    </w:p>
    <w:p w14:paraId="1416FB83" w14:textId="77777777" w:rsidR="00A64516" w:rsidRPr="00E00511" w:rsidRDefault="00A64516" w:rsidP="00A64516">
      <w:pPr>
        <w:rPr>
          <w:rFonts w:ascii="Arial" w:eastAsia="MS Mincho" w:hAnsi="Arial" w:cs="Arial"/>
          <w:sz w:val="20"/>
          <w:szCs w:val="20"/>
        </w:rPr>
      </w:pPr>
      <w:r w:rsidRPr="00E00511">
        <w:rPr>
          <w:rFonts w:ascii="Arial" w:eastAsia="MS Mincho" w:hAnsi="Arial" w:cs="Arial"/>
          <w:sz w:val="20"/>
          <w:szCs w:val="20"/>
        </w:rPr>
        <w:t xml:space="preserve">als partij ter ene zijde, en  </w:t>
      </w:r>
    </w:p>
    <w:p w14:paraId="50BB8603" w14:textId="65403EFF" w:rsidR="00A64516" w:rsidRPr="00E00511" w:rsidRDefault="00A64516" w:rsidP="003C7526">
      <w:pPr>
        <w:numPr>
          <w:ilvl w:val="0"/>
          <w:numId w:val="83"/>
        </w:numPr>
        <w:ind w:hanging="1080"/>
        <w:rPr>
          <w:rFonts w:ascii="Arial" w:eastAsia="MS Mincho" w:hAnsi="Arial" w:cs="Arial"/>
          <w:sz w:val="20"/>
          <w:szCs w:val="20"/>
        </w:rPr>
      </w:pPr>
      <w:r w:rsidRPr="00E00511">
        <w:rPr>
          <w:rFonts w:ascii="Arial" w:eastAsia="MS Mincho" w:hAnsi="Arial" w:cs="Arial"/>
          <w:sz w:val="20"/>
          <w:szCs w:val="20"/>
        </w:rPr>
        <w:t xml:space="preserve">FNV te </w:t>
      </w:r>
      <w:r w:rsidR="00EE1C17">
        <w:rPr>
          <w:rFonts w:ascii="Arial" w:eastAsia="MS Mincho" w:hAnsi="Arial" w:cs="Arial"/>
          <w:sz w:val="20"/>
          <w:szCs w:val="20"/>
        </w:rPr>
        <w:t>Amsterdam</w:t>
      </w:r>
    </w:p>
    <w:p w14:paraId="45110E7C" w14:textId="77777777" w:rsidR="00A64516" w:rsidRPr="00E00511" w:rsidRDefault="00A64516" w:rsidP="003C7526">
      <w:pPr>
        <w:numPr>
          <w:ilvl w:val="0"/>
          <w:numId w:val="83"/>
        </w:numPr>
        <w:ind w:hanging="1080"/>
        <w:rPr>
          <w:rFonts w:ascii="Arial" w:hAnsi="Arial" w:cs="Arial"/>
          <w:sz w:val="20"/>
          <w:szCs w:val="20"/>
        </w:rPr>
      </w:pPr>
      <w:r w:rsidRPr="00E00511">
        <w:rPr>
          <w:rFonts w:ascii="Arial" w:eastAsia="MS Mincho" w:hAnsi="Arial" w:cs="Arial"/>
          <w:sz w:val="20"/>
          <w:szCs w:val="20"/>
        </w:rPr>
        <w:t xml:space="preserve">CNV </w:t>
      </w:r>
      <w:r w:rsidR="00933BC7">
        <w:rPr>
          <w:rFonts w:ascii="Arial" w:eastAsia="MS Mincho" w:hAnsi="Arial" w:cs="Arial"/>
          <w:sz w:val="20"/>
          <w:szCs w:val="20"/>
        </w:rPr>
        <w:t>Vakmensen</w:t>
      </w:r>
      <w:r w:rsidR="00933BC7" w:rsidRPr="00E00511">
        <w:rPr>
          <w:rFonts w:ascii="Arial" w:eastAsia="MS Mincho" w:hAnsi="Arial" w:cs="Arial"/>
          <w:sz w:val="20"/>
          <w:szCs w:val="20"/>
        </w:rPr>
        <w:t xml:space="preserve"> </w:t>
      </w:r>
      <w:r w:rsidRPr="00E00511">
        <w:rPr>
          <w:rFonts w:ascii="Arial" w:eastAsia="MS Mincho" w:hAnsi="Arial" w:cs="Arial"/>
          <w:sz w:val="20"/>
          <w:szCs w:val="20"/>
        </w:rPr>
        <w:t xml:space="preserve">te </w:t>
      </w:r>
      <w:r w:rsidR="009E2E7D">
        <w:rPr>
          <w:rFonts w:ascii="Arial" w:eastAsia="MS Mincho" w:hAnsi="Arial" w:cs="Arial"/>
          <w:sz w:val="20"/>
          <w:szCs w:val="20"/>
        </w:rPr>
        <w:t>Utrecht</w:t>
      </w:r>
      <w:r w:rsidRPr="00E00511">
        <w:rPr>
          <w:rFonts w:ascii="Arial" w:eastAsia="MS Mincho" w:hAnsi="Arial" w:cs="Arial"/>
          <w:sz w:val="20"/>
          <w:szCs w:val="20"/>
        </w:rPr>
        <w:t xml:space="preserve"> en</w:t>
      </w:r>
    </w:p>
    <w:p w14:paraId="3A658C61" w14:textId="77777777" w:rsidR="00A64516" w:rsidRPr="00E00511" w:rsidRDefault="00A64516" w:rsidP="003C7526">
      <w:pPr>
        <w:numPr>
          <w:ilvl w:val="0"/>
          <w:numId w:val="83"/>
        </w:numPr>
        <w:ind w:hanging="1080"/>
        <w:rPr>
          <w:rFonts w:ascii="Arial" w:hAnsi="Arial" w:cs="Arial"/>
          <w:sz w:val="20"/>
          <w:szCs w:val="20"/>
        </w:rPr>
      </w:pPr>
      <w:r w:rsidRPr="00E00511">
        <w:rPr>
          <w:rFonts w:ascii="Arial" w:eastAsia="MS Mincho" w:hAnsi="Arial" w:cs="Arial"/>
          <w:sz w:val="20"/>
          <w:szCs w:val="20"/>
        </w:rPr>
        <w:t xml:space="preserve">De Unie te Culemborg  </w:t>
      </w:r>
    </w:p>
    <w:p w14:paraId="64C73D34" w14:textId="77777777" w:rsidR="00A64516" w:rsidRPr="00E00511" w:rsidRDefault="00A64516" w:rsidP="00A64516">
      <w:pPr>
        <w:rPr>
          <w:rFonts w:ascii="Arial" w:eastAsia="MS Mincho" w:hAnsi="Arial" w:cs="Arial"/>
          <w:sz w:val="20"/>
          <w:szCs w:val="20"/>
        </w:rPr>
      </w:pPr>
      <w:r w:rsidRPr="00E00511">
        <w:rPr>
          <w:rFonts w:ascii="Arial" w:eastAsia="MS Mincho" w:hAnsi="Arial" w:cs="Arial"/>
          <w:sz w:val="20"/>
          <w:szCs w:val="20"/>
        </w:rPr>
        <w:t>zowel ieder afzonderlijk als gezamenlijk als partij(en) ter andere zijde</w:t>
      </w:r>
    </w:p>
    <w:p w14:paraId="4A83D72C" w14:textId="77777777" w:rsidR="00A64516" w:rsidRPr="00E00511" w:rsidRDefault="00A64516" w:rsidP="00A64516">
      <w:pPr>
        <w:rPr>
          <w:rFonts w:ascii="Arial" w:eastAsia="MS Mincho" w:hAnsi="Arial" w:cs="Arial"/>
          <w:sz w:val="20"/>
          <w:szCs w:val="20"/>
        </w:rPr>
      </w:pPr>
    </w:p>
    <w:p w14:paraId="3EE28050" w14:textId="77777777" w:rsidR="00A64516" w:rsidRPr="00E00511" w:rsidRDefault="00A64516" w:rsidP="00A64516">
      <w:pPr>
        <w:rPr>
          <w:rFonts w:ascii="Arial" w:eastAsia="MS Mincho" w:hAnsi="Arial" w:cs="Arial"/>
          <w:sz w:val="20"/>
          <w:szCs w:val="20"/>
        </w:rPr>
      </w:pPr>
    </w:p>
    <w:p w14:paraId="126141ED" w14:textId="1CBD0BD3" w:rsidR="00A64516" w:rsidRPr="00E00511" w:rsidRDefault="00A64516" w:rsidP="00A64516">
      <w:pPr>
        <w:rPr>
          <w:rFonts w:ascii="Arial" w:eastAsia="MS Mincho" w:hAnsi="Arial" w:cs="Arial"/>
          <w:sz w:val="20"/>
          <w:szCs w:val="20"/>
        </w:rPr>
      </w:pPr>
      <w:r w:rsidRPr="00E00511">
        <w:rPr>
          <w:rFonts w:ascii="Arial" w:eastAsia="MS Mincho" w:hAnsi="Arial" w:cs="Arial"/>
          <w:sz w:val="20"/>
          <w:szCs w:val="20"/>
        </w:rPr>
        <w:t xml:space="preserve">verklaren met ingang van 1 </w:t>
      </w:r>
      <w:r w:rsidR="00933BC7">
        <w:rPr>
          <w:rFonts w:ascii="Arial" w:eastAsia="MS Mincho" w:hAnsi="Arial" w:cs="Arial"/>
          <w:sz w:val="20"/>
          <w:szCs w:val="20"/>
        </w:rPr>
        <w:t>juli 201</w:t>
      </w:r>
      <w:r w:rsidR="0099502D">
        <w:rPr>
          <w:rFonts w:ascii="Arial" w:eastAsia="MS Mincho" w:hAnsi="Arial" w:cs="Arial"/>
          <w:sz w:val="20"/>
          <w:szCs w:val="20"/>
        </w:rPr>
        <w:t>5</w:t>
      </w:r>
      <w:r w:rsidRPr="00E00511">
        <w:rPr>
          <w:rFonts w:ascii="Arial" w:eastAsia="MS Mincho" w:hAnsi="Arial" w:cs="Arial"/>
          <w:sz w:val="20"/>
          <w:szCs w:val="20"/>
        </w:rPr>
        <w:t xml:space="preserve"> </w:t>
      </w:r>
      <w:r w:rsidR="005C713E" w:rsidRPr="00E00511">
        <w:rPr>
          <w:rFonts w:ascii="Arial" w:eastAsia="MS Mincho" w:hAnsi="Arial" w:cs="Arial"/>
          <w:sz w:val="20"/>
          <w:szCs w:val="20"/>
        </w:rPr>
        <w:t>de navolgende</w:t>
      </w:r>
      <w:r w:rsidR="00E00511" w:rsidRPr="00E00511">
        <w:rPr>
          <w:rFonts w:ascii="Arial" w:eastAsia="MS Mincho" w:hAnsi="Arial" w:cs="Arial"/>
          <w:sz w:val="20"/>
          <w:szCs w:val="20"/>
        </w:rPr>
        <w:t xml:space="preserve"> </w:t>
      </w:r>
      <w:r w:rsidRPr="00E00511">
        <w:rPr>
          <w:rFonts w:ascii="Arial" w:eastAsia="MS Mincho" w:hAnsi="Arial" w:cs="Arial"/>
          <w:sz w:val="20"/>
          <w:szCs w:val="20"/>
        </w:rPr>
        <w:t xml:space="preserve">Collectieve </w:t>
      </w:r>
      <w:r w:rsidR="00570916">
        <w:rPr>
          <w:rFonts w:ascii="Arial" w:eastAsia="MS Mincho" w:hAnsi="Arial" w:cs="Arial"/>
          <w:sz w:val="20"/>
          <w:szCs w:val="20"/>
        </w:rPr>
        <w:t>a</w:t>
      </w:r>
      <w:r w:rsidRPr="00E00511">
        <w:rPr>
          <w:rFonts w:ascii="Arial" w:eastAsia="MS Mincho" w:hAnsi="Arial" w:cs="Arial"/>
          <w:sz w:val="20"/>
          <w:szCs w:val="20"/>
        </w:rPr>
        <w:t>rbeidsovereenkomst te hebben gesloten.</w:t>
      </w:r>
    </w:p>
    <w:p w14:paraId="382AD1CD" w14:textId="77777777" w:rsidR="00DE3387" w:rsidRDefault="00DE3387">
      <w:pPr>
        <w:rPr>
          <w:rFonts w:ascii="Arial" w:eastAsia="MS Mincho" w:hAnsi="Arial" w:cs="Arial"/>
          <w:sz w:val="20"/>
        </w:rPr>
      </w:pPr>
    </w:p>
    <w:p w14:paraId="5DBF81DC" w14:textId="77777777" w:rsidR="00DE3387" w:rsidRDefault="00DE3387">
      <w:pPr>
        <w:rPr>
          <w:rFonts w:ascii="Arial" w:eastAsia="MS Mincho" w:hAnsi="Arial" w:cs="Arial"/>
          <w:sz w:val="20"/>
        </w:rPr>
      </w:pPr>
    </w:p>
    <w:p w14:paraId="16E5AD57" w14:textId="77777777" w:rsidR="00DE3387" w:rsidRDefault="00DE3387">
      <w:pPr>
        <w:pStyle w:val="Kop2"/>
        <w:rPr>
          <w:rFonts w:eastAsia="MS Mincho"/>
        </w:rPr>
      </w:pPr>
      <w:r>
        <w:rPr>
          <w:rFonts w:eastAsia="MS Mincho"/>
        </w:rPr>
        <w:br w:type="page"/>
      </w:r>
      <w:bookmarkStart w:id="2" w:name="_Toc406067451"/>
      <w:r>
        <w:rPr>
          <w:rFonts w:eastAsia="MS Mincho"/>
        </w:rPr>
        <w:lastRenderedPageBreak/>
        <w:t>Artikel 1:</w:t>
      </w:r>
      <w:r>
        <w:rPr>
          <w:rFonts w:eastAsia="MS Mincho"/>
        </w:rPr>
        <w:tab/>
        <w:t>Definities</w:t>
      </w:r>
      <w:bookmarkEnd w:id="2"/>
    </w:p>
    <w:p w14:paraId="0437A2F9" w14:textId="77777777" w:rsidR="00DE3387" w:rsidRDefault="00DE3387">
      <w:pPr>
        <w:rPr>
          <w:rFonts w:ascii="Arial" w:eastAsia="MS Mincho" w:hAnsi="Arial" w:cs="Arial"/>
          <w:sz w:val="20"/>
        </w:rPr>
      </w:pPr>
    </w:p>
    <w:p w14:paraId="6573DF0E" w14:textId="77777777" w:rsidR="00DE3387" w:rsidRDefault="00DE3387">
      <w:pPr>
        <w:rPr>
          <w:rFonts w:ascii="Arial" w:eastAsia="MS Mincho" w:hAnsi="Arial" w:cs="Arial"/>
          <w:sz w:val="20"/>
        </w:rPr>
      </w:pPr>
      <w:r>
        <w:rPr>
          <w:rFonts w:ascii="Arial" w:eastAsia="MS Mincho" w:hAnsi="Arial" w:cs="Arial"/>
          <w:sz w:val="20"/>
        </w:rPr>
        <w:t>In deze overeenkomst wordt verstaan onder:</w:t>
      </w:r>
    </w:p>
    <w:p w14:paraId="2941098F" w14:textId="77777777" w:rsidR="00DE3387" w:rsidRDefault="00DE3387">
      <w:pPr>
        <w:rPr>
          <w:rFonts w:ascii="Arial" w:eastAsia="MS Mincho" w:hAnsi="Arial" w:cs="Arial"/>
          <w:sz w:val="20"/>
        </w:rPr>
      </w:pPr>
    </w:p>
    <w:p w14:paraId="3F1874E3" w14:textId="77777777" w:rsidR="00DE3387" w:rsidRDefault="00DE3387">
      <w:pPr>
        <w:numPr>
          <w:ilvl w:val="0"/>
          <w:numId w:val="1"/>
        </w:numPr>
        <w:rPr>
          <w:rFonts w:ascii="Arial" w:eastAsia="MS Mincho" w:hAnsi="Arial" w:cs="Arial"/>
          <w:sz w:val="20"/>
        </w:rPr>
      </w:pPr>
      <w:r>
        <w:rPr>
          <w:rFonts w:ascii="Arial" w:eastAsia="MS Mincho" w:hAnsi="Arial" w:cs="Arial"/>
          <w:sz w:val="20"/>
        </w:rPr>
        <w:t>baksteenindustrie</w:t>
      </w:r>
    </w:p>
    <w:p w14:paraId="2848FC50" w14:textId="77777777" w:rsidR="00DE3387" w:rsidRDefault="00DE3387">
      <w:pPr>
        <w:pStyle w:val="Plattetekstinspringen"/>
      </w:pPr>
      <w:r>
        <w:t>het vervaardigen van baksteen, waaronder te rekenen zowel metselsteen als straatsteen of daaruit samengestelde elementen, in welke productiestadia, formaten en soorten ook, doch met uitzondering van zuur- en vuurvaste steen;</w:t>
      </w:r>
    </w:p>
    <w:p w14:paraId="1304465B" w14:textId="77777777" w:rsidR="00DE3387" w:rsidRDefault="00DE3387">
      <w:pPr>
        <w:rPr>
          <w:rFonts w:ascii="Arial" w:eastAsia="MS Mincho" w:hAnsi="Arial" w:cs="Arial"/>
          <w:sz w:val="20"/>
        </w:rPr>
      </w:pPr>
    </w:p>
    <w:p w14:paraId="260BDADD" w14:textId="77777777" w:rsidR="00DE3387" w:rsidRDefault="00DE3387">
      <w:pPr>
        <w:numPr>
          <w:ilvl w:val="0"/>
          <w:numId w:val="1"/>
        </w:numPr>
        <w:rPr>
          <w:rFonts w:ascii="Arial" w:eastAsia="MS Mincho" w:hAnsi="Arial" w:cs="Arial"/>
          <w:sz w:val="20"/>
        </w:rPr>
      </w:pPr>
      <w:r>
        <w:rPr>
          <w:rFonts w:ascii="Arial" w:eastAsia="MS Mincho" w:hAnsi="Arial" w:cs="Arial"/>
          <w:sz w:val="20"/>
        </w:rPr>
        <w:t>werkgever</w:t>
      </w:r>
    </w:p>
    <w:p w14:paraId="2FD826E7" w14:textId="77777777" w:rsidR="00DE3387" w:rsidRDefault="00DE3387">
      <w:pPr>
        <w:pStyle w:val="Plattetekstinspringen"/>
      </w:pPr>
      <w:r>
        <w:t>de natuurlijke persoon, rechtspersoon of vennootschap die in een onderneming of een onderdeel van een onderneming de baksteenindustrie uitoefent;</w:t>
      </w:r>
    </w:p>
    <w:p w14:paraId="125944DC" w14:textId="77777777" w:rsidR="00DE3387" w:rsidRDefault="00DE3387">
      <w:pPr>
        <w:rPr>
          <w:rFonts w:ascii="Arial" w:eastAsia="MS Mincho" w:hAnsi="Arial" w:cs="Arial"/>
          <w:sz w:val="20"/>
        </w:rPr>
      </w:pPr>
    </w:p>
    <w:p w14:paraId="05B376B4" w14:textId="77777777" w:rsidR="00DE3387" w:rsidRDefault="00DE3387">
      <w:pPr>
        <w:numPr>
          <w:ilvl w:val="0"/>
          <w:numId w:val="1"/>
        </w:numPr>
        <w:rPr>
          <w:rFonts w:ascii="Arial" w:eastAsia="MS Mincho" w:hAnsi="Arial" w:cs="Arial"/>
          <w:sz w:val="20"/>
        </w:rPr>
      </w:pPr>
      <w:r>
        <w:rPr>
          <w:rFonts w:ascii="Arial" w:eastAsia="MS Mincho" w:hAnsi="Arial" w:cs="Arial"/>
          <w:sz w:val="20"/>
        </w:rPr>
        <w:t>werknemer</w:t>
      </w:r>
    </w:p>
    <w:p w14:paraId="50DD9581" w14:textId="77777777" w:rsidR="00DE3387" w:rsidRDefault="00DE3387">
      <w:pPr>
        <w:ind w:left="360"/>
        <w:rPr>
          <w:rFonts w:ascii="Arial" w:eastAsia="MS Mincho" w:hAnsi="Arial" w:cs="Arial"/>
          <w:sz w:val="20"/>
        </w:rPr>
      </w:pPr>
      <w:r>
        <w:rPr>
          <w:rFonts w:ascii="Arial" w:eastAsia="MS Mincho" w:hAnsi="Arial" w:cs="Arial"/>
          <w:sz w:val="20"/>
        </w:rPr>
        <w:t xml:space="preserve">ieder </w:t>
      </w:r>
      <w:r w:rsidR="00065E6C">
        <w:rPr>
          <w:rFonts w:ascii="Arial" w:eastAsia="MS Mincho" w:hAnsi="Arial" w:cs="Arial"/>
          <w:sz w:val="20"/>
        </w:rPr>
        <w:t xml:space="preserve">persoon </w:t>
      </w:r>
      <w:r>
        <w:rPr>
          <w:rFonts w:ascii="Arial" w:eastAsia="MS Mincho" w:hAnsi="Arial" w:cs="Arial"/>
          <w:sz w:val="20"/>
        </w:rPr>
        <w:t xml:space="preserve">(m/v) in dienst van de werkgever, waarvan de functie is opgenomen of gezien de aard van de werkzaamheden behoort te worden opgenomen in Bijlage I van deze collectieve arbeidsovereenkomst; als werknemer in de zin van deze overeenkomst wordt niet beschouwd de stagiaire, vakantiewerker en degene die op grond van een arbeidsovereenkomst slechts incidenteel werk verricht. Onder incidenteel werk wordt verstaan dat gemiddeld niet meer dan 10 uur per week wordt gewerkt. Indien op grond van de individuele arbeidsovereenkomst de bedongen arbeid minder bedraagt dan de normale arbeidsduur zijn de bepalingen van deze </w:t>
      </w:r>
      <w:r w:rsidR="009C4540">
        <w:rPr>
          <w:rFonts w:ascii="Arial" w:eastAsia="MS Mincho" w:hAnsi="Arial" w:cs="Arial"/>
          <w:sz w:val="20"/>
        </w:rPr>
        <w:t>cao</w:t>
      </w:r>
      <w:r>
        <w:rPr>
          <w:rFonts w:ascii="Arial" w:eastAsia="MS Mincho" w:hAnsi="Arial" w:cs="Arial"/>
          <w:sz w:val="20"/>
        </w:rPr>
        <w:t xml:space="preserve"> naar rato van de individuele arbeidsduur, op overeenkomstige wijze van toepassing;</w:t>
      </w:r>
    </w:p>
    <w:p w14:paraId="5FBD65F4" w14:textId="77777777" w:rsidR="00DE3387" w:rsidRDefault="00DE3387">
      <w:pPr>
        <w:rPr>
          <w:rFonts w:ascii="Arial" w:eastAsia="MS Mincho" w:hAnsi="Arial" w:cs="Arial"/>
          <w:sz w:val="20"/>
        </w:rPr>
      </w:pPr>
    </w:p>
    <w:p w14:paraId="7FFD37A6" w14:textId="77777777" w:rsidR="00DE3387" w:rsidRDefault="00DE3387">
      <w:pPr>
        <w:numPr>
          <w:ilvl w:val="0"/>
          <w:numId w:val="1"/>
        </w:numPr>
        <w:rPr>
          <w:rFonts w:ascii="Arial" w:eastAsia="MS Mincho" w:hAnsi="Arial" w:cs="Arial"/>
          <w:sz w:val="20"/>
        </w:rPr>
      </w:pPr>
      <w:r>
        <w:rPr>
          <w:rFonts w:ascii="Arial" w:eastAsia="MS Mincho" w:hAnsi="Arial" w:cs="Arial"/>
          <w:sz w:val="20"/>
        </w:rPr>
        <w:t>vakvereniging</w:t>
      </w:r>
    </w:p>
    <w:p w14:paraId="304CDEBB" w14:textId="77777777" w:rsidR="00DE3387" w:rsidRDefault="00DE3387">
      <w:pPr>
        <w:ind w:left="360"/>
        <w:rPr>
          <w:rFonts w:ascii="Arial" w:eastAsia="MS Mincho" w:hAnsi="Arial" w:cs="Arial"/>
          <w:sz w:val="20"/>
        </w:rPr>
      </w:pPr>
      <w:r>
        <w:rPr>
          <w:rFonts w:ascii="Arial" w:eastAsia="MS Mincho" w:hAnsi="Arial" w:cs="Arial"/>
          <w:sz w:val="20"/>
        </w:rPr>
        <w:t>de partij ter andere zijde;</w:t>
      </w:r>
    </w:p>
    <w:p w14:paraId="1009767E" w14:textId="77777777" w:rsidR="00DE3387" w:rsidRDefault="00DE3387">
      <w:pPr>
        <w:rPr>
          <w:rFonts w:ascii="Arial" w:eastAsia="MS Mincho" w:hAnsi="Arial" w:cs="Arial"/>
          <w:sz w:val="20"/>
        </w:rPr>
      </w:pPr>
    </w:p>
    <w:p w14:paraId="561368FC" w14:textId="77777777" w:rsidR="00DE3387" w:rsidRDefault="00DE3387">
      <w:pPr>
        <w:numPr>
          <w:ilvl w:val="0"/>
          <w:numId w:val="1"/>
        </w:numPr>
        <w:rPr>
          <w:rFonts w:ascii="Arial" w:eastAsia="MS Mincho" w:hAnsi="Arial" w:cs="Arial"/>
          <w:sz w:val="20"/>
        </w:rPr>
      </w:pPr>
      <w:r>
        <w:rPr>
          <w:rFonts w:ascii="Arial" w:eastAsia="MS Mincho" w:hAnsi="Arial" w:cs="Arial"/>
          <w:sz w:val="20"/>
        </w:rPr>
        <w:t>maand; periode</w:t>
      </w:r>
    </w:p>
    <w:p w14:paraId="41AF61A4" w14:textId="77777777" w:rsidR="00DE3387" w:rsidRDefault="00DE3387">
      <w:pPr>
        <w:ind w:left="360"/>
        <w:rPr>
          <w:rFonts w:ascii="Arial" w:eastAsia="MS Mincho" w:hAnsi="Arial" w:cs="Arial"/>
          <w:sz w:val="20"/>
        </w:rPr>
      </w:pPr>
      <w:r>
        <w:rPr>
          <w:rFonts w:ascii="Arial" w:eastAsia="MS Mincho" w:hAnsi="Arial" w:cs="Arial"/>
          <w:sz w:val="20"/>
        </w:rPr>
        <w:t>een kalendermaand; vier weken;</w:t>
      </w:r>
    </w:p>
    <w:p w14:paraId="00419F1B" w14:textId="77777777" w:rsidR="00DE3387" w:rsidRDefault="00DE3387">
      <w:pPr>
        <w:rPr>
          <w:rFonts w:ascii="Arial" w:eastAsia="MS Mincho" w:hAnsi="Arial" w:cs="Arial"/>
          <w:sz w:val="20"/>
        </w:rPr>
      </w:pPr>
    </w:p>
    <w:p w14:paraId="70819012" w14:textId="77777777" w:rsidR="00DE3387" w:rsidRDefault="00DE3387">
      <w:pPr>
        <w:numPr>
          <w:ilvl w:val="0"/>
          <w:numId w:val="1"/>
        </w:numPr>
        <w:rPr>
          <w:rFonts w:ascii="Arial" w:eastAsia="MS Mincho" w:hAnsi="Arial" w:cs="Arial"/>
          <w:sz w:val="20"/>
        </w:rPr>
      </w:pPr>
      <w:r>
        <w:rPr>
          <w:rFonts w:ascii="Arial" w:eastAsia="MS Mincho" w:hAnsi="Arial" w:cs="Arial"/>
          <w:sz w:val="20"/>
        </w:rPr>
        <w:t>week</w:t>
      </w:r>
    </w:p>
    <w:p w14:paraId="3580E466" w14:textId="77777777" w:rsidR="00DE3387" w:rsidRDefault="00DE3387">
      <w:pPr>
        <w:pStyle w:val="Plattetekstinspringen"/>
      </w:pPr>
      <w:r>
        <w:t>een periode van 7 etmalen, waarvan de eerste aanvangt bij het begin van de eerste dienst op maandagochtend;</w:t>
      </w:r>
    </w:p>
    <w:p w14:paraId="2CC6E776" w14:textId="77777777" w:rsidR="00DE3387" w:rsidRDefault="00DE3387">
      <w:pPr>
        <w:rPr>
          <w:rFonts w:ascii="Arial" w:eastAsia="MS Mincho" w:hAnsi="Arial" w:cs="Arial"/>
          <w:sz w:val="20"/>
        </w:rPr>
      </w:pPr>
    </w:p>
    <w:p w14:paraId="65AA5B81" w14:textId="77777777" w:rsidR="00DE3387" w:rsidRDefault="00DE3387">
      <w:pPr>
        <w:numPr>
          <w:ilvl w:val="0"/>
          <w:numId w:val="1"/>
        </w:numPr>
        <w:rPr>
          <w:rFonts w:ascii="Arial" w:eastAsia="MS Mincho" w:hAnsi="Arial" w:cs="Arial"/>
          <w:sz w:val="20"/>
        </w:rPr>
      </w:pPr>
      <w:r>
        <w:rPr>
          <w:rFonts w:ascii="Arial" w:eastAsia="MS Mincho" w:hAnsi="Arial" w:cs="Arial"/>
          <w:sz w:val="20"/>
        </w:rPr>
        <w:t>dienstrooster</w:t>
      </w:r>
    </w:p>
    <w:p w14:paraId="53854232" w14:textId="77777777" w:rsidR="00DE3387" w:rsidRDefault="00DE3387">
      <w:pPr>
        <w:pStyle w:val="Plattetekstinspringen"/>
      </w:pPr>
      <w:r>
        <w:t>een arbeidstijdregeling die aangeeft op welke tijdstippen (groepen van) werknemers normaliter hun werkzaamheden aanvangen, deze beëindigen en onderbreken;</w:t>
      </w:r>
    </w:p>
    <w:p w14:paraId="3A496C4E" w14:textId="77777777" w:rsidR="00DE3387" w:rsidRDefault="00DE3387">
      <w:pPr>
        <w:rPr>
          <w:rFonts w:ascii="Arial" w:eastAsia="MS Mincho" w:hAnsi="Arial" w:cs="Arial"/>
          <w:sz w:val="20"/>
        </w:rPr>
      </w:pPr>
    </w:p>
    <w:p w14:paraId="2DCCB4A5" w14:textId="77777777" w:rsidR="00DE3387" w:rsidRDefault="00DE3387">
      <w:pPr>
        <w:numPr>
          <w:ilvl w:val="0"/>
          <w:numId w:val="79"/>
        </w:numPr>
        <w:rPr>
          <w:rFonts w:ascii="Arial" w:eastAsia="MS Mincho" w:hAnsi="Arial" w:cs="Arial"/>
          <w:sz w:val="20"/>
        </w:rPr>
      </w:pPr>
      <w:r>
        <w:rPr>
          <w:rFonts w:ascii="Arial" w:eastAsia="MS Mincho" w:hAnsi="Arial" w:cs="Arial"/>
          <w:sz w:val="20"/>
        </w:rPr>
        <w:t>normale arbeidsduur</w:t>
      </w:r>
    </w:p>
    <w:p w14:paraId="213ADC49" w14:textId="77777777" w:rsidR="00DE3387" w:rsidRDefault="00DE3387">
      <w:pPr>
        <w:pStyle w:val="Plattetekstinspringen"/>
      </w:pPr>
      <w:r>
        <w:t>het gemiddeld aantal uren per week gedurende welke de werknemers normaliter volgens dienstrooster hun werkzaamheden verrichten;</w:t>
      </w:r>
    </w:p>
    <w:p w14:paraId="6A2194CA" w14:textId="77777777" w:rsidR="00DE3387" w:rsidRDefault="00DE3387">
      <w:pPr>
        <w:rPr>
          <w:rFonts w:ascii="Arial" w:eastAsia="MS Mincho" w:hAnsi="Arial" w:cs="Arial"/>
          <w:sz w:val="20"/>
        </w:rPr>
      </w:pPr>
    </w:p>
    <w:p w14:paraId="2555F309" w14:textId="77777777" w:rsidR="00DE3387" w:rsidRDefault="00DE3387">
      <w:pPr>
        <w:numPr>
          <w:ilvl w:val="0"/>
          <w:numId w:val="79"/>
        </w:numPr>
        <w:rPr>
          <w:rFonts w:ascii="Arial" w:eastAsia="MS Mincho" w:hAnsi="Arial" w:cs="Arial"/>
          <w:sz w:val="20"/>
        </w:rPr>
      </w:pPr>
      <w:r>
        <w:rPr>
          <w:rFonts w:ascii="Arial" w:eastAsia="MS Mincho" w:hAnsi="Arial" w:cs="Arial"/>
          <w:sz w:val="20"/>
        </w:rPr>
        <w:t>schaalsalaris</w:t>
      </w:r>
    </w:p>
    <w:p w14:paraId="6D595817" w14:textId="77777777" w:rsidR="00DE3387" w:rsidRDefault="00DE3387">
      <w:pPr>
        <w:ind w:left="360"/>
        <w:rPr>
          <w:rFonts w:ascii="Arial" w:eastAsia="MS Mincho" w:hAnsi="Arial" w:cs="Arial"/>
          <w:sz w:val="20"/>
        </w:rPr>
      </w:pPr>
      <w:r>
        <w:rPr>
          <w:rFonts w:ascii="Arial" w:eastAsia="MS Mincho" w:hAnsi="Arial" w:cs="Arial"/>
          <w:sz w:val="20"/>
        </w:rPr>
        <w:t>het salaris (per maand of 4 weken) als geregeld in bijlage II;</w:t>
      </w:r>
    </w:p>
    <w:p w14:paraId="1795508F" w14:textId="77777777" w:rsidR="00DE3387" w:rsidRDefault="00DE3387">
      <w:pPr>
        <w:rPr>
          <w:rFonts w:ascii="Arial" w:eastAsia="MS Mincho" w:hAnsi="Arial" w:cs="Arial"/>
          <w:sz w:val="20"/>
        </w:rPr>
      </w:pPr>
    </w:p>
    <w:p w14:paraId="56404E7F" w14:textId="77777777" w:rsidR="00DE3387" w:rsidRDefault="00DE3387">
      <w:pPr>
        <w:numPr>
          <w:ilvl w:val="0"/>
          <w:numId w:val="79"/>
        </w:numPr>
        <w:rPr>
          <w:rFonts w:ascii="Arial" w:eastAsia="MS Mincho" w:hAnsi="Arial" w:cs="Arial"/>
          <w:sz w:val="20"/>
        </w:rPr>
      </w:pPr>
      <w:r>
        <w:rPr>
          <w:rFonts w:ascii="Arial" w:eastAsia="MS Mincho" w:hAnsi="Arial" w:cs="Arial"/>
          <w:sz w:val="20"/>
        </w:rPr>
        <w:t>maand-, periode-inkomen</w:t>
      </w:r>
    </w:p>
    <w:p w14:paraId="7C104216" w14:textId="77777777" w:rsidR="00DE3387" w:rsidRDefault="00DE3387">
      <w:pPr>
        <w:pStyle w:val="Plattetekstinspringen"/>
      </w:pPr>
      <w:r>
        <w:t>het maand- c.q. periode-salaris vermeerderd met eventuele bijzondere beloningen als bedoeld in art. 9 lid 2, (ploegentoeslag), een eventuele persoonlijke toeslag als bedoeld in art. 8 lid 6 alsmede een structurele consignatievergoeding als bedoeld in art. 9 lid 3; overwerk hoort niet tot het maand- c.q. periodesalaris;</w:t>
      </w:r>
    </w:p>
    <w:p w14:paraId="16C45209" w14:textId="77777777" w:rsidR="00AF2030" w:rsidRDefault="00AF2030">
      <w:pPr>
        <w:pStyle w:val="Plattetekstinspringen"/>
      </w:pPr>
    </w:p>
    <w:p w14:paraId="048BE97B" w14:textId="77777777" w:rsidR="00D64BB9" w:rsidRDefault="00D64BB9" w:rsidP="003C70A7">
      <w:pPr>
        <w:pStyle w:val="Plattetekstinspringen"/>
        <w:numPr>
          <w:ilvl w:val="0"/>
          <w:numId w:val="79"/>
        </w:numPr>
      </w:pPr>
      <w:r>
        <w:t>structureel overwerk</w:t>
      </w:r>
    </w:p>
    <w:p w14:paraId="0688CEBB" w14:textId="77777777" w:rsidR="0084057B" w:rsidRDefault="00D64BB9">
      <w:pPr>
        <w:pStyle w:val="Plattetekstinspringen"/>
      </w:pPr>
      <w:r>
        <w:t xml:space="preserve">Een van te voren bekend patroon van overwerk c.q. een vastgesteld patroon van overwerk, los van de functie en </w:t>
      </w:r>
      <w:r w:rsidR="00655751">
        <w:t>de normale arbeidsduur volgens het dienstrooster overschrijden</w:t>
      </w:r>
      <w:r w:rsidR="003D2A04">
        <w:t>d;</w:t>
      </w:r>
    </w:p>
    <w:p w14:paraId="496F9481" w14:textId="77777777" w:rsidR="0072495E" w:rsidRDefault="0072495E">
      <w:pPr>
        <w:pStyle w:val="Plattetekstinspringen"/>
      </w:pPr>
    </w:p>
    <w:p w14:paraId="58A0F805" w14:textId="77777777" w:rsidR="00DE3387" w:rsidRDefault="00DE3387">
      <w:pPr>
        <w:numPr>
          <w:ilvl w:val="0"/>
          <w:numId w:val="79"/>
        </w:numPr>
        <w:rPr>
          <w:rFonts w:ascii="Arial" w:eastAsia="MS Mincho" w:hAnsi="Arial" w:cs="Arial"/>
          <w:sz w:val="20"/>
        </w:rPr>
      </w:pPr>
      <w:r>
        <w:rPr>
          <w:rFonts w:ascii="Arial" w:eastAsia="MS Mincho" w:hAnsi="Arial" w:cs="Arial"/>
          <w:sz w:val="20"/>
        </w:rPr>
        <w:t>functievolwassen leeftijd</w:t>
      </w:r>
    </w:p>
    <w:p w14:paraId="3257CBE2" w14:textId="77777777" w:rsidR="00DE3387" w:rsidRDefault="00DE3387">
      <w:pPr>
        <w:pStyle w:val="Plattetekstinspringen"/>
      </w:pPr>
      <w:r>
        <w:t>de leeftijd waarop in de desbetreffende functiegroep in ieder geval het schaalsalaris bij 0 periodieken moet worden gegeven;</w:t>
      </w:r>
    </w:p>
    <w:p w14:paraId="6D355E70" w14:textId="77777777" w:rsidR="00D64BB9" w:rsidRDefault="00D64BB9">
      <w:pPr>
        <w:pStyle w:val="Plattetekstinspringen"/>
      </w:pPr>
    </w:p>
    <w:p w14:paraId="1B7B551A" w14:textId="59926845" w:rsidR="00570916" w:rsidRDefault="00570916">
      <w:pPr>
        <w:pStyle w:val="Plattetekstinspringen"/>
      </w:pPr>
    </w:p>
    <w:p w14:paraId="4FF733FE" w14:textId="77777777" w:rsidR="00570916" w:rsidRDefault="00570916">
      <w:pPr>
        <w:pStyle w:val="Plattetekstinspringen"/>
      </w:pPr>
    </w:p>
    <w:p w14:paraId="3374D783" w14:textId="77777777" w:rsidR="00D64BB9" w:rsidRDefault="0072495E" w:rsidP="003C70A7">
      <w:pPr>
        <w:pStyle w:val="Plattetekstinspringen"/>
        <w:numPr>
          <w:ilvl w:val="0"/>
          <w:numId w:val="79"/>
        </w:numPr>
      </w:pPr>
      <w:r>
        <w:lastRenderedPageBreak/>
        <w:t>p</w:t>
      </w:r>
      <w:r w:rsidR="00D64BB9">
        <w:t>artner</w:t>
      </w:r>
    </w:p>
    <w:p w14:paraId="247C9AED" w14:textId="42358C0D" w:rsidR="00D64BB9" w:rsidRDefault="00D64BB9">
      <w:pPr>
        <w:pStyle w:val="Plattetekstinspringen"/>
      </w:pPr>
      <w:r>
        <w:t xml:space="preserve">De echtgenoot/echtgenote of </w:t>
      </w:r>
      <w:r w:rsidR="00D868D6">
        <w:t>persoon</w:t>
      </w:r>
      <w:r>
        <w:t xml:space="preserve"> met wie de werknemer een gezamenlijke huishouding voert. </w:t>
      </w:r>
      <w:r w:rsidR="003D2A04">
        <w:br/>
      </w:r>
      <w:r>
        <w:t>Van een gezamenlijke huishouding is sprake indien de betrokkenen hun hoofdverblijf hebben in dezelfde woning en blijk geven zorg te dragen voor elkaar door middel van het leveren van een bijdrage in de kosten van de huishouding dan wel op andere wijze in elkaars verzorging voorzien</w:t>
      </w:r>
      <w:r w:rsidR="009E7FFA">
        <w:t>;</w:t>
      </w:r>
    </w:p>
    <w:p w14:paraId="5B5043DF" w14:textId="77777777" w:rsidR="00DE3387" w:rsidRDefault="00DE3387">
      <w:pPr>
        <w:rPr>
          <w:rFonts w:ascii="Arial" w:eastAsia="MS Mincho" w:hAnsi="Arial" w:cs="Arial"/>
          <w:sz w:val="20"/>
        </w:rPr>
      </w:pPr>
    </w:p>
    <w:p w14:paraId="3148B0AF" w14:textId="77777777" w:rsidR="00DE3387" w:rsidRDefault="00DE3387">
      <w:pPr>
        <w:numPr>
          <w:ilvl w:val="0"/>
          <w:numId w:val="79"/>
        </w:numPr>
        <w:rPr>
          <w:rFonts w:ascii="Arial" w:eastAsia="MS Mincho" w:hAnsi="Arial" w:cs="Arial"/>
          <w:sz w:val="20"/>
        </w:rPr>
      </w:pPr>
      <w:r>
        <w:rPr>
          <w:rFonts w:ascii="Arial" w:eastAsia="MS Mincho" w:hAnsi="Arial" w:cs="Arial"/>
          <w:sz w:val="20"/>
        </w:rPr>
        <w:t>ondernemingsraad</w:t>
      </w:r>
    </w:p>
    <w:p w14:paraId="4CAEE7EA" w14:textId="77777777" w:rsidR="00DE3387" w:rsidRDefault="00DE3387">
      <w:pPr>
        <w:ind w:left="360"/>
        <w:rPr>
          <w:rFonts w:ascii="Arial" w:eastAsia="MS Mincho" w:hAnsi="Arial" w:cs="Arial"/>
          <w:sz w:val="20"/>
        </w:rPr>
      </w:pPr>
      <w:r>
        <w:rPr>
          <w:rFonts w:ascii="Arial" w:eastAsia="MS Mincho" w:hAnsi="Arial" w:cs="Arial"/>
          <w:sz w:val="20"/>
        </w:rPr>
        <w:t>de ondernemingsraad als bedoeld in de Wet op de ondernemingsraden;</w:t>
      </w:r>
    </w:p>
    <w:p w14:paraId="6D03DAA4" w14:textId="77777777" w:rsidR="00DE3387" w:rsidRDefault="00DE3387">
      <w:pPr>
        <w:rPr>
          <w:rFonts w:ascii="Arial" w:eastAsia="MS Mincho" w:hAnsi="Arial" w:cs="Arial"/>
          <w:sz w:val="20"/>
        </w:rPr>
      </w:pPr>
    </w:p>
    <w:p w14:paraId="47E7AF3A" w14:textId="77777777" w:rsidR="00DE3387" w:rsidRDefault="00CA2CD1">
      <w:pPr>
        <w:numPr>
          <w:ilvl w:val="0"/>
          <w:numId w:val="79"/>
        </w:numPr>
        <w:rPr>
          <w:rFonts w:ascii="Arial" w:eastAsia="MS Mincho" w:hAnsi="Arial" w:cs="Arial"/>
          <w:sz w:val="20"/>
        </w:rPr>
      </w:pPr>
      <w:r>
        <w:rPr>
          <w:rFonts w:ascii="Arial" w:eastAsia="MS Mincho" w:hAnsi="Arial" w:cs="Arial"/>
          <w:sz w:val="20"/>
        </w:rPr>
        <w:t>V</w:t>
      </w:r>
      <w:r w:rsidR="0072495E">
        <w:rPr>
          <w:rFonts w:ascii="Arial" w:eastAsia="MS Mincho" w:hAnsi="Arial" w:cs="Arial"/>
          <w:sz w:val="20"/>
        </w:rPr>
        <w:t xml:space="preserve">aste </w:t>
      </w:r>
      <w:r>
        <w:rPr>
          <w:rFonts w:ascii="Arial" w:eastAsia="MS Mincho" w:hAnsi="Arial" w:cs="Arial"/>
          <w:sz w:val="20"/>
        </w:rPr>
        <w:t>C</w:t>
      </w:r>
      <w:r w:rsidR="00DE3387">
        <w:rPr>
          <w:rFonts w:ascii="Arial" w:eastAsia="MS Mincho" w:hAnsi="Arial" w:cs="Arial"/>
          <w:sz w:val="20"/>
        </w:rPr>
        <w:t>ommissie</w:t>
      </w:r>
    </w:p>
    <w:p w14:paraId="1E3A2268" w14:textId="77777777" w:rsidR="00DE3387" w:rsidRDefault="00DE3387">
      <w:pPr>
        <w:pStyle w:val="Plattetekstinspringen"/>
      </w:pPr>
      <w:r>
        <w:t>de Vaste Commissie als bedoeld in artikel 23.</w:t>
      </w:r>
    </w:p>
    <w:p w14:paraId="3746BD8F" w14:textId="77777777" w:rsidR="00DE3387" w:rsidRDefault="00DE3387">
      <w:pPr>
        <w:rPr>
          <w:rFonts w:ascii="Arial" w:eastAsia="MS Mincho" w:hAnsi="Arial" w:cs="Arial"/>
          <w:sz w:val="20"/>
        </w:rPr>
      </w:pPr>
    </w:p>
    <w:p w14:paraId="2FE2DF42" w14:textId="77777777" w:rsidR="00DE3387" w:rsidRDefault="00DE3387">
      <w:pPr>
        <w:pStyle w:val="Kop2"/>
        <w:rPr>
          <w:rFonts w:eastAsia="MS Mincho"/>
        </w:rPr>
      </w:pPr>
      <w:bookmarkStart w:id="3" w:name="_Toc406067452"/>
      <w:r>
        <w:rPr>
          <w:rFonts w:eastAsia="MS Mincho"/>
        </w:rPr>
        <w:t>Artikel 2:</w:t>
      </w:r>
      <w:r>
        <w:rPr>
          <w:rFonts w:eastAsia="MS Mincho"/>
        </w:rPr>
        <w:tab/>
        <w:t>Algemene verplichtingen van de werkgever</w:t>
      </w:r>
      <w:bookmarkEnd w:id="3"/>
    </w:p>
    <w:p w14:paraId="2D9BA551" w14:textId="77777777" w:rsidR="00DE3387" w:rsidRDefault="00DE3387">
      <w:pPr>
        <w:rPr>
          <w:rFonts w:ascii="Arial" w:eastAsia="MS Mincho" w:hAnsi="Arial" w:cs="Arial"/>
          <w:sz w:val="20"/>
        </w:rPr>
      </w:pPr>
    </w:p>
    <w:p w14:paraId="4721F30F" w14:textId="77777777" w:rsidR="00DE3387" w:rsidRDefault="00DE3387">
      <w:pPr>
        <w:numPr>
          <w:ilvl w:val="0"/>
          <w:numId w:val="2"/>
        </w:numPr>
        <w:rPr>
          <w:rFonts w:ascii="Arial" w:eastAsia="MS Mincho" w:hAnsi="Arial" w:cs="Arial"/>
          <w:sz w:val="20"/>
        </w:rPr>
      </w:pPr>
      <w:r>
        <w:rPr>
          <w:rFonts w:ascii="Arial" w:eastAsia="MS Mincho" w:hAnsi="Arial" w:cs="Arial"/>
          <w:sz w:val="20"/>
        </w:rPr>
        <w:t>De werkgever verplicht zich deze collectieve arbeidsovereenkomst te goeder trouw te zullen nakomen.</w:t>
      </w:r>
    </w:p>
    <w:p w14:paraId="7C767018" w14:textId="77777777" w:rsidR="00DE3387" w:rsidRDefault="00DE3387">
      <w:pPr>
        <w:rPr>
          <w:rFonts w:ascii="Arial" w:eastAsia="MS Mincho" w:hAnsi="Arial" w:cs="Arial"/>
          <w:sz w:val="20"/>
        </w:rPr>
      </w:pPr>
    </w:p>
    <w:p w14:paraId="66B74D44" w14:textId="77777777" w:rsidR="00DE3387" w:rsidRDefault="00DE3387">
      <w:pPr>
        <w:numPr>
          <w:ilvl w:val="0"/>
          <w:numId w:val="2"/>
        </w:numPr>
        <w:rPr>
          <w:rFonts w:ascii="Arial" w:eastAsia="MS Mincho" w:hAnsi="Arial" w:cs="Arial"/>
          <w:sz w:val="20"/>
        </w:rPr>
      </w:pPr>
      <w:r>
        <w:rPr>
          <w:rFonts w:ascii="Arial" w:eastAsia="MS Mincho" w:hAnsi="Arial" w:cs="Arial"/>
          <w:sz w:val="20"/>
        </w:rPr>
        <w:t>De werkgever verplicht zich generlei actie te zullen voeren of te zullen steunen, welke ten doel heeft wijziging te brengen in de volgens deze collectieve arbeidsovereenkomst geregelde arbeidsvoorwaarden op een andere wijze dan neergelegd in artikel 22.</w:t>
      </w:r>
    </w:p>
    <w:p w14:paraId="211C0FFC" w14:textId="77777777" w:rsidR="00DE3387" w:rsidRDefault="00DE3387">
      <w:pPr>
        <w:rPr>
          <w:rFonts w:ascii="Arial" w:eastAsia="MS Mincho" w:hAnsi="Arial" w:cs="Arial"/>
          <w:sz w:val="20"/>
        </w:rPr>
      </w:pPr>
    </w:p>
    <w:p w14:paraId="4C9DE7B3" w14:textId="77777777" w:rsidR="00DE3387" w:rsidRDefault="00DE3387">
      <w:pPr>
        <w:numPr>
          <w:ilvl w:val="0"/>
          <w:numId w:val="2"/>
        </w:numPr>
        <w:rPr>
          <w:rFonts w:ascii="Arial" w:eastAsia="MS Mincho" w:hAnsi="Arial" w:cs="Arial"/>
          <w:sz w:val="20"/>
        </w:rPr>
      </w:pPr>
      <w:r>
        <w:rPr>
          <w:rFonts w:ascii="Arial" w:eastAsia="MS Mincho" w:hAnsi="Arial" w:cs="Arial"/>
          <w:sz w:val="20"/>
        </w:rPr>
        <w:t>De werkgever verbindt zich geen werknemers in dienst te nemen of te houden op voorwaarden die in strijd zijn met het in deze overeenkomst bepaalde.</w:t>
      </w:r>
    </w:p>
    <w:p w14:paraId="60CE9DDC" w14:textId="77777777" w:rsidR="00DE3387" w:rsidRDefault="00DE3387">
      <w:pPr>
        <w:rPr>
          <w:rFonts w:ascii="Arial" w:eastAsia="MS Mincho" w:hAnsi="Arial" w:cs="Arial"/>
          <w:sz w:val="20"/>
        </w:rPr>
      </w:pPr>
    </w:p>
    <w:p w14:paraId="718AE6F9" w14:textId="77777777" w:rsidR="00DE3387" w:rsidRDefault="00DE3387">
      <w:pPr>
        <w:numPr>
          <w:ilvl w:val="0"/>
          <w:numId w:val="2"/>
        </w:numPr>
        <w:rPr>
          <w:rFonts w:ascii="Arial" w:eastAsia="MS Mincho" w:hAnsi="Arial" w:cs="Arial"/>
          <w:sz w:val="20"/>
        </w:rPr>
      </w:pPr>
      <w:r>
        <w:rPr>
          <w:rFonts w:ascii="Arial" w:eastAsia="MS Mincho" w:hAnsi="Arial" w:cs="Arial"/>
          <w:sz w:val="20"/>
        </w:rPr>
        <w:t>De werkgever zal met iedere werknemer schriftelijk een individuele arbeidsovereenkomst aangaan, waarin verwezen wordt naar deze collectieve arbeidsovereenkomst.</w:t>
      </w:r>
    </w:p>
    <w:p w14:paraId="78CBC76E" w14:textId="77777777" w:rsidR="00DE3387" w:rsidRDefault="00DE3387">
      <w:pPr>
        <w:rPr>
          <w:rFonts w:ascii="Arial" w:eastAsia="MS Mincho" w:hAnsi="Arial" w:cs="Arial"/>
          <w:sz w:val="20"/>
        </w:rPr>
      </w:pPr>
    </w:p>
    <w:p w14:paraId="3CAEB33C" w14:textId="77777777" w:rsidR="00DE3387" w:rsidRDefault="00DE3387">
      <w:pPr>
        <w:numPr>
          <w:ilvl w:val="0"/>
          <w:numId w:val="2"/>
        </w:numPr>
        <w:rPr>
          <w:rFonts w:ascii="Arial" w:eastAsia="MS Mincho" w:hAnsi="Arial" w:cs="Arial"/>
          <w:sz w:val="20"/>
        </w:rPr>
      </w:pPr>
      <w:r>
        <w:rPr>
          <w:rFonts w:ascii="Arial" w:eastAsia="MS Mincho" w:hAnsi="Arial" w:cs="Arial"/>
          <w:sz w:val="20"/>
        </w:rPr>
        <w:t>Met inachtneming van de verplichtingen die voortvloeien uit respectievelijk de S.E.R.-fusiegedragsregels, de Wet op de ondernemingsraden en de Wet melding collectief ontslag dient de werkgever die overweegt:</w:t>
      </w:r>
    </w:p>
    <w:p w14:paraId="151ECA69" w14:textId="77777777" w:rsidR="00DE3387" w:rsidRDefault="00DE3387" w:rsidP="003C7526">
      <w:pPr>
        <w:numPr>
          <w:ilvl w:val="0"/>
          <w:numId w:val="3"/>
        </w:numPr>
        <w:tabs>
          <w:tab w:val="clear" w:pos="717"/>
        </w:tabs>
        <w:rPr>
          <w:rFonts w:ascii="Arial" w:eastAsia="MS Mincho" w:hAnsi="Arial" w:cs="Arial"/>
          <w:sz w:val="20"/>
        </w:rPr>
      </w:pPr>
      <w:r>
        <w:rPr>
          <w:rFonts w:ascii="Arial" w:eastAsia="MS Mincho" w:hAnsi="Arial" w:cs="Arial"/>
          <w:sz w:val="20"/>
        </w:rPr>
        <w:t>een fusie aan te gaan</w:t>
      </w:r>
    </w:p>
    <w:p w14:paraId="5947C7CE" w14:textId="77777777" w:rsidR="00DE3387" w:rsidRDefault="00DE3387" w:rsidP="003C7526">
      <w:pPr>
        <w:numPr>
          <w:ilvl w:val="0"/>
          <w:numId w:val="3"/>
        </w:numPr>
        <w:tabs>
          <w:tab w:val="clear" w:pos="717"/>
        </w:tabs>
        <w:rPr>
          <w:rFonts w:ascii="Arial" w:eastAsia="MS Mincho" w:hAnsi="Arial" w:cs="Arial"/>
          <w:sz w:val="20"/>
        </w:rPr>
      </w:pPr>
      <w:r>
        <w:rPr>
          <w:rFonts w:ascii="Arial" w:eastAsia="MS Mincho" w:hAnsi="Arial" w:cs="Arial"/>
          <w:sz w:val="20"/>
        </w:rPr>
        <w:t>een bedrijf of bedrijfsonderdeel te sluiten en/of</w:t>
      </w:r>
    </w:p>
    <w:p w14:paraId="31C90360" w14:textId="77777777" w:rsidR="00DE3387" w:rsidRDefault="00DE3387" w:rsidP="003C7526">
      <w:pPr>
        <w:numPr>
          <w:ilvl w:val="0"/>
          <w:numId w:val="3"/>
        </w:numPr>
        <w:tabs>
          <w:tab w:val="clear" w:pos="717"/>
        </w:tabs>
        <w:rPr>
          <w:rFonts w:ascii="Arial" w:eastAsia="MS Mincho" w:hAnsi="Arial" w:cs="Arial"/>
          <w:sz w:val="20"/>
        </w:rPr>
      </w:pPr>
      <w:r>
        <w:rPr>
          <w:rFonts w:ascii="Arial" w:eastAsia="MS Mincho" w:hAnsi="Arial" w:cs="Arial"/>
          <w:sz w:val="20"/>
        </w:rPr>
        <w:t>de personeelsbezetting ingrijpend te herzien,</w:t>
      </w:r>
    </w:p>
    <w:p w14:paraId="0793560A" w14:textId="77777777" w:rsidR="00DE3387" w:rsidRDefault="00DE3387" w:rsidP="003C7526">
      <w:pPr>
        <w:numPr>
          <w:ilvl w:val="0"/>
          <w:numId w:val="3"/>
        </w:numPr>
        <w:tabs>
          <w:tab w:val="clear" w:pos="717"/>
        </w:tabs>
        <w:rPr>
          <w:rFonts w:ascii="Arial" w:eastAsia="MS Mincho" w:hAnsi="Arial" w:cs="Arial"/>
          <w:sz w:val="20"/>
        </w:rPr>
      </w:pPr>
      <w:r>
        <w:rPr>
          <w:rFonts w:ascii="Arial" w:eastAsia="MS Mincho" w:hAnsi="Arial" w:cs="Arial"/>
          <w:sz w:val="20"/>
        </w:rPr>
        <w:t>hierbij de sociale gevolgen te betrekken.</w:t>
      </w:r>
    </w:p>
    <w:p w14:paraId="3A588125" w14:textId="77777777" w:rsidR="00DE3387" w:rsidRDefault="00DE3387">
      <w:pPr>
        <w:pStyle w:val="Plattetekstinspringen2"/>
      </w:pPr>
      <w:r>
        <w:t>De werkgever zal de vakvereniging, de ondernemingsraad en de betrokken werknemers tijdig inlichten omtrent de overwogen maatregelen en voorts overleg plegen over eventueel daaruit voor de betrokken werknemers voortvloeiende sociale gevolgen, met de intentie om te komen tot een sociale begeleidingsregeling.</w:t>
      </w:r>
    </w:p>
    <w:p w14:paraId="705F352A" w14:textId="77777777" w:rsidR="00DE3387" w:rsidRDefault="00DE3387">
      <w:pPr>
        <w:rPr>
          <w:rFonts w:ascii="Arial" w:eastAsia="MS Mincho" w:hAnsi="Arial" w:cs="Arial"/>
          <w:sz w:val="20"/>
        </w:rPr>
      </w:pPr>
    </w:p>
    <w:p w14:paraId="0F878C77" w14:textId="77777777" w:rsidR="00DE3387" w:rsidRDefault="00DE3387">
      <w:pPr>
        <w:numPr>
          <w:ilvl w:val="0"/>
          <w:numId w:val="2"/>
        </w:numPr>
        <w:rPr>
          <w:rFonts w:ascii="Arial" w:eastAsia="MS Mincho" w:hAnsi="Arial" w:cs="Arial"/>
          <w:sz w:val="20"/>
        </w:rPr>
      </w:pPr>
      <w:r>
        <w:rPr>
          <w:rFonts w:ascii="Arial" w:eastAsia="MS Mincho" w:hAnsi="Arial" w:cs="Arial"/>
          <w:sz w:val="20"/>
        </w:rPr>
        <w:t>Met inachtneming van het bepaalde in de Wet op de ondernemingsraden zal de werkgever alvorens een definitieve opdracht te verlenen aan een extern organisatiebureau om een onderzoek in te stellen betreffende de organisatie van de onderneming, indien daaraan voor de betrokken werknemers sociale gevolgen zijn verbonden de vakvereniging inlichten, een en ander tenzij zwaarwichtige bedrijfsbelangen zich daartegen verzetten.</w:t>
      </w:r>
    </w:p>
    <w:p w14:paraId="5E245C9D" w14:textId="77777777" w:rsidR="00DE3387" w:rsidRDefault="00DE3387">
      <w:pPr>
        <w:rPr>
          <w:rFonts w:ascii="Arial" w:eastAsia="MS Mincho" w:hAnsi="Arial" w:cs="Arial"/>
          <w:sz w:val="20"/>
        </w:rPr>
      </w:pPr>
    </w:p>
    <w:p w14:paraId="3401D365" w14:textId="77777777" w:rsidR="00DE3387" w:rsidRDefault="00DE3387">
      <w:pPr>
        <w:numPr>
          <w:ilvl w:val="0"/>
          <w:numId w:val="2"/>
        </w:numPr>
        <w:rPr>
          <w:rFonts w:ascii="Arial" w:eastAsia="MS Mincho" w:hAnsi="Arial" w:cs="Arial"/>
          <w:sz w:val="20"/>
        </w:rPr>
      </w:pPr>
      <w:r>
        <w:rPr>
          <w:rFonts w:ascii="Arial" w:eastAsia="MS Mincho" w:hAnsi="Arial" w:cs="Arial"/>
          <w:sz w:val="20"/>
        </w:rPr>
        <w:t>Veiligheid/Milieu</w:t>
      </w:r>
    </w:p>
    <w:p w14:paraId="451793CC" w14:textId="77777777" w:rsidR="00DE3387" w:rsidRDefault="00DE3387" w:rsidP="003C7526">
      <w:pPr>
        <w:numPr>
          <w:ilvl w:val="0"/>
          <w:numId w:val="4"/>
        </w:numPr>
        <w:tabs>
          <w:tab w:val="clear" w:pos="360"/>
          <w:tab w:val="num" w:pos="717"/>
        </w:tabs>
        <w:ind w:left="717"/>
        <w:rPr>
          <w:rFonts w:ascii="Arial" w:eastAsia="MS Mincho" w:hAnsi="Arial" w:cs="Arial"/>
          <w:sz w:val="20"/>
        </w:rPr>
      </w:pPr>
      <w:r>
        <w:rPr>
          <w:rFonts w:ascii="Arial" w:eastAsia="MS Mincho" w:hAnsi="Arial" w:cs="Arial"/>
          <w:sz w:val="20"/>
        </w:rPr>
        <w:t>De werkgever zal na overleg met de ondernemingsraad/ personeelsvertegenwoordiging maatregelen nemen welke nodig zijn in het kader van de veiligheid, de gezondheid en het welzijn van werknemers in de onderneming.</w:t>
      </w:r>
    </w:p>
    <w:p w14:paraId="348DC53D" w14:textId="77777777" w:rsidR="00DE3387" w:rsidRDefault="00DE3387">
      <w:pPr>
        <w:ind w:left="357"/>
        <w:rPr>
          <w:rFonts w:ascii="Arial" w:eastAsia="MS Mincho" w:hAnsi="Arial" w:cs="Arial"/>
          <w:sz w:val="20"/>
        </w:rPr>
      </w:pPr>
    </w:p>
    <w:p w14:paraId="3DD47D9E" w14:textId="77777777" w:rsidR="00DE3387" w:rsidRDefault="00DE3387" w:rsidP="003C7526">
      <w:pPr>
        <w:numPr>
          <w:ilvl w:val="0"/>
          <w:numId w:val="4"/>
        </w:numPr>
        <w:tabs>
          <w:tab w:val="clear" w:pos="360"/>
          <w:tab w:val="num" w:pos="717"/>
        </w:tabs>
        <w:ind w:left="717"/>
        <w:rPr>
          <w:rFonts w:ascii="Arial" w:eastAsia="MS Mincho" w:hAnsi="Arial" w:cs="Arial"/>
          <w:sz w:val="20"/>
        </w:rPr>
      </w:pPr>
      <w:r>
        <w:rPr>
          <w:rFonts w:ascii="Arial" w:eastAsia="MS Mincho" w:hAnsi="Arial" w:cs="Arial"/>
          <w:sz w:val="20"/>
        </w:rPr>
        <w:t>Mede ter uitvoering van de wettelijke voorschriften ter zake, zal de werkgever in overleg met de ondernemingsraad/personeelsvertegenwoordiging regelingen opstellen.</w:t>
      </w:r>
    </w:p>
    <w:p w14:paraId="1BE3E2AE" w14:textId="77777777" w:rsidR="00DE3387" w:rsidRDefault="00DE3387">
      <w:pPr>
        <w:ind w:left="357"/>
        <w:rPr>
          <w:rFonts w:ascii="Arial" w:eastAsia="MS Mincho" w:hAnsi="Arial" w:cs="Arial"/>
          <w:sz w:val="20"/>
        </w:rPr>
      </w:pPr>
    </w:p>
    <w:p w14:paraId="107BDD3E" w14:textId="77777777" w:rsidR="00DE3387" w:rsidRDefault="00DE3387" w:rsidP="003C7526">
      <w:pPr>
        <w:numPr>
          <w:ilvl w:val="0"/>
          <w:numId w:val="4"/>
        </w:numPr>
        <w:tabs>
          <w:tab w:val="clear" w:pos="360"/>
          <w:tab w:val="num" w:pos="717"/>
        </w:tabs>
        <w:ind w:left="717"/>
        <w:rPr>
          <w:rFonts w:ascii="Arial" w:eastAsia="MS Mincho" w:hAnsi="Arial" w:cs="Arial"/>
          <w:sz w:val="20"/>
        </w:rPr>
      </w:pPr>
      <w:proofErr w:type="spellStart"/>
      <w:r>
        <w:rPr>
          <w:rFonts w:ascii="Arial" w:eastAsia="MS Mincho" w:hAnsi="Arial" w:cs="Arial"/>
          <w:sz w:val="20"/>
        </w:rPr>
        <w:t>Milieuhygiënische</w:t>
      </w:r>
      <w:proofErr w:type="spellEnd"/>
      <w:r>
        <w:rPr>
          <w:rFonts w:ascii="Arial" w:eastAsia="MS Mincho" w:hAnsi="Arial" w:cs="Arial"/>
          <w:sz w:val="20"/>
        </w:rPr>
        <w:t xml:space="preserve"> aspecten verbonden aan het productieproces worden in de ondernemingsraad/personeelsvertegenwoordiging aan de orde gesteld en de werkgever zal maatregelen die dienaangaande worden genomen, in overleg met de ondernemingsraad/personeelsvertegenwoordiging uitvoeren.</w:t>
      </w:r>
    </w:p>
    <w:p w14:paraId="7AE3578E" w14:textId="77777777" w:rsidR="00DE3387" w:rsidRDefault="00DE3387">
      <w:pPr>
        <w:ind w:left="357"/>
        <w:rPr>
          <w:rFonts w:ascii="Arial" w:eastAsia="MS Mincho" w:hAnsi="Arial" w:cs="Arial"/>
          <w:sz w:val="20"/>
        </w:rPr>
      </w:pPr>
    </w:p>
    <w:p w14:paraId="7EA2E016" w14:textId="77777777" w:rsidR="00DE3387" w:rsidRDefault="00DE3387" w:rsidP="003C7526">
      <w:pPr>
        <w:numPr>
          <w:ilvl w:val="0"/>
          <w:numId w:val="4"/>
        </w:numPr>
        <w:tabs>
          <w:tab w:val="clear" w:pos="360"/>
          <w:tab w:val="num" w:pos="717"/>
        </w:tabs>
        <w:ind w:left="717"/>
        <w:rPr>
          <w:rFonts w:ascii="Arial" w:eastAsia="MS Mincho" w:hAnsi="Arial" w:cs="Arial"/>
          <w:sz w:val="20"/>
        </w:rPr>
      </w:pPr>
      <w:r>
        <w:rPr>
          <w:rFonts w:ascii="Arial" w:eastAsia="MS Mincho" w:hAnsi="Arial" w:cs="Arial"/>
          <w:sz w:val="20"/>
        </w:rPr>
        <w:lastRenderedPageBreak/>
        <w:t>De werkgever is gehouden, in overleg met de ondernemingsraad/personeelsvertegenwoordiging, zodanige aandacht aan de arbeidsomstandigheden te besteden, dat er sprake zal zijn van een zo veilig, gezond en menselijk mogelijke arbeidsplaats.</w:t>
      </w:r>
    </w:p>
    <w:p w14:paraId="497BB5C9" w14:textId="77777777" w:rsidR="00DE3387" w:rsidRDefault="00DE3387">
      <w:pPr>
        <w:ind w:left="357"/>
        <w:rPr>
          <w:rFonts w:ascii="Arial" w:eastAsia="MS Mincho" w:hAnsi="Arial" w:cs="Arial"/>
          <w:sz w:val="20"/>
        </w:rPr>
      </w:pPr>
    </w:p>
    <w:p w14:paraId="29F9BB5C" w14:textId="77777777" w:rsidR="00DE3387" w:rsidRDefault="00DE3387" w:rsidP="003C7526">
      <w:pPr>
        <w:numPr>
          <w:ilvl w:val="0"/>
          <w:numId w:val="4"/>
        </w:numPr>
        <w:tabs>
          <w:tab w:val="clear" w:pos="360"/>
          <w:tab w:val="num" w:pos="717"/>
        </w:tabs>
        <w:ind w:left="717"/>
        <w:rPr>
          <w:rFonts w:ascii="Arial" w:eastAsia="MS Mincho" w:hAnsi="Arial" w:cs="Arial"/>
          <w:sz w:val="20"/>
        </w:rPr>
      </w:pPr>
      <w:r>
        <w:rPr>
          <w:rFonts w:ascii="Arial" w:eastAsia="MS Mincho" w:hAnsi="Arial" w:cs="Arial"/>
          <w:sz w:val="20"/>
        </w:rPr>
        <w:t>Daar waar dit nodig is zullen zodanige maatregelen worden getroffen, dat bovenstaande gerealiseerd zal worden.</w:t>
      </w:r>
    </w:p>
    <w:p w14:paraId="6C957C01" w14:textId="77777777" w:rsidR="00DE3387" w:rsidRDefault="00DE3387">
      <w:pPr>
        <w:rPr>
          <w:rFonts w:ascii="Arial" w:eastAsia="MS Mincho" w:hAnsi="Arial" w:cs="Arial"/>
          <w:sz w:val="20"/>
        </w:rPr>
      </w:pPr>
    </w:p>
    <w:p w14:paraId="3DC32C6C" w14:textId="77777777" w:rsidR="00DE3387" w:rsidRDefault="00DE3387">
      <w:pPr>
        <w:numPr>
          <w:ilvl w:val="0"/>
          <w:numId w:val="2"/>
        </w:numPr>
        <w:rPr>
          <w:rFonts w:ascii="Arial" w:eastAsia="MS Mincho" w:hAnsi="Arial" w:cs="Arial"/>
          <w:sz w:val="20"/>
        </w:rPr>
      </w:pPr>
      <w:r>
        <w:rPr>
          <w:rFonts w:ascii="Arial" w:eastAsia="MS Mincho" w:hAnsi="Arial" w:cs="Arial"/>
          <w:sz w:val="20"/>
        </w:rPr>
        <w:t>Sociaal beleid</w:t>
      </w:r>
    </w:p>
    <w:p w14:paraId="038C0108" w14:textId="77777777" w:rsidR="00DE3387" w:rsidRDefault="00DE3387" w:rsidP="003C7526">
      <w:pPr>
        <w:numPr>
          <w:ilvl w:val="2"/>
          <w:numId w:val="2"/>
        </w:numPr>
        <w:tabs>
          <w:tab w:val="clear" w:pos="2685"/>
          <w:tab w:val="left" w:pos="741"/>
        </w:tabs>
        <w:ind w:left="741" w:hanging="384"/>
        <w:rPr>
          <w:rFonts w:ascii="Arial" w:eastAsia="MS Mincho" w:hAnsi="Arial" w:cs="Arial"/>
          <w:sz w:val="20"/>
        </w:rPr>
      </w:pPr>
      <w:r>
        <w:rPr>
          <w:rFonts w:ascii="Arial" w:eastAsia="MS Mincho" w:hAnsi="Arial" w:cs="Arial"/>
          <w:sz w:val="20"/>
        </w:rPr>
        <w:t>In een onderneming waar de Wet op de ondernemingsraden van toepassing is, zal de werkgever aan de ondernemingsraad de uitgangspunten van het sociaal beleid verstrekken.</w:t>
      </w:r>
    </w:p>
    <w:p w14:paraId="2D10428F" w14:textId="77777777" w:rsidR="00DE3387" w:rsidRDefault="00DE3387">
      <w:pPr>
        <w:tabs>
          <w:tab w:val="left" w:pos="741"/>
        </w:tabs>
        <w:ind w:left="741" w:hanging="384"/>
        <w:rPr>
          <w:rFonts w:ascii="Arial" w:eastAsia="MS Mincho" w:hAnsi="Arial" w:cs="Arial"/>
          <w:sz w:val="20"/>
        </w:rPr>
      </w:pPr>
    </w:p>
    <w:p w14:paraId="63D639B2" w14:textId="77777777" w:rsidR="00DE3387" w:rsidRDefault="00DE3387" w:rsidP="003C7526">
      <w:pPr>
        <w:numPr>
          <w:ilvl w:val="2"/>
          <w:numId w:val="2"/>
        </w:numPr>
        <w:tabs>
          <w:tab w:val="clear" w:pos="2685"/>
          <w:tab w:val="left" w:pos="741"/>
        </w:tabs>
        <w:ind w:left="741" w:hanging="384"/>
        <w:rPr>
          <w:rFonts w:ascii="Arial" w:eastAsia="MS Mincho" w:hAnsi="Arial" w:cs="Arial"/>
          <w:sz w:val="20"/>
        </w:rPr>
      </w:pPr>
      <w:r>
        <w:rPr>
          <w:rFonts w:ascii="Arial" w:eastAsia="MS Mincho" w:hAnsi="Arial" w:cs="Arial"/>
          <w:sz w:val="20"/>
        </w:rPr>
        <w:t>Jaarlijks zal de werkgever aan de ondernemingsraad feitelijke gegevens verstrekken waaruit blijkt het gevoerde en te voeren algemeen beleid ten aanzien van aanstelling, beloning, opleiding, promotie, beoordeling, ontslag en werkoverleg, voor zover dit laatste is ingevoerd.</w:t>
      </w:r>
    </w:p>
    <w:p w14:paraId="2C704206" w14:textId="77777777" w:rsidR="00DE3387" w:rsidRDefault="00DE3387">
      <w:pPr>
        <w:tabs>
          <w:tab w:val="left" w:pos="741"/>
        </w:tabs>
        <w:ind w:left="741" w:hanging="384"/>
        <w:rPr>
          <w:rFonts w:ascii="Arial" w:eastAsia="MS Mincho" w:hAnsi="Arial" w:cs="Arial"/>
          <w:sz w:val="20"/>
        </w:rPr>
      </w:pPr>
    </w:p>
    <w:p w14:paraId="69A1AA48" w14:textId="77777777" w:rsidR="00DE3387" w:rsidRDefault="00DE3387" w:rsidP="003C7526">
      <w:pPr>
        <w:numPr>
          <w:ilvl w:val="2"/>
          <w:numId w:val="2"/>
        </w:numPr>
        <w:tabs>
          <w:tab w:val="clear" w:pos="2685"/>
          <w:tab w:val="left" w:pos="741"/>
        </w:tabs>
        <w:ind w:left="741" w:hanging="384"/>
        <w:rPr>
          <w:rFonts w:ascii="Arial" w:eastAsia="MS Mincho" w:hAnsi="Arial" w:cs="Arial"/>
          <w:sz w:val="20"/>
        </w:rPr>
      </w:pPr>
      <w:r>
        <w:rPr>
          <w:rFonts w:ascii="Arial" w:eastAsia="MS Mincho" w:hAnsi="Arial" w:cs="Arial"/>
          <w:sz w:val="20"/>
        </w:rPr>
        <w:t>De werkgever zal met de ondernemingsraad overleggen op welke wijze en in welke mate deze feitelijke gegevens zullen worden verstrekt.</w:t>
      </w:r>
    </w:p>
    <w:p w14:paraId="7A0E7EA5" w14:textId="77777777" w:rsidR="00DE3387" w:rsidRDefault="00DE3387">
      <w:pPr>
        <w:rPr>
          <w:rFonts w:ascii="Arial" w:eastAsia="MS Mincho" w:hAnsi="Arial" w:cs="Arial"/>
          <w:sz w:val="20"/>
        </w:rPr>
      </w:pPr>
    </w:p>
    <w:p w14:paraId="191D6EC3" w14:textId="77777777" w:rsidR="00DE3387" w:rsidRDefault="00DE3387">
      <w:pPr>
        <w:numPr>
          <w:ilvl w:val="0"/>
          <w:numId w:val="2"/>
        </w:numPr>
        <w:rPr>
          <w:rFonts w:ascii="Arial" w:eastAsia="MS Mincho" w:hAnsi="Arial" w:cs="Arial"/>
          <w:sz w:val="20"/>
        </w:rPr>
      </w:pPr>
      <w:r>
        <w:rPr>
          <w:rFonts w:ascii="Arial" w:eastAsia="MS Mincho" w:hAnsi="Arial" w:cs="Arial"/>
          <w:sz w:val="20"/>
        </w:rPr>
        <w:t>Bedrijvenwerk</w:t>
      </w:r>
    </w:p>
    <w:p w14:paraId="192EFB32"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Indien partij ter andere zijde, de wens daartoe te kennen geeft, zal de werkgever t.b.v. het onderhouden van de contacten door de vakvereniging met  haar leden in de onderneming, daartoe de mogelijkheden verlenen.</w:t>
      </w:r>
    </w:p>
    <w:p w14:paraId="3A676429" w14:textId="77777777" w:rsidR="00DE3387" w:rsidRDefault="00DE3387">
      <w:pPr>
        <w:tabs>
          <w:tab w:val="left" w:pos="684"/>
        </w:tabs>
        <w:ind w:left="684" w:hanging="327"/>
        <w:rPr>
          <w:rFonts w:ascii="Arial" w:eastAsia="MS Mincho" w:hAnsi="Arial" w:cs="Arial"/>
          <w:sz w:val="20"/>
        </w:rPr>
      </w:pPr>
    </w:p>
    <w:p w14:paraId="2B7A5F2C"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De vakvereniging zal de werkgever schriftelijk mededelen wie van haar leden uit het personeel een bestuursfunctie vervullen in het raam van het vakbondswerk in het bedrijf (zgn. bedrijvenwerk).</w:t>
      </w:r>
    </w:p>
    <w:p w14:paraId="10A1F281" w14:textId="77777777" w:rsidR="00DE3387" w:rsidRDefault="00DE3387">
      <w:pPr>
        <w:tabs>
          <w:tab w:val="left" w:pos="684"/>
        </w:tabs>
        <w:ind w:left="684" w:hanging="327"/>
        <w:rPr>
          <w:rFonts w:ascii="Arial" w:eastAsia="MS Mincho" w:hAnsi="Arial" w:cs="Arial"/>
          <w:sz w:val="20"/>
        </w:rPr>
      </w:pPr>
    </w:p>
    <w:p w14:paraId="2FE0F856"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De werkgever kan de dienstbetrekking van een bestuurslid van de bedrijfsledengroep, die als zodanig aan hem bekend is, niet doen eindigen dan indien de beëindiging ook zou zijn geschied wanneer hij deze functie niet zou hebben bekleed.</w:t>
      </w:r>
    </w:p>
    <w:p w14:paraId="64A3BAEE" w14:textId="77777777" w:rsidR="00DE3387" w:rsidRDefault="00DE3387">
      <w:pPr>
        <w:tabs>
          <w:tab w:val="left" w:pos="684"/>
        </w:tabs>
        <w:ind w:left="684" w:hanging="327"/>
        <w:rPr>
          <w:rFonts w:ascii="Arial" w:eastAsia="MS Mincho" w:hAnsi="Arial" w:cs="Arial"/>
          <w:sz w:val="20"/>
        </w:rPr>
      </w:pPr>
    </w:p>
    <w:p w14:paraId="7847256F"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In beginsel worden vergaderingen van de in lid b bedoelde leden van de vakvereniging buiten werktijd gehouden. De werknemers die in verband met hun dienstrooster de vergadering dan niet zouden kunnen bijwonen, kunnen zo nodig vrijaf krijgen indien zij deze vergadering behoren bij te wonen, mits de bedrijfsomstandigheden dit toelaten.</w:t>
      </w:r>
    </w:p>
    <w:p w14:paraId="5C73FF85" w14:textId="77777777" w:rsidR="00DE3387" w:rsidRDefault="00DE3387">
      <w:pPr>
        <w:tabs>
          <w:tab w:val="left" w:pos="684"/>
        </w:tabs>
        <w:ind w:left="684" w:hanging="327"/>
        <w:rPr>
          <w:rFonts w:ascii="Arial" w:eastAsia="MS Mincho" w:hAnsi="Arial" w:cs="Arial"/>
          <w:sz w:val="20"/>
        </w:rPr>
      </w:pPr>
    </w:p>
    <w:p w14:paraId="691E763E"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De in lid b bedoelde bestuursleden kunnen in een door de werkgever vast te stellen bedrijfsruimte buiten werktijd contacten hebben met de leden en de bezoldigde bestuurders van de vakvereniging.</w:t>
      </w:r>
    </w:p>
    <w:p w14:paraId="50AB1C10" w14:textId="77777777" w:rsidR="00DE3387" w:rsidRDefault="00DE3387">
      <w:pPr>
        <w:tabs>
          <w:tab w:val="left" w:pos="684"/>
        </w:tabs>
        <w:ind w:left="684" w:hanging="327"/>
        <w:rPr>
          <w:rFonts w:ascii="Arial" w:eastAsia="MS Mincho" w:hAnsi="Arial" w:cs="Arial"/>
          <w:sz w:val="20"/>
        </w:rPr>
      </w:pPr>
    </w:p>
    <w:p w14:paraId="4F606F19"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De in lid b bedoelde werknemers zullen over voorgenomen afwezigheid of werkonderbreking, teneinde de daarvoor vereiste toestemming te verkrijgen, tenminste 2 dagen van tevoren met de daartoe aangewezen bedrijfsfunctionaris overleggen. In dringende gevallen kan van deze regeling worden afgeweken.</w:t>
      </w:r>
    </w:p>
    <w:p w14:paraId="4192F164" w14:textId="77777777" w:rsidR="00DE3387" w:rsidRDefault="00DE3387">
      <w:pPr>
        <w:tabs>
          <w:tab w:val="left" w:pos="684"/>
        </w:tabs>
        <w:ind w:left="684" w:hanging="327"/>
        <w:rPr>
          <w:rFonts w:ascii="Arial" w:eastAsia="MS Mincho" w:hAnsi="Arial" w:cs="Arial"/>
          <w:sz w:val="20"/>
        </w:rPr>
      </w:pPr>
    </w:p>
    <w:p w14:paraId="3D4364F7"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Indien zulks voor een behoorlijke communicatie tussen de werknemers, bedoeld in lid b en de leden van hun organisatie nodig is, kan van door de werkgever aan te wijzen publicatieborden gebruik worden gemaakt; alvorens hiervan gebruik wordt gemaakt dient overleg te worden gepleegd met een daartoe door de werkgever aangewezen functionaris.</w:t>
      </w:r>
    </w:p>
    <w:p w14:paraId="5D853730" w14:textId="77777777" w:rsidR="00DE3387" w:rsidRDefault="00DE3387">
      <w:pPr>
        <w:tabs>
          <w:tab w:val="left" w:pos="684"/>
        </w:tabs>
        <w:ind w:left="684" w:hanging="327"/>
        <w:rPr>
          <w:rFonts w:ascii="Arial" w:eastAsia="MS Mincho" w:hAnsi="Arial" w:cs="Arial"/>
          <w:sz w:val="20"/>
        </w:rPr>
      </w:pPr>
    </w:p>
    <w:p w14:paraId="5AA31603"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 xml:space="preserve">Indien voor één of meer leden, bedoeld in lid b contact met bezoldigde functionarissen van de vakvereniging binnen werktijd noodzakelijk is, zal de werkgever hiertoe gelegenheid bieden. </w:t>
      </w:r>
      <w:r w:rsidR="003D2A04">
        <w:rPr>
          <w:rFonts w:ascii="Arial" w:eastAsia="MS Mincho" w:hAnsi="Arial" w:cs="Arial"/>
          <w:sz w:val="20"/>
        </w:rPr>
        <w:br/>
      </w:r>
      <w:r>
        <w:rPr>
          <w:rFonts w:ascii="Arial" w:eastAsia="MS Mincho" w:hAnsi="Arial" w:cs="Arial"/>
          <w:sz w:val="20"/>
        </w:rPr>
        <w:t>Daartoe zal (zullen) het (de) betrokken bestuurslid (-leden) of de bezoldigde bestuurders van de vakvereniging tijdig contact opnemen met de werkgever of een daartoe door hem aangewezen functionaris.</w:t>
      </w:r>
    </w:p>
    <w:p w14:paraId="3D90484F" w14:textId="77777777" w:rsidR="00DE3387" w:rsidRDefault="00DE3387">
      <w:pPr>
        <w:tabs>
          <w:tab w:val="left" w:pos="684"/>
        </w:tabs>
        <w:ind w:left="684" w:hanging="327"/>
        <w:rPr>
          <w:rFonts w:ascii="Arial" w:eastAsia="MS Mincho" w:hAnsi="Arial" w:cs="Arial"/>
          <w:sz w:val="20"/>
        </w:rPr>
      </w:pPr>
    </w:p>
    <w:p w14:paraId="6332C2A8"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Een vakbondskaderlid zal van het uitoefenen van deze functie geen nadelige invloed ondervinden in zijn positie als werknemer. Hierbij moet worden gedacht aan ontslag, nadelige invloed op de beloning en promotiemogelijkheden enz.</w:t>
      </w:r>
    </w:p>
    <w:p w14:paraId="2D629D92" w14:textId="77777777" w:rsidR="00DE3387" w:rsidRDefault="00DE3387">
      <w:pPr>
        <w:tabs>
          <w:tab w:val="left" w:pos="684"/>
        </w:tabs>
        <w:ind w:left="684" w:hanging="327"/>
        <w:rPr>
          <w:rFonts w:ascii="Arial" w:eastAsia="MS Mincho" w:hAnsi="Arial" w:cs="Arial"/>
          <w:sz w:val="20"/>
        </w:rPr>
      </w:pPr>
    </w:p>
    <w:p w14:paraId="3B43AB27"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Een vakbondskaderlid zal niet worden ontslagen indien hij ook niet ontslagen zou worden als hij geen kaderlid zou zijn.</w:t>
      </w:r>
    </w:p>
    <w:p w14:paraId="2E09CB17" w14:textId="77777777" w:rsidR="00DE3387" w:rsidRDefault="00DE3387">
      <w:pPr>
        <w:tabs>
          <w:tab w:val="left" w:pos="684"/>
        </w:tabs>
        <w:ind w:left="684" w:hanging="327"/>
        <w:rPr>
          <w:rFonts w:ascii="Arial" w:eastAsia="MS Mincho" w:hAnsi="Arial" w:cs="Arial"/>
          <w:sz w:val="20"/>
        </w:rPr>
      </w:pPr>
    </w:p>
    <w:p w14:paraId="48C0F59D"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lastRenderedPageBreak/>
        <w:t>Een vakbondskaderlid dat meent, dat zijn werkgever in strijd met het bepaalde onder i en j handelt, kan een beroep doen op de Vaste Commissie. Indien de Vaste Commissie in geval van ontslag aan het eind van de ontslagtermijn nog geen uitspraak heeft gedaan wordt het eventuele ontslag opgeschort tot de Vaste Commissie uitspraak heeft gedaan.</w:t>
      </w:r>
      <w:r w:rsidR="003D2A04">
        <w:rPr>
          <w:rFonts w:ascii="Arial" w:eastAsia="MS Mincho" w:hAnsi="Arial" w:cs="Arial"/>
          <w:sz w:val="20"/>
        </w:rPr>
        <w:br/>
      </w:r>
    </w:p>
    <w:p w14:paraId="2D9B7415"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 xml:space="preserve">In geval van ontslag wegens dringende reden ex art. </w:t>
      </w:r>
      <w:r w:rsidR="007E5718">
        <w:rPr>
          <w:rFonts w:ascii="Arial" w:eastAsia="MS Mincho" w:hAnsi="Arial" w:cs="Arial"/>
          <w:sz w:val="20"/>
        </w:rPr>
        <w:t>7.</w:t>
      </w:r>
      <w:r>
        <w:rPr>
          <w:rFonts w:ascii="Arial" w:eastAsia="MS Mincho" w:hAnsi="Arial" w:cs="Arial"/>
          <w:sz w:val="20"/>
        </w:rPr>
        <w:t>678 B.W. zal het dienstverband geacht worden niet onderbroken te zijn geweest als de Vaste Commissie van oordeel is, dat het ontslag van het vakbondskaderlid is gegeven omdat hij kaderlid is.</w:t>
      </w:r>
    </w:p>
    <w:p w14:paraId="3FC1209F" w14:textId="77777777" w:rsidR="00DE3387" w:rsidRDefault="00DE3387">
      <w:pPr>
        <w:tabs>
          <w:tab w:val="left" w:pos="684"/>
        </w:tabs>
        <w:ind w:left="684" w:hanging="327"/>
        <w:rPr>
          <w:rFonts w:ascii="Arial" w:eastAsia="MS Mincho" w:hAnsi="Arial" w:cs="Arial"/>
          <w:sz w:val="20"/>
        </w:rPr>
      </w:pPr>
    </w:p>
    <w:p w14:paraId="6F0D492D" w14:textId="77777777" w:rsidR="00DE3387" w:rsidRDefault="00DE3387" w:rsidP="003C7526">
      <w:pPr>
        <w:numPr>
          <w:ilvl w:val="3"/>
          <w:numId w:val="2"/>
        </w:numPr>
        <w:tabs>
          <w:tab w:val="clear" w:pos="3225"/>
          <w:tab w:val="left" w:pos="684"/>
        </w:tabs>
        <w:ind w:left="684" w:hanging="327"/>
        <w:rPr>
          <w:rFonts w:ascii="Arial" w:eastAsia="MS Mincho" w:hAnsi="Arial" w:cs="Arial"/>
          <w:sz w:val="20"/>
        </w:rPr>
      </w:pPr>
      <w:r>
        <w:rPr>
          <w:rFonts w:ascii="Arial" w:eastAsia="MS Mincho" w:hAnsi="Arial" w:cs="Arial"/>
          <w:sz w:val="20"/>
        </w:rPr>
        <w:t>Onder vakbondskaderlid wordt verstaan: leden van de bondsraad, leden van het bestuur van bedrijfsledengroepen alsmede in grote ondernemingen, leden van sectiebesturen vallend onder verantwoordelijkheid van het bestuur van de bedrijfsledengroep en eventuele werknemersleden van de vakbondsdelegatie.</w:t>
      </w:r>
    </w:p>
    <w:p w14:paraId="6BBD463F" w14:textId="77777777" w:rsidR="00DE3387" w:rsidRDefault="00DE3387">
      <w:pPr>
        <w:rPr>
          <w:rFonts w:ascii="Arial" w:eastAsia="MS Mincho" w:hAnsi="Arial" w:cs="Arial"/>
          <w:sz w:val="20"/>
        </w:rPr>
      </w:pPr>
    </w:p>
    <w:p w14:paraId="573CC550" w14:textId="77777777" w:rsidR="00DE3387" w:rsidRDefault="00DE3387">
      <w:pPr>
        <w:numPr>
          <w:ilvl w:val="0"/>
          <w:numId w:val="2"/>
        </w:numPr>
        <w:rPr>
          <w:rFonts w:ascii="Arial" w:eastAsia="MS Mincho" w:hAnsi="Arial" w:cs="Arial"/>
          <w:sz w:val="20"/>
        </w:rPr>
      </w:pPr>
      <w:r>
        <w:rPr>
          <w:rFonts w:ascii="Arial" w:eastAsia="MS Mincho" w:hAnsi="Arial" w:cs="Arial"/>
          <w:sz w:val="20"/>
        </w:rPr>
        <w:t>Ingeleende arbeidskrachten</w:t>
      </w:r>
    </w:p>
    <w:p w14:paraId="516A7397" w14:textId="4A2AE5C8" w:rsidR="00DE3387" w:rsidRDefault="00DE3387">
      <w:pPr>
        <w:pStyle w:val="Plattetekstinspringen2"/>
      </w:pPr>
      <w:r>
        <w:t>Wanneer de werkgever gebruik maakt van ingeleende arbeidskrachten, zal daarover periodiek nadere informatie worden verstrekt aan de ondernemingsraad. Wanneer het aantal ingeleende arbeidskrachten meer bedraagt d</w:t>
      </w:r>
      <w:r w:rsidR="00293CF6">
        <w:t>an 10</w:t>
      </w:r>
      <w:r>
        <w:t>% van het totale personeelsbestand van de onderneming en de inleenperiode meer dan twee kalenderweken beslaat, is toestemming vereist van de ondernemingsraad of de personeelsvertegenwoordiging.</w:t>
      </w:r>
    </w:p>
    <w:p w14:paraId="7BE14669" w14:textId="77777777" w:rsidR="00DE3387" w:rsidRDefault="00DE3387">
      <w:pPr>
        <w:ind w:left="357"/>
        <w:rPr>
          <w:rFonts w:ascii="Arial" w:eastAsia="MS Mincho" w:hAnsi="Arial" w:cs="Arial"/>
          <w:sz w:val="20"/>
        </w:rPr>
      </w:pPr>
      <w:r>
        <w:rPr>
          <w:rFonts w:ascii="Arial" w:eastAsia="MS Mincho" w:hAnsi="Arial" w:cs="Arial"/>
          <w:sz w:val="20"/>
        </w:rPr>
        <w:t xml:space="preserve">Ingeleende arbeidskrachten zullen worden beloond overeenkomstig de bepalingen van de </w:t>
      </w:r>
      <w:r w:rsidR="009C4540">
        <w:rPr>
          <w:rFonts w:ascii="Arial" w:eastAsia="MS Mincho" w:hAnsi="Arial" w:cs="Arial"/>
          <w:sz w:val="20"/>
        </w:rPr>
        <w:t>cao</w:t>
      </w:r>
      <w:r>
        <w:rPr>
          <w:rFonts w:ascii="Arial" w:eastAsia="MS Mincho" w:hAnsi="Arial" w:cs="Arial"/>
          <w:sz w:val="20"/>
        </w:rPr>
        <w:t xml:space="preserve"> </w:t>
      </w:r>
    </w:p>
    <w:p w14:paraId="0C573331" w14:textId="77777777" w:rsidR="00DE3387" w:rsidRDefault="00DE3387">
      <w:pPr>
        <w:rPr>
          <w:rFonts w:ascii="Arial" w:eastAsia="MS Mincho" w:hAnsi="Arial" w:cs="Arial"/>
          <w:sz w:val="20"/>
        </w:rPr>
      </w:pPr>
    </w:p>
    <w:p w14:paraId="08539AD2" w14:textId="77777777" w:rsidR="00DE3387" w:rsidRDefault="00DE3387">
      <w:pPr>
        <w:numPr>
          <w:ilvl w:val="0"/>
          <w:numId w:val="2"/>
        </w:numPr>
        <w:rPr>
          <w:rFonts w:ascii="Arial" w:eastAsia="MS Mincho" w:hAnsi="Arial" w:cs="Arial"/>
          <w:sz w:val="20"/>
        </w:rPr>
      </w:pPr>
      <w:r>
        <w:rPr>
          <w:rFonts w:ascii="Arial" w:eastAsia="MS Mincho" w:hAnsi="Arial" w:cs="Arial"/>
          <w:sz w:val="20"/>
        </w:rPr>
        <w:t>Werkgelegenheid</w:t>
      </w:r>
    </w:p>
    <w:p w14:paraId="0A6730BA" w14:textId="77777777" w:rsidR="00DE3387" w:rsidRDefault="00DE3387" w:rsidP="003C7526">
      <w:pPr>
        <w:numPr>
          <w:ilvl w:val="4"/>
          <w:numId w:val="2"/>
        </w:numPr>
        <w:tabs>
          <w:tab w:val="clear" w:pos="3600"/>
          <w:tab w:val="num" w:pos="717"/>
        </w:tabs>
        <w:ind w:left="717"/>
        <w:rPr>
          <w:rFonts w:ascii="Arial" w:eastAsia="MS Mincho" w:hAnsi="Arial" w:cs="Arial"/>
          <w:sz w:val="20"/>
        </w:rPr>
      </w:pPr>
      <w:r>
        <w:rPr>
          <w:rFonts w:ascii="Arial" w:eastAsia="MS Mincho" w:hAnsi="Arial" w:cs="Arial"/>
          <w:sz w:val="20"/>
        </w:rPr>
        <w:t>Overleg op bedrijfstakniveau</w:t>
      </w:r>
    </w:p>
    <w:p w14:paraId="33C4F928" w14:textId="77777777" w:rsidR="00DE3387" w:rsidRDefault="00DE3387" w:rsidP="00FE0198">
      <w:pPr>
        <w:pStyle w:val="Plattetekstinspringen2"/>
        <w:ind w:left="741"/>
      </w:pPr>
      <w:r>
        <w:t xml:space="preserve">Op het niveau van de bedrijfstak zal periodiek, doch tenminste tweemaal per jaar met partijen ter andere zijde bij deze overeenkomst, overleg worden gevoerd over de </w:t>
      </w:r>
      <w:r w:rsidR="00F217DD">
        <w:t>sociaaleconomische</w:t>
      </w:r>
      <w:r>
        <w:t xml:space="preserve"> ontwikkeling in de bedrijfstak op basis van door beide partijen gewenst geachte gegevens. In dat overleg zal met name aandacht worden besteed aan de ontwikkeling op het gebied van de werkgelegenheid.</w:t>
      </w:r>
    </w:p>
    <w:p w14:paraId="2697461B" w14:textId="77777777" w:rsidR="00DE3387" w:rsidRDefault="00DE3387">
      <w:pPr>
        <w:rPr>
          <w:rFonts w:ascii="Arial" w:eastAsia="MS Mincho" w:hAnsi="Arial" w:cs="Arial"/>
          <w:sz w:val="20"/>
        </w:rPr>
      </w:pPr>
    </w:p>
    <w:p w14:paraId="146933BB" w14:textId="77777777" w:rsidR="00DE3387" w:rsidRDefault="00DE3387" w:rsidP="003C7526">
      <w:pPr>
        <w:numPr>
          <w:ilvl w:val="4"/>
          <w:numId w:val="2"/>
        </w:numPr>
        <w:tabs>
          <w:tab w:val="clear" w:pos="3600"/>
          <w:tab w:val="num" w:pos="717"/>
        </w:tabs>
        <w:ind w:left="717"/>
        <w:rPr>
          <w:rFonts w:ascii="Arial" w:eastAsia="MS Mincho" w:hAnsi="Arial" w:cs="Arial"/>
          <w:sz w:val="20"/>
        </w:rPr>
      </w:pPr>
      <w:r>
        <w:rPr>
          <w:rFonts w:ascii="Arial" w:eastAsia="MS Mincho" w:hAnsi="Arial" w:cs="Arial"/>
          <w:sz w:val="20"/>
        </w:rPr>
        <w:t>Overleg op ondernemingsniveau - collectief ontslag</w:t>
      </w:r>
    </w:p>
    <w:p w14:paraId="22F25012" w14:textId="77777777" w:rsidR="00DE3387" w:rsidRDefault="00DE3387" w:rsidP="00FE0198">
      <w:pPr>
        <w:ind w:left="741"/>
        <w:rPr>
          <w:rFonts w:ascii="Arial" w:eastAsia="MS Mincho" w:hAnsi="Arial" w:cs="Arial"/>
          <w:sz w:val="20"/>
        </w:rPr>
      </w:pPr>
      <w:r>
        <w:rPr>
          <w:rFonts w:ascii="Arial" w:eastAsia="MS Mincho" w:hAnsi="Arial" w:cs="Arial"/>
          <w:sz w:val="20"/>
        </w:rPr>
        <w:t>Op het niveau van de onderneming zal de werkgever streven naar continuïteit van de arbeidsverhouding. De werkgever zal tijdens de duur van deze collectieve arbeidsovereenkomst niet overgaan tot collectief ontslag van werknemers, die op het moment van de afsluiting ervan in dienst zijn resp. tijdens de duur ervan worden aangenomen, tenzij bijzondere omstandigheden hiertoe noodzaken. In dat geval zal hij hiertoe niet besluiten dan na diepgaand en indringend overleg met de ondernemingsraad/personeelsvertegenwoordiging en de vakvereniging.</w:t>
      </w:r>
    </w:p>
    <w:p w14:paraId="44F692CA" w14:textId="77777777" w:rsidR="00DE3387" w:rsidRDefault="00DE3387">
      <w:pPr>
        <w:rPr>
          <w:rFonts w:ascii="Arial" w:eastAsia="MS Mincho" w:hAnsi="Arial" w:cs="Arial"/>
          <w:sz w:val="20"/>
        </w:rPr>
      </w:pPr>
    </w:p>
    <w:p w14:paraId="426A1777" w14:textId="77777777" w:rsidR="00DE3387" w:rsidRDefault="00DE3387" w:rsidP="003C7526">
      <w:pPr>
        <w:numPr>
          <w:ilvl w:val="4"/>
          <w:numId w:val="2"/>
        </w:numPr>
        <w:tabs>
          <w:tab w:val="clear" w:pos="3600"/>
          <w:tab w:val="num" w:pos="717"/>
        </w:tabs>
        <w:ind w:left="717"/>
        <w:rPr>
          <w:rFonts w:ascii="Arial" w:eastAsia="MS Mincho" w:hAnsi="Arial" w:cs="Arial"/>
          <w:sz w:val="20"/>
        </w:rPr>
      </w:pPr>
      <w:r>
        <w:rPr>
          <w:rFonts w:ascii="Arial" w:eastAsia="MS Mincho" w:hAnsi="Arial" w:cs="Arial"/>
          <w:sz w:val="20"/>
        </w:rPr>
        <w:t>Rekening houdend met de taak en de positie van de ondernemingsraad, alsmede rekening houdend met de uitgangspunten van een normale bedrijfsvoering zal:</w:t>
      </w:r>
    </w:p>
    <w:p w14:paraId="7B130007" w14:textId="77777777" w:rsidR="00DE3387" w:rsidRDefault="00DE3387" w:rsidP="003C7526">
      <w:pPr>
        <w:numPr>
          <w:ilvl w:val="5"/>
          <w:numId w:val="2"/>
        </w:numPr>
        <w:tabs>
          <w:tab w:val="clear" w:pos="4845"/>
          <w:tab w:val="num" w:pos="741"/>
        </w:tabs>
        <w:ind w:left="741" w:hanging="384"/>
        <w:rPr>
          <w:rFonts w:ascii="Arial" w:eastAsia="MS Mincho" w:hAnsi="Arial" w:cs="Arial"/>
          <w:sz w:val="20"/>
        </w:rPr>
      </w:pPr>
      <w:r>
        <w:rPr>
          <w:rFonts w:ascii="Arial" w:eastAsia="MS Mincho" w:hAnsi="Arial" w:cs="Arial"/>
          <w:sz w:val="20"/>
        </w:rPr>
        <w:t>de werkgever bij het ontstaan van vacatures binnen de onderneming, de werknemers in die onderneming eerst in de gelegenheid stellen hiernaar te solliciteren, alvorens wordt overgegaan tot een wervingsprocedure buiten de onderneming.</w:t>
      </w:r>
    </w:p>
    <w:p w14:paraId="22F4F78B" w14:textId="77777777" w:rsidR="00DE3387" w:rsidRDefault="00DE3387">
      <w:pPr>
        <w:tabs>
          <w:tab w:val="num" w:pos="741"/>
        </w:tabs>
        <w:ind w:left="741" w:hanging="384"/>
        <w:rPr>
          <w:rFonts w:ascii="Arial" w:eastAsia="MS Mincho" w:hAnsi="Arial" w:cs="Arial"/>
          <w:sz w:val="20"/>
        </w:rPr>
      </w:pPr>
    </w:p>
    <w:p w14:paraId="2AC951A9" w14:textId="77777777" w:rsidR="00DE3387" w:rsidRDefault="00DE3387" w:rsidP="003C7526">
      <w:pPr>
        <w:numPr>
          <w:ilvl w:val="5"/>
          <w:numId w:val="2"/>
        </w:numPr>
        <w:tabs>
          <w:tab w:val="clear" w:pos="4845"/>
          <w:tab w:val="num" w:pos="741"/>
        </w:tabs>
        <w:ind w:left="741" w:hanging="384"/>
        <w:rPr>
          <w:rFonts w:ascii="Arial" w:eastAsia="MS Mincho" w:hAnsi="Arial" w:cs="Arial"/>
          <w:sz w:val="20"/>
        </w:rPr>
      </w:pPr>
      <w:r>
        <w:rPr>
          <w:rFonts w:ascii="Arial" w:eastAsia="MS Mincho" w:hAnsi="Arial" w:cs="Arial"/>
          <w:sz w:val="20"/>
        </w:rPr>
        <w:t xml:space="preserve">de werkgever teneinde de inzichtelijkheid van de arbeidsmarkt te bevorderen alle daarvoor relevante vacatures (volledige en deeltijdvacatures en vacatures voor tijdelijke werkzaamheden) melden aan het desbetreffende </w:t>
      </w:r>
      <w:r w:rsidR="002A2E5B">
        <w:rPr>
          <w:rFonts w:ascii="Arial" w:eastAsia="MS Mincho" w:hAnsi="Arial" w:cs="Arial"/>
          <w:sz w:val="20"/>
        </w:rPr>
        <w:t>UWV werkbedrijf</w:t>
      </w:r>
      <w:r>
        <w:rPr>
          <w:rFonts w:ascii="Arial" w:eastAsia="MS Mincho" w:hAnsi="Arial" w:cs="Arial"/>
          <w:sz w:val="20"/>
        </w:rPr>
        <w:t>. c.q. afmelden.</w:t>
      </w:r>
    </w:p>
    <w:p w14:paraId="084E82C9" w14:textId="77777777" w:rsidR="00DE3387" w:rsidRDefault="00DE3387">
      <w:pPr>
        <w:tabs>
          <w:tab w:val="num" w:pos="741"/>
        </w:tabs>
        <w:ind w:left="741" w:hanging="384"/>
        <w:rPr>
          <w:rFonts w:ascii="Arial" w:eastAsia="MS Mincho" w:hAnsi="Arial" w:cs="Arial"/>
          <w:sz w:val="20"/>
        </w:rPr>
      </w:pPr>
    </w:p>
    <w:p w14:paraId="46FC09F3" w14:textId="77777777" w:rsidR="00DE3387" w:rsidRDefault="00DE3387" w:rsidP="003C7526">
      <w:pPr>
        <w:numPr>
          <w:ilvl w:val="5"/>
          <w:numId w:val="2"/>
        </w:numPr>
        <w:tabs>
          <w:tab w:val="clear" w:pos="4845"/>
          <w:tab w:val="num" w:pos="741"/>
        </w:tabs>
        <w:ind w:left="741" w:hanging="384"/>
        <w:rPr>
          <w:rFonts w:ascii="Arial" w:eastAsia="MS Mincho" w:hAnsi="Arial" w:cs="Arial"/>
          <w:sz w:val="20"/>
        </w:rPr>
      </w:pPr>
      <w:r>
        <w:rPr>
          <w:rFonts w:ascii="Arial" w:eastAsia="MS Mincho" w:hAnsi="Arial" w:cs="Arial"/>
          <w:sz w:val="20"/>
        </w:rPr>
        <w:t xml:space="preserve">de werkgever als onderdeel van het totale sociale beleid in de onderneming met inachtneming van het bepaalde in de Wet </w:t>
      </w:r>
      <w:r w:rsidR="005B555C">
        <w:rPr>
          <w:rFonts w:ascii="Arial" w:eastAsia="MS Mincho" w:hAnsi="Arial" w:cs="Arial"/>
          <w:sz w:val="20"/>
        </w:rPr>
        <w:t>Werk en Inkomen naar Arbeidsvermogen</w:t>
      </w:r>
      <w:r>
        <w:rPr>
          <w:rFonts w:ascii="Arial" w:eastAsia="MS Mincho" w:hAnsi="Arial" w:cs="Arial"/>
          <w:sz w:val="20"/>
        </w:rPr>
        <w:t xml:space="preserve"> (W</w:t>
      </w:r>
      <w:r w:rsidR="005B555C">
        <w:rPr>
          <w:rFonts w:ascii="Arial" w:eastAsia="MS Mincho" w:hAnsi="Arial" w:cs="Arial"/>
          <w:sz w:val="20"/>
        </w:rPr>
        <w:t>I</w:t>
      </w:r>
      <w:r>
        <w:rPr>
          <w:rFonts w:ascii="Arial" w:eastAsia="MS Mincho" w:hAnsi="Arial" w:cs="Arial"/>
          <w:sz w:val="20"/>
        </w:rPr>
        <w:t>A) bij de aanstelling en tewerkstelling zoveel als redelijkerwijs mogelijk is gelijke kansen bieden aan gehandicapten en niet-gehandicapten. Werkgever zal er naar streven gehandicapte werknemers op passende wijze te werk te stellen.</w:t>
      </w:r>
    </w:p>
    <w:p w14:paraId="4E167A35" w14:textId="77777777" w:rsidR="00DE3387" w:rsidRDefault="00DE3387">
      <w:pPr>
        <w:rPr>
          <w:rFonts w:ascii="Arial" w:eastAsia="MS Mincho" w:hAnsi="Arial" w:cs="Arial"/>
          <w:sz w:val="20"/>
        </w:rPr>
      </w:pPr>
    </w:p>
    <w:p w14:paraId="4F5B0F4E" w14:textId="77777777" w:rsidR="00FE36D7" w:rsidRPr="00B74EE5" w:rsidRDefault="00FE36D7" w:rsidP="003C7526">
      <w:pPr>
        <w:numPr>
          <w:ilvl w:val="0"/>
          <w:numId w:val="2"/>
        </w:numPr>
        <w:tabs>
          <w:tab w:val="clear" w:pos="360"/>
        </w:tabs>
        <w:rPr>
          <w:rFonts w:ascii="Arial" w:hAnsi="Arial" w:cs="Arial"/>
        </w:rPr>
      </w:pPr>
      <w:r w:rsidRPr="00B74EE5">
        <w:rPr>
          <w:rFonts w:ascii="Arial" w:eastAsia="MS Mincho" w:hAnsi="Arial" w:cs="Arial"/>
          <w:sz w:val="20"/>
        </w:rPr>
        <w:t xml:space="preserve">Regeling werkgeversbijdrage: </w:t>
      </w:r>
    </w:p>
    <w:p w14:paraId="73670B2F" w14:textId="58DC8F0B" w:rsidR="00FE36D7" w:rsidRPr="00FE36D7" w:rsidRDefault="00FE36D7" w:rsidP="00FE36D7">
      <w:pPr>
        <w:ind w:left="357"/>
        <w:rPr>
          <w:rFonts w:ascii="Arial" w:eastAsia="MS Mincho" w:hAnsi="Arial" w:cs="Arial"/>
          <w:sz w:val="20"/>
        </w:rPr>
      </w:pPr>
      <w:r w:rsidRPr="00FE36D7">
        <w:rPr>
          <w:rFonts w:ascii="Arial" w:eastAsia="MS Mincho" w:hAnsi="Arial" w:cs="Arial"/>
          <w:sz w:val="20"/>
        </w:rPr>
        <w:t xml:space="preserve">De werkgever verbindt zich tot het verstrekken van een bijdrage overeenkomstig de tussen de AWVN en FNV, CNV </w:t>
      </w:r>
      <w:r w:rsidR="008E5A6F">
        <w:rPr>
          <w:rFonts w:ascii="Arial" w:eastAsia="MS Mincho" w:hAnsi="Arial" w:cs="Arial"/>
          <w:sz w:val="20"/>
        </w:rPr>
        <w:t>Vakmensen</w:t>
      </w:r>
      <w:r w:rsidR="008E5A6F" w:rsidRPr="00FE36D7">
        <w:rPr>
          <w:rFonts w:ascii="Arial" w:eastAsia="MS Mincho" w:hAnsi="Arial" w:cs="Arial"/>
          <w:sz w:val="20"/>
        </w:rPr>
        <w:t xml:space="preserve"> </w:t>
      </w:r>
      <w:r w:rsidRPr="00FE36D7">
        <w:rPr>
          <w:rFonts w:ascii="Arial" w:eastAsia="MS Mincho" w:hAnsi="Arial" w:cs="Arial"/>
          <w:sz w:val="20"/>
        </w:rPr>
        <w:t>en De Unie gesloten overeenkomst met betrekking tot de bijdrageregeling aan de vakverenigingen. Het aantal werknemers zal overeenkomstig bovengenoemde overeenkomst worden vastgesteld.</w:t>
      </w:r>
    </w:p>
    <w:p w14:paraId="532500D6" w14:textId="77777777" w:rsidR="00DE3387" w:rsidRDefault="00DE3387">
      <w:pPr>
        <w:rPr>
          <w:rFonts w:ascii="Arial" w:eastAsia="MS Mincho" w:hAnsi="Arial" w:cs="Arial"/>
          <w:sz w:val="20"/>
        </w:rPr>
      </w:pPr>
    </w:p>
    <w:p w14:paraId="3DD3CB44" w14:textId="2A82B3A6" w:rsidR="003D2A04" w:rsidRDefault="00DE3387" w:rsidP="00570916">
      <w:pPr>
        <w:numPr>
          <w:ilvl w:val="0"/>
          <w:numId w:val="2"/>
        </w:numPr>
        <w:rPr>
          <w:rFonts w:ascii="Arial" w:eastAsia="MS Mincho" w:hAnsi="Arial" w:cs="Arial"/>
          <w:sz w:val="20"/>
        </w:rPr>
      </w:pPr>
      <w:r w:rsidRPr="00570916">
        <w:rPr>
          <w:rFonts w:ascii="Arial" w:eastAsia="MS Mincho" w:hAnsi="Arial" w:cs="Arial"/>
          <w:sz w:val="20"/>
        </w:rPr>
        <w:lastRenderedPageBreak/>
        <w:t>Indien een werkgever gebruik wenst te maken van subsidies van het Europees Sociaal Fonds, loopt de aanvraag via de Stichting Opleidingsfonds Procesindustrie (OVP). De werkgever verstrekt een vrijwillige bijdrage aan de OVP teneinde het fonds in de gelegenheid te stellen zorg te dragen voor publiekrechtelijke cofinanciering.</w:t>
      </w:r>
    </w:p>
    <w:p w14:paraId="4491DAC6" w14:textId="77777777" w:rsidR="00570916" w:rsidRPr="00570916" w:rsidRDefault="00570916" w:rsidP="00570916">
      <w:pPr>
        <w:ind w:left="357"/>
        <w:rPr>
          <w:rFonts w:ascii="Arial" w:eastAsia="MS Mincho" w:hAnsi="Arial" w:cs="Arial"/>
          <w:sz w:val="20"/>
        </w:rPr>
      </w:pPr>
    </w:p>
    <w:p w14:paraId="0129D755" w14:textId="77777777" w:rsidR="00DE3387" w:rsidRDefault="00DE3387">
      <w:pPr>
        <w:numPr>
          <w:ilvl w:val="0"/>
          <w:numId w:val="2"/>
        </w:numPr>
        <w:rPr>
          <w:rFonts w:ascii="Arial" w:eastAsia="MS Mincho" w:hAnsi="Arial" w:cs="Arial"/>
          <w:sz w:val="20"/>
        </w:rPr>
      </w:pPr>
      <w:r>
        <w:rPr>
          <w:rFonts w:ascii="Arial" w:eastAsia="MS Mincho" w:hAnsi="Arial" w:cs="Arial"/>
          <w:sz w:val="20"/>
        </w:rPr>
        <w:t>Deeltijd</w:t>
      </w:r>
    </w:p>
    <w:p w14:paraId="3D36935F" w14:textId="77777777" w:rsidR="00DE3387" w:rsidRDefault="00DE3387">
      <w:pPr>
        <w:pStyle w:val="Plattetekstinspringen2"/>
      </w:pPr>
      <w:r>
        <w:t>De werknemer kan het advies van de ondernemingsraad of personeelsvertegenwoordiging inroepen indien de werkgever een verzoek tot deeltijd afwijst.</w:t>
      </w:r>
    </w:p>
    <w:p w14:paraId="01DD7418" w14:textId="77777777" w:rsidR="00B9241C" w:rsidRDefault="00B9241C">
      <w:pPr>
        <w:pStyle w:val="Plattetekstinspringen2"/>
      </w:pPr>
    </w:p>
    <w:p w14:paraId="27BB5E5D" w14:textId="77777777" w:rsidR="00DE3387" w:rsidRDefault="00DE3387">
      <w:pPr>
        <w:pStyle w:val="Plattetekstinspringen2"/>
        <w:numPr>
          <w:ilvl w:val="0"/>
          <w:numId w:val="2"/>
        </w:numPr>
      </w:pPr>
      <w:r>
        <w:t>Vakbondscontributie</w:t>
      </w:r>
    </w:p>
    <w:p w14:paraId="5A1FDE9E" w14:textId="0F466D7F" w:rsidR="0099350E" w:rsidRPr="0099350E" w:rsidRDefault="00943081" w:rsidP="0099350E">
      <w:pPr>
        <w:pStyle w:val="Plattetekstinspringen2"/>
        <w:ind w:left="342"/>
        <w:rPr>
          <w:szCs w:val="20"/>
        </w:rPr>
      </w:pPr>
      <w:r>
        <w:rPr>
          <w:szCs w:val="20"/>
        </w:rPr>
        <w:t xml:space="preserve">De vakbondscontributie wordt </w:t>
      </w:r>
      <w:r w:rsidR="00EE1C17">
        <w:rPr>
          <w:szCs w:val="20"/>
        </w:rPr>
        <w:t>ten laste van de werkkostenregeling (</w:t>
      </w:r>
      <w:r>
        <w:rPr>
          <w:szCs w:val="20"/>
        </w:rPr>
        <w:t>WKR</w:t>
      </w:r>
      <w:r w:rsidR="00EE1C17">
        <w:rPr>
          <w:szCs w:val="20"/>
        </w:rPr>
        <w:t xml:space="preserve">) gebracht. </w:t>
      </w:r>
      <w:r w:rsidR="0099350E" w:rsidRPr="0099350E">
        <w:rPr>
          <w:szCs w:val="20"/>
        </w:rPr>
        <w:t xml:space="preserve">In afwijking van andere bepalingen in deze </w:t>
      </w:r>
      <w:r w:rsidR="0084057B">
        <w:rPr>
          <w:szCs w:val="20"/>
        </w:rPr>
        <w:t>cao</w:t>
      </w:r>
      <w:r w:rsidR="0099350E" w:rsidRPr="0099350E">
        <w:rPr>
          <w:szCs w:val="20"/>
        </w:rPr>
        <w:t xml:space="preserve"> kunnen vakbondsleden de vakbondscontributie uitruilen tegen loon of een andere arbeidsvoorwaarde. Bij een verlaging van het loon werkt dit door in de overige arbeidsvoorwaarden, zoals bijvoorbeeld de pensioengrondslag en het overwerk. Uitgangspunt bij deze regeling is dat de vakbonden er onomstotelijk zorg voor dragen dat deze regeling geen negatieve fiscale gevolgen voor werkgever en / of werknemer heeft.</w:t>
      </w:r>
    </w:p>
    <w:p w14:paraId="13AC3329" w14:textId="77777777" w:rsidR="00DE3387" w:rsidRDefault="00DE3387" w:rsidP="00294E15">
      <w:pPr>
        <w:pStyle w:val="Koptekst"/>
      </w:pPr>
    </w:p>
    <w:p w14:paraId="5033649D" w14:textId="77777777" w:rsidR="00DE3387" w:rsidRDefault="00DE3387">
      <w:pPr>
        <w:pStyle w:val="Kop2"/>
        <w:ind w:left="1410" w:hanging="1410"/>
        <w:rPr>
          <w:rFonts w:eastAsia="MS Mincho"/>
        </w:rPr>
      </w:pPr>
      <w:bookmarkStart w:id="4" w:name="_Toc406067453"/>
      <w:r>
        <w:rPr>
          <w:rFonts w:eastAsia="MS Mincho"/>
        </w:rPr>
        <w:t>Artikel 3:</w:t>
      </w:r>
      <w:r>
        <w:rPr>
          <w:rFonts w:eastAsia="MS Mincho"/>
        </w:rPr>
        <w:tab/>
        <w:t>Algemene verplichtingen van de vakvereniging en van partijen</w:t>
      </w:r>
      <w:bookmarkEnd w:id="4"/>
    </w:p>
    <w:p w14:paraId="5EA7C821" w14:textId="77777777" w:rsidR="00DE3387" w:rsidRDefault="00DE3387">
      <w:pPr>
        <w:rPr>
          <w:rFonts w:ascii="Arial" w:eastAsia="MS Mincho" w:hAnsi="Arial" w:cs="Arial"/>
          <w:sz w:val="20"/>
        </w:rPr>
      </w:pPr>
    </w:p>
    <w:p w14:paraId="65B585CF" w14:textId="77777777" w:rsidR="00DE3387" w:rsidRDefault="00DE3387">
      <w:pPr>
        <w:numPr>
          <w:ilvl w:val="0"/>
          <w:numId w:val="5"/>
        </w:numPr>
        <w:rPr>
          <w:rFonts w:ascii="Arial" w:eastAsia="MS Mincho" w:hAnsi="Arial" w:cs="Arial"/>
          <w:sz w:val="20"/>
        </w:rPr>
      </w:pPr>
      <w:r>
        <w:rPr>
          <w:rFonts w:ascii="Arial" w:eastAsia="MS Mincho" w:hAnsi="Arial" w:cs="Arial"/>
          <w:sz w:val="20"/>
        </w:rPr>
        <w:t>De vakvereniging verplicht zich deze collectieve arbeidsovereenkomst te goeder trouw te zullen nakomen.</w:t>
      </w:r>
    </w:p>
    <w:p w14:paraId="7FDB3EA5" w14:textId="77777777" w:rsidR="00DE3387" w:rsidRDefault="00DE3387">
      <w:pPr>
        <w:rPr>
          <w:rFonts w:ascii="Arial" w:eastAsia="MS Mincho" w:hAnsi="Arial" w:cs="Arial"/>
          <w:sz w:val="20"/>
        </w:rPr>
      </w:pPr>
    </w:p>
    <w:p w14:paraId="18FF4817" w14:textId="77777777" w:rsidR="00DE3387" w:rsidRDefault="00DE3387">
      <w:pPr>
        <w:numPr>
          <w:ilvl w:val="0"/>
          <w:numId w:val="5"/>
        </w:numPr>
        <w:rPr>
          <w:rFonts w:ascii="Arial" w:eastAsia="MS Mincho" w:hAnsi="Arial" w:cs="Arial"/>
          <w:sz w:val="20"/>
        </w:rPr>
      </w:pPr>
      <w:r>
        <w:rPr>
          <w:rFonts w:ascii="Arial" w:eastAsia="MS Mincho" w:hAnsi="Arial" w:cs="Arial"/>
          <w:sz w:val="20"/>
        </w:rPr>
        <w:t>De vakvereniging verplicht zich te zullen bevorderen dat haar leden een individuele arbeidsovereenkomst tekenen op grondslag van deze collectieve arbeidsovereenkomst.</w:t>
      </w:r>
    </w:p>
    <w:p w14:paraId="147D4F7C" w14:textId="77777777" w:rsidR="00DE3387" w:rsidRDefault="00DE3387">
      <w:pPr>
        <w:rPr>
          <w:rFonts w:ascii="Arial" w:eastAsia="MS Mincho" w:hAnsi="Arial" w:cs="Arial"/>
          <w:sz w:val="20"/>
        </w:rPr>
      </w:pPr>
    </w:p>
    <w:p w14:paraId="265EF335" w14:textId="77777777" w:rsidR="00DE3387" w:rsidRDefault="00DE3387">
      <w:pPr>
        <w:numPr>
          <w:ilvl w:val="0"/>
          <w:numId w:val="5"/>
        </w:numPr>
        <w:rPr>
          <w:rFonts w:ascii="Arial" w:eastAsia="MS Mincho" w:hAnsi="Arial" w:cs="Arial"/>
          <w:sz w:val="20"/>
        </w:rPr>
      </w:pPr>
      <w:r>
        <w:rPr>
          <w:rFonts w:ascii="Arial" w:eastAsia="MS Mincho" w:hAnsi="Arial" w:cs="Arial"/>
          <w:sz w:val="20"/>
        </w:rPr>
        <w:t>Zowel partij ter ene zijde als de vakvereniging verplichten zich met alle haar ten dienste staande middelen nakoming van dit contract door hun leden te zullen bevorderen, generlei actie te zullen voeren of te zullen bevorderen, welke beoogt wijziging te brengen in deze overeenkomst.</w:t>
      </w:r>
    </w:p>
    <w:p w14:paraId="23A503B5" w14:textId="77777777" w:rsidR="00DE3387" w:rsidRDefault="00DE3387" w:rsidP="00294E15">
      <w:pPr>
        <w:pStyle w:val="Koptekst"/>
      </w:pPr>
    </w:p>
    <w:p w14:paraId="0C8C0D3A" w14:textId="77777777" w:rsidR="00DE3387" w:rsidRDefault="00DE3387">
      <w:pPr>
        <w:pStyle w:val="Kop2"/>
        <w:rPr>
          <w:rFonts w:eastAsia="MS Mincho"/>
        </w:rPr>
      </w:pPr>
      <w:bookmarkStart w:id="5" w:name="_Toc406067454"/>
      <w:r>
        <w:rPr>
          <w:rFonts w:eastAsia="MS Mincho"/>
        </w:rPr>
        <w:t>Artikel 4:</w:t>
      </w:r>
      <w:r>
        <w:rPr>
          <w:rFonts w:eastAsia="MS Mincho"/>
        </w:rPr>
        <w:tab/>
        <w:t>Algemene verplichtingen van de werknemer</w:t>
      </w:r>
      <w:bookmarkEnd w:id="5"/>
    </w:p>
    <w:p w14:paraId="73E40EB5" w14:textId="77777777" w:rsidR="00DE3387" w:rsidRDefault="00DE3387">
      <w:pPr>
        <w:rPr>
          <w:rFonts w:ascii="Arial" w:eastAsia="MS Mincho" w:hAnsi="Arial" w:cs="Arial"/>
          <w:sz w:val="20"/>
        </w:rPr>
      </w:pPr>
    </w:p>
    <w:p w14:paraId="0F152F24" w14:textId="77777777" w:rsidR="00DE3387" w:rsidRDefault="00DE3387">
      <w:pPr>
        <w:numPr>
          <w:ilvl w:val="0"/>
          <w:numId w:val="6"/>
        </w:numPr>
        <w:rPr>
          <w:rFonts w:ascii="Arial" w:eastAsia="MS Mincho" w:hAnsi="Arial" w:cs="Arial"/>
          <w:sz w:val="20"/>
        </w:rPr>
      </w:pPr>
      <w:r>
        <w:rPr>
          <w:rFonts w:ascii="Arial" w:eastAsia="MS Mincho" w:hAnsi="Arial" w:cs="Arial"/>
          <w:sz w:val="20"/>
        </w:rPr>
        <w:t>De werknemer is gehouden de belangen van het bedrijf van de werkgever als een goed werknemer te behartigen, ook indien geen uitdrukkelijke opdracht daartoe is gegeven.</w:t>
      </w:r>
    </w:p>
    <w:p w14:paraId="3ABE3572" w14:textId="77777777" w:rsidR="00DE3387" w:rsidRDefault="00DE3387">
      <w:pPr>
        <w:rPr>
          <w:rFonts w:ascii="Arial" w:eastAsia="MS Mincho" w:hAnsi="Arial" w:cs="Arial"/>
          <w:sz w:val="20"/>
        </w:rPr>
      </w:pPr>
    </w:p>
    <w:p w14:paraId="2E152730" w14:textId="77777777" w:rsidR="00DE3387" w:rsidRDefault="00DE3387">
      <w:pPr>
        <w:numPr>
          <w:ilvl w:val="0"/>
          <w:numId w:val="6"/>
        </w:numPr>
        <w:rPr>
          <w:rFonts w:ascii="Arial" w:eastAsia="MS Mincho" w:hAnsi="Arial" w:cs="Arial"/>
          <w:sz w:val="20"/>
        </w:rPr>
      </w:pPr>
      <w:r>
        <w:rPr>
          <w:rFonts w:ascii="Arial" w:eastAsia="MS Mincho" w:hAnsi="Arial" w:cs="Arial"/>
          <w:sz w:val="20"/>
        </w:rPr>
        <w:t>De werknemer is gehouden alle hem door of namens de werkgever opgedragen werkzaamheden, voor zover deze redelijkerwijze van hem kunnen worden verlangd, zo goed mogelijk uit te voeren en daarbij alle verstrekte aanwijzingen en voorschriften in acht te nemen.</w:t>
      </w:r>
    </w:p>
    <w:p w14:paraId="7C8D2EEE" w14:textId="77777777" w:rsidR="00DE3387" w:rsidRDefault="00DE3387">
      <w:pPr>
        <w:rPr>
          <w:rFonts w:ascii="Arial" w:eastAsia="MS Mincho" w:hAnsi="Arial" w:cs="Arial"/>
          <w:sz w:val="20"/>
        </w:rPr>
      </w:pPr>
    </w:p>
    <w:p w14:paraId="4F4E6023" w14:textId="77777777" w:rsidR="00DE3387" w:rsidRDefault="00DE3387">
      <w:pPr>
        <w:numPr>
          <w:ilvl w:val="0"/>
          <w:numId w:val="6"/>
        </w:numPr>
        <w:rPr>
          <w:rFonts w:ascii="Arial" w:eastAsia="MS Mincho" w:hAnsi="Arial" w:cs="Arial"/>
          <w:sz w:val="20"/>
        </w:rPr>
      </w:pPr>
      <w:r>
        <w:rPr>
          <w:rFonts w:ascii="Arial" w:eastAsia="MS Mincho" w:hAnsi="Arial" w:cs="Arial"/>
          <w:sz w:val="20"/>
        </w:rPr>
        <w:t>De werknemer is gehouden, voor wat zijn werk- en rusttijd betreft, de bepalingen van de op de daarvoor bestemde plaatsen in het bedrijf van de werkgever aanwezige arbeidslijst in acht te nemen.</w:t>
      </w:r>
    </w:p>
    <w:p w14:paraId="0CCB0C57" w14:textId="77777777" w:rsidR="00DE3387" w:rsidRDefault="00DE3387">
      <w:pPr>
        <w:rPr>
          <w:rFonts w:ascii="Arial" w:eastAsia="MS Mincho" w:hAnsi="Arial" w:cs="Arial"/>
          <w:sz w:val="20"/>
        </w:rPr>
      </w:pPr>
    </w:p>
    <w:p w14:paraId="64A50F1D" w14:textId="77777777" w:rsidR="00DE3387" w:rsidRDefault="00DE3387">
      <w:pPr>
        <w:numPr>
          <w:ilvl w:val="0"/>
          <w:numId w:val="6"/>
        </w:numPr>
        <w:rPr>
          <w:rFonts w:ascii="Arial" w:eastAsia="MS Mincho" w:hAnsi="Arial" w:cs="Arial"/>
          <w:sz w:val="20"/>
        </w:rPr>
      </w:pPr>
      <w:r>
        <w:rPr>
          <w:rFonts w:ascii="Arial" w:eastAsia="MS Mincho" w:hAnsi="Arial" w:cs="Arial"/>
          <w:sz w:val="20"/>
        </w:rPr>
        <w:t>De werknemer is gehouden ook buiten de op de arbeidslijst aangegeven uren arbeid te verrichten, voor zover de werkgever de desbetreffende wettelijke voorschriften en de bepalingen van deze collectieve arbeidsovereenkomst in acht neemt.</w:t>
      </w:r>
    </w:p>
    <w:p w14:paraId="2B41BD81" w14:textId="77777777" w:rsidR="00DE3387" w:rsidRDefault="00DE3387">
      <w:pPr>
        <w:rPr>
          <w:rFonts w:ascii="Arial" w:eastAsia="MS Mincho" w:hAnsi="Arial" w:cs="Arial"/>
          <w:sz w:val="20"/>
        </w:rPr>
      </w:pPr>
    </w:p>
    <w:p w14:paraId="140FBBE8" w14:textId="77777777" w:rsidR="00DE3387" w:rsidRDefault="00DE3387">
      <w:pPr>
        <w:numPr>
          <w:ilvl w:val="0"/>
          <w:numId w:val="6"/>
        </w:numPr>
        <w:rPr>
          <w:rFonts w:ascii="Arial" w:eastAsia="MS Mincho" w:hAnsi="Arial" w:cs="Arial"/>
          <w:sz w:val="20"/>
        </w:rPr>
      </w:pPr>
      <w:r>
        <w:rPr>
          <w:rFonts w:ascii="Arial" w:eastAsia="MS Mincho" w:hAnsi="Arial" w:cs="Arial"/>
          <w:sz w:val="20"/>
        </w:rPr>
        <w:t>De werknemer is mede verantwoordelijk voor de orde, veiligheid en de zedelijkheid in het bedrijf van de werkgever en gehouden tot naleving van de desbetreffende aanwijzingen en voorschriften door of namens de werkgever gegeven.</w:t>
      </w:r>
    </w:p>
    <w:p w14:paraId="3AA8760B" w14:textId="77777777" w:rsidR="00DE3387" w:rsidRDefault="00DE3387">
      <w:pPr>
        <w:rPr>
          <w:rFonts w:ascii="Arial" w:eastAsia="MS Mincho" w:hAnsi="Arial" w:cs="Arial"/>
          <w:sz w:val="20"/>
        </w:rPr>
      </w:pPr>
    </w:p>
    <w:p w14:paraId="6BC557C3" w14:textId="77777777" w:rsidR="00DE3387" w:rsidRDefault="00DE3387">
      <w:pPr>
        <w:numPr>
          <w:ilvl w:val="0"/>
          <w:numId w:val="6"/>
        </w:numPr>
        <w:rPr>
          <w:rFonts w:ascii="Arial" w:eastAsia="MS Mincho" w:hAnsi="Arial" w:cs="Arial"/>
          <w:sz w:val="20"/>
        </w:rPr>
      </w:pPr>
      <w:r>
        <w:rPr>
          <w:rFonts w:ascii="Arial" w:eastAsia="MS Mincho" w:hAnsi="Arial" w:cs="Arial"/>
          <w:sz w:val="20"/>
        </w:rPr>
        <w:t>Indien de werknemer tegen beloning enigerlei arbeid voor derden gaat verrichten of als zelfstandige een nevenbedrijf gaat voeren, dient hij dit vooraf aan de werkgever te melden. Het is de werknemer verboden deze tweede werkkring te aanvaarden, indien de werkgever daartegen schriftelijk bezwaar maakt. De werkgever is bevoegd een werknemer die dit verbod overtreedt, zonder behoud van inkomen te schorsen en in geval van herhaling op staande voet te ontslaan. De werknemer die arbeidsongeschikt wordt als gevolg van arbeid voor derden, verliest elke aanspraak op de in artikel 15 geregelde aanvullingen op de wettelijke uitkeringen in geval van arbeidsongeschiktheid.</w:t>
      </w:r>
    </w:p>
    <w:p w14:paraId="0CC4D6E5" w14:textId="77777777" w:rsidR="00DE3387" w:rsidRDefault="00DE3387">
      <w:pPr>
        <w:rPr>
          <w:rFonts w:ascii="Arial" w:eastAsia="MS Mincho" w:hAnsi="Arial" w:cs="Arial"/>
          <w:sz w:val="20"/>
        </w:rPr>
      </w:pPr>
    </w:p>
    <w:p w14:paraId="7674B6D3" w14:textId="77777777" w:rsidR="00DE3387" w:rsidRDefault="00DE3387">
      <w:pPr>
        <w:numPr>
          <w:ilvl w:val="0"/>
          <w:numId w:val="6"/>
        </w:numPr>
        <w:rPr>
          <w:rFonts w:ascii="Arial" w:eastAsia="MS Mincho" w:hAnsi="Arial" w:cs="Arial"/>
          <w:sz w:val="20"/>
        </w:rPr>
      </w:pPr>
      <w:r>
        <w:rPr>
          <w:rFonts w:ascii="Arial" w:eastAsia="MS Mincho" w:hAnsi="Arial" w:cs="Arial"/>
          <w:sz w:val="20"/>
        </w:rPr>
        <w:lastRenderedPageBreak/>
        <w:t>De werknemer is gehouden tot geheimhouding ten aanzien van alles wat hem ten gevolge van zijn dienstbetrekking bekend wordt, zoals bijvoorbeeld omtrent de inrichting van het bedrijf, de grondstoffen, bewerking daarvan en de producten. Deze verplichting geldt ook na beëindiging van de dienstbetrekking.</w:t>
      </w:r>
    </w:p>
    <w:p w14:paraId="7696C039" w14:textId="77777777" w:rsidR="00DE3387" w:rsidRDefault="00DE3387">
      <w:pPr>
        <w:rPr>
          <w:rFonts w:ascii="Arial" w:eastAsia="MS Mincho" w:hAnsi="Arial" w:cs="Arial"/>
          <w:sz w:val="20"/>
        </w:rPr>
      </w:pPr>
    </w:p>
    <w:p w14:paraId="15511DD6" w14:textId="77777777" w:rsidR="00570916" w:rsidRPr="00570916" w:rsidRDefault="00DE3387" w:rsidP="00570916">
      <w:pPr>
        <w:numPr>
          <w:ilvl w:val="0"/>
          <w:numId w:val="6"/>
        </w:numPr>
        <w:rPr>
          <w:rFonts w:eastAsia="MS Mincho"/>
        </w:rPr>
      </w:pPr>
      <w:r w:rsidRPr="00570916">
        <w:rPr>
          <w:rFonts w:ascii="Arial" w:eastAsia="MS Mincho" w:hAnsi="Arial" w:cs="Arial"/>
          <w:sz w:val="20"/>
        </w:rPr>
        <w:t>De werknemer is gehouden een individuele arbeidsovereenkomst te tekenen, waarbij deze collectieve arbeidsovereenkomst van toepassing wordt verklaard.</w:t>
      </w:r>
      <w:bookmarkStart w:id="6" w:name="_Toc406067455"/>
    </w:p>
    <w:p w14:paraId="6161EF81" w14:textId="77777777" w:rsidR="00570916" w:rsidRDefault="00570916" w:rsidP="00570916">
      <w:pPr>
        <w:pStyle w:val="Lijstalinea"/>
        <w:rPr>
          <w:rFonts w:eastAsia="MS Mincho"/>
        </w:rPr>
      </w:pPr>
    </w:p>
    <w:p w14:paraId="56200D38" w14:textId="77777777" w:rsidR="00570916" w:rsidRDefault="00570916" w:rsidP="00570916">
      <w:pPr>
        <w:pStyle w:val="Lijstalinea"/>
        <w:rPr>
          <w:rFonts w:eastAsia="MS Mincho"/>
        </w:rPr>
      </w:pPr>
    </w:p>
    <w:p w14:paraId="4C6220FA" w14:textId="63F24C31" w:rsidR="00DE3387" w:rsidRPr="00570916" w:rsidRDefault="00DE3387" w:rsidP="00570916">
      <w:pPr>
        <w:ind w:left="357"/>
        <w:rPr>
          <w:rFonts w:ascii="Arial" w:eastAsia="MS Mincho" w:hAnsi="Arial" w:cs="Arial"/>
          <w:b/>
        </w:rPr>
      </w:pPr>
      <w:r w:rsidRPr="00570916">
        <w:rPr>
          <w:rFonts w:ascii="Arial" w:eastAsia="MS Mincho" w:hAnsi="Arial" w:cs="Arial"/>
          <w:b/>
        </w:rPr>
        <w:t>Artikel 5:</w:t>
      </w:r>
      <w:r w:rsidRPr="00570916">
        <w:rPr>
          <w:rFonts w:ascii="Arial" w:eastAsia="MS Mincho" w:hAnsi="Arial" w:cs="Arial"/>
          <w:b/>
        </w:rPr>
        <w:tab/>
        <w:t>Indienstneming en ontslag</w:t>
      </w:r>
      <w:bookmarkEnd w:id="6"/>
    </w:p>
    <w:p w14:paraId="6B97FCDF" w14:textId="77777777" w:rsidR="00DE3387" w:rsidRDefault="00DE3387">
      <w:pPr>
        <w:rPr>
          <w:rFonts w:ascii="Arial" w:eastAsia="MS Mincho" w:hAnsi="Arial" w:cs="Arial"/>
          <w:sz w:val="20"/>
        </w:rPr>
      </w:pPr>
    </w:p>
    <w:p w14:paraId="40CCDFFD" w14:textId="77777777" w:rsidR="00DE3387" w:rsidRDefault="00364264">
      <w:pPr>
        <w:numPr>
          <w:ilvl w:val="0"/>
          <w:numId w:val="7"/>
        </w:numPr>
        <w:rPr>
          <w:rFonts w:ascii="Arial" w:eastAsia="MS Mincho" w:hAnsi="Arial" w:cs="Arial"/>
          <w:sz w:val="20"/>
        </w:rPr>
      </w:pPr>
      <w:r>
        <w:rPr>
          <w:rFonts w:ascii="Arial" w:eastAsia="MS Mincho" w:hAnsi="Arial" w:cs="Arial"/>
          <w:sz w:val="20"/>
        </w:rPr>
        <w:t xml:space="preserve">Het dienstverband </w:t>
      </w:r>
      <w:r w:rsidR="00DE3387">
        <w:rPr>
          <w:rFonts w:ascii="Arial" w:eastAsia="MS Mincho" w:hAnsi="Arial" w:cs="Arial"/>
          <w:sz w:val="20"/>
        </w:rPr>
        <w:t xml:space="preserve">wordt aangegaan: </w:t>
      </w:r>
    </w:p>
    <w:p w14:paraId="0EB9B2D2" w14:textId="77777777" w:rsidR="00DE3387" w:rsidRDefault="00DE3387" w:rsidP="003C7526">
      <w:pPr>
        <w:numPr>
          <w:ilvl w:val="0"/>
          <w:numId w:val="9"/>
        </w:numPr>
        <w:tabs>
          <w:tab w:val="clear" w:pos="354"/>
        </w:tabs>
        <w:ind w:left="684" w:hanging="327"/>
        <w:rPr>
          <w:rFonts w:ascii="Arial" w:eastAsia="MS Mincho" w:hAnsi="Arial" w:cs="Arial"/>
          <w:sz w:val="20"/>
        </w:rPr>
      </w:pPr>
      <w:r>
        <w:rPr>
          <w:rFonts w:ascii="Arial" w:eastAsia="MS Mincho" w:hAnsi="Arial" w:cs="Arial"/>
          <w:sz w:val="20"/>
        </w:rPr>
        <w:t>hetzij voor onbepaalde tijd;</w:t>
      </w:r>
    </w:p>
    <w:p w14:paraId="050DE7D4" w14:textId="77777777" w:rsidR="00DE3387" w:rsidRDefault="00DE3387" w:rsidP="003C7526">
      <w:pPr>
        <w:numPr>
          <w:ilvl w:val="0"/>
          <w:numId w:val="9"/>
        </w:numPr>
        <w:tabs>
          <w:tab w:val="clear" w:pos="354"/>
        </w:tabs>
        <w:ind w:left="684" w:hanging="327"/>
        <w:rPr>
          <w:rFonts w:ascii="Arial" w:eastAsia="MS Mincho" w:hAnsi="Arial" w:cs="Arial"/>
          <w:sz w:val="20"/>
        </w:rPr>
      </w:pPr>
      <w:r>
        <w:rPr>
          <w:rFonts w:ascii="Arial" w:eastAsia="MS Mincho" w:hAnsi="Arial" w:cs="Arial"/>
          <w:sz w:val="20"/>
        </w:rPr>
        <w:t>hetzij voor bepaalde tijdsduur.</w:t>
      </w:r>
    </w:p>
    <w:p w14:paraId="018352B6" w14:textId="77777777" w:rsidR="00FE0198" w:rsidRDefault="00FE0198" w:rsidP="00FE0198">
      <w:pPr>
        <w:ind w:left="357"/>
        <w:rPr>
          <w:rFonts w:ascii="Arial" w:eastAsia="MS Mincho" w:hAnsi="Arial" w:cs="Arial"/>
          <w:sz w:val="20"/>
        </w:rPr>
      </w:pPr>
    </w:p>
    <w:p w14:paraId="2608C76B" w14:textId="6A9F0964" w:rsidR="00DE3387" w:rsidRDefault="00DE3387">
      <w:pPr>
        <w:pStyle w:val="Plattetekstinspringen3"/>
        <w:ind w:left="357"/>
      </w:pPr>
      <w:r>
        <w:t>Tenzij bij de indiensttreding schriftelijk anders is overeengekomen, zullen de eerste twee maanden van elk niet voor bepaalde tijd aangegaan dienstverband als proeftijd gelden. Bij een dienstverband voor bepaalde tijd kan eveneens een proeftijd worden overeengekomen,</w:t>
      </w:r>
      <w:r w:rsidR="00EE1C17">
        <w:t xml:space="preserve"> met inachtneming van het volgende: </w:t>
      </w:r>
      <w:r>
        <w:t xml:space="preserve"> </w:t>
      </w:r>
    </w:p>
    <w:p w14:paraId="098C7B26" w14:textId="77777777" w:rsidR="00EE1C17" w:rsidRDefault="00EE1C17" w:rsidP="00EE1C17">
      <w:pPr>
        <w:rPr>
          <w:rFonts w:ascii="Arial" w:hAnsi="Arial" w:cs="Arial"/>
          <w:sz w:val="20"/>
          <w:szCs w:val="20"/>
        </w:rPr>
      </w:pPr>
    </w:p>
    <w:p w14:paraId="6D5D0405" w14:textId="77777777" w:rsidR="00EE1C17" w:rsidRPr="00EF6AB1" w:rsidRDefault="00EE1C17" w:rsidP="00EE1C17">
      <w:pPr>
        <w:pStyle w:val="Lijstalinea"/>
        <w:numPr>
          <w:ilvl w:val="0"/>
          <w:numId w:val="96"/>
        </w:numPr>
        <w:rPr>
          <w:rFonts w:ascii="Arial" w:hAnsi="Arial" w:cs="Arial"/>
          <w:sz w:val="20"/>
          <w:szCs w:val="20"/>
        </w:rPr>
      </w:pPr>
      <w:r w:rsidRPr="00EF6AB1">
        <w:rPr>
          <w:rFonts w:ascii="Arial" w:hAnsi="Arial" w:cs="Arial"/>
          <w:sz w:val="20"/>
          <w:szCs w:val="20"/>
        </w:rPr>
        <w:t xml:space="preserve">De proeftijd kan </w:t>
      </w:r>
      <w:r w:rsidRPr="00EF6AB1">
        <w:rPr>
          <w:rFonts w:ascii="Arial" w:hAnsi="Arial" w:cs="Arial"/>
          <w:bCs/>
          <w:sz w:val="20"/>
          <w:szCs w:val="20"/>
        </w:rPr>
        <w:t>maximaal 1 maand</w:t>
      </w:r>
      <w:r w:rsidRPr="00EF6AB1">
        <w:rPr>
          <w:rFonts w:ascii="Arial" w:hAnsi="Arial" w:cs="Arial"/>
          <w:sz w:val="20"/>
          <w:szCs w:val="20"/>
        </w:rPr>
        <w:t xml:space="preserve"> duren bij:</w:t>
      </w:r>
    </w:p>
    <w:p w14:paraId="24701BE5" w14:textId="77777777" w:rsidR="00EE1C17" w:rsidRPr="00EF6AB1" w:rsidRDefault="00EE1C17" w:rsidP="00EE1C17">
      <w:pPr>
        <w:numPr>
          <w:ilvl w:val="0"/>
          <w:numId w:val="94"/>
        </w:numPr>
        <w:rPr>
          <w:rFonts w:ascii="Arial" w:hAnsi="Arial" w:cs="Arial"/>
          <w:sz w:val="20"/>
          <w:szCs w:val="20"/>
        </w:rPr>
      </w:pPr>
      <w:r w:rsidRPr="00EF6AB1">
        <w:rPr>
          <w:rFonts w:ascii="Arial" w:hAnsi="Arial" w:cs="Arial"/>
          <w:sz w:val="20"/>
          <w:szCs w:val="20"/>
        </w:rPr>
        <w:t xml:space="preserve">een tijdelijk arbeidscontract van meer dan 6 maanden maar korter dan 2 jaar; </w:t>
      </w:r>
    </w:p>
    <w:p w14:paraId="7BEADF34" w14:textId="77777777" w:rsidR="00EE1C17" w:rsidRPr="00EF6AB1" w:rsidRDefault="00EE1C17" w:rsidP="00EE1C17">
      <w:pPr>
        <w:numPr>
          <w:ilvl w:val="0"/>
          <w:numId w:val="94"/>
        </w:numPr>
        <w:rPr>
          <w:rFonts w:ascii="Arial" w:hAnsi="Arial" w:cs="Arial"/>
          <w:sz w:val="20"/>
          <w:szCs w:val="20"/>
        </w:rPr>
      </w:pPr>
      <w:r w:rsidRPr="00EF6AB1">
        <w:rPr>
          <w:rFonts w:ascii="Arial" w:hAnsi="Arial" w:cs="Arial"/>
          <w:sz w:val="20"/>
          <w:szCs w:val="20"/>
        </w:rPr>
        <w:t xml:space="preserve">een tijdelijk arbeidscontract waarbij geen einddatum is afgesproken. </w:t>
      </w:r>
    </w:p>
    <w:p w14:paraId="7C81C4E0" w14:textId="77777777" w:rsidR="00EE1C17" w:rsidRPr="00EF6AB1" w:rsidRDefault="00EE1C17" w:rsidP="00EE1C17">
      <w:pPr>
        <w:pStyle w:val="Lijstalinea"/>
        <w:numPr>
          <w:ilvl w:val="0"/>
          <w:numId w:val="96"/>
        </w:numPr>
        <w:rPr>
          <w:rFonts w:ascii="Arial" w:hAnsi="Arial" w:cs="Arial"/>
          <w:sz w:val="20"/>
          <w:szCs w:val="20"/>
        </w:rPr>
      </w:pPr>
      <w:r w:rsidRPr="00EF6AB1">
        <w:rPr>
          <w:rFonts w:ascii="Arial" w:hAnsi="Arial" w:cs="Arial"/>
          <w:sz w:val="20"/>
          <w:szCs w:val="20"/>
        </w:rPr>
        <w:t xml:space="preserve">De proeftijd kan </w:t>
      </w:r>
      <w:r w:rsidRPr="00EF6AB1">
        <w:rPr>
          <w:rFonts w:ascii="Arial" w:hAnsi="Arial" w:cs="Arial"/>
          <w:bCs/>
          <w:sz w:val="20"/>
          <w:szCs w:val="20"/>
        </w:rPr>
        <w:t>maximaal 2 maanden</w:t>
      </w:r>
      <w:r w:rsidRPr="00EF6AB1">
        <w:rPr>
          <w:rFonts w:ascii="Arial" w:hAnsi="Arial" w:cs="Arial"/>
          <w:sz w:val="20"/>
          <w:szCs w:val="20"/>
        </w:rPr>
        <w:t xml:space="preserve"> duren bij:</w:t>
      </w:r>
    </w:p>
    <w:p w14:paraId="196AB04D" w14:textId="77777777" w:rsidR="00EE1C17" w:rsidRPr="00EF6AB1" w:rsidRDefault="00EE1C17" w:rsidP="00570916">
      <w:pPr>
        <w:numPr>
          <w:ilvl w:val="1"/>
          <w:numId w:val="95"/>
        </w:numPr>
        <w:ind w:left="1134" w:hanging="425"/>
        <w:rPr>
          <w:rFonts w:ascii="Arial" w:hAnsi="Arial" w:cs="Arial"/>
          <w:sz w:val="20"/>
          <w:szCs w:val="20"/>
        </w:rPr>
      </w:pPr>
      <w:r w:rsidRPr="00EF6AB1">
        <w:rPr>
          <w:rFonts w:ascii="Arial" w:hAnsi="Arial" w:cs="Arial"/>
          <w:sz w:val="20"/>
          <w:szCs w:val="20"/>
        </w:rPr>
        <w:t>een tijdelijk arbeidscontract voor 2 jaar of langer.</w:t>
      </w:r>
    </w:p>
    <w:p w14:paraId="2CFA353E" w14:textId="77777777" w:rsidR="00EE1C17" w:rsidRDefault="00EE1C17" w:rsidP="00EE1C17">
      <w:pPr>
        <w:numPr>
          <w:ilvl w:val="0"/>
          <w:numId w:val="96"/>
        </w:numPr>
        <w:rPr>
          <w:rFonts w:ascii="Arial" w:hAnsi="Arial" w:cs="Arial"/>
          <w:sz w:val="20"/>
          <w:szCs w:val="20"/>
        </w:rPr>
      </w:pPr>
      <w:r w:rsidRPr="00EF6AB1">
        <w:rPr>
          <w:rFonts w:ascii="Arial" w:hAnsi="Arial" w:cs="Arial"/>
          <w:sz w:val="20"/>
          <w:szCs w:val="20"/>
        </w:rPr>
        <w:t xml:space="preserve">Bij een </w:t>
      </w:r>
      <w:r w:rsidRPr="00EF6AB1">
        <w:rPr>
          <w:rFonts w:ascii="Arial" w:hAnsi="Arial" w:cs="Arial"/>
          <w:bCs/>
          <w:sz w:val="20"/>
          <w:szCs w:val="20"/>
        </w:rPr>
        <w:t xml:space="preserve">tijdelijk contract van 6 maanden of korter mag </w:t>
      </w:r>
      <w:r>
        <w:rPr>
          <w:rFonts w:ascii="Arial" w:hAnsi="Arial" w:cs="Arial"/>
          <w:bCs/>
          <w:sz w:val="20"/>
          <w:szCs w:val="20"/>
        </w:rPr>
        <w:t xml:space="preserve">in het geheel </w:t>
      </w:r>
      <w:r w:rsidRPr="00EF6AB1">
        <w:rPr>
          <w:rFonts w:ascii="Arial" w:hAnsi="Arial" w:cs="Arial"/>
          <w:bCs/>
          <w:sz w:val="20"/>
          <w:szCs w:val="20"/>
        </w:rPr>
        <w:t>geen proeftijd</w:t>
      </w:r>
      <w:r w:rsidRPr="00EF6AB1">
        <w:rPr>
          <w:rFonts w:ascii="Arial" w:hAnsi="Arial" w:cs="Arial"/>
          <w:sz w:val="20"/>
          <w:szCs w:val="20"/>
        </w:rPr>
        <w:t xml:space="preserve"> worden afgesproken.</w:t>
      </w:r>
    </w:p>
    <w:p w14:paraId="15D95901" w14:textId="77777777" w:rsidR="00EE1C17" w:rsidRDefault="00EE1C17" w:rsidP="00EE1C17">
      <w:pPr>
        <w:ind w:left="720"/>
        <w:rPr>
          <w:rFonts w:ascii="Arial" w:hAnsi="Arial" w:cs="Arial"/>
          <w:sz w:val="20"/>
          <w:szCs w:val="20"/>
        </w:rPr>
      </w:pPr>
    </w:p>
    <w:p w14:paraId="62142CF5" w14:textId="20687C21" w:rsidR="00EE1C17" w:rsidRDefault="00EE1C17" w:rsidP="00570916">
      <w:pPr>
        <w:ind w:left="357"/>
      </w:pPr>
      <w:r w:rsidRPr="00EF6AB1">
        <w:rPr>
          <w:rFonts w:ascii="Arial" w:hAnsi="Arial" w:cs="Arial"/>
          <w:sz w:val="20"/>
          <w:szCs w:val="20"/>
        </w:rPr>
        <w:t>Is er na een eerste arbeidsovereenkomst voor bepaalde tijd sprake van een opvolgende arbeidsovereenkomst voor bepaalde tijd, dan mag geen proeftijd worden afgesproken in de nieuwe opvolgende arbeidsovereenkomst tenzij de functie waarvoor de nieuwe arbeidsovereenkomst geldt duidelijk andere vaardigheden of verantwoordelijkheden</w:t>
      </w:r>
      <w:r w:rsidR="00EF4B1B">
        <w:rPr>
          <w:rFonts w:ascii="Arial" w:hAnsi="Arial" w:cs="Arial"/>
          <w:sz w:val="20"/>
          <w:szCs w:val="20"/>
        </w:rPr>
        <w:t xml:space="preserve"> vraagt</w:t>
      </w:r>
      <w:r w:rsidRPr="00EF6AB1">
        <w:rPr>
          <w:rFonts w:ascii="Arial" w:hAnsi="Arial" w:cs="Arial"/>
          <w:sz w:val="20"/>
          <w:szCs w:val="20"/>
        </w:rPr>
        <w:t>.</w:t>
      </w:r>
    </w:p>
    <w:p w14:paraId="3B0DAABD" w14:textId="77777777" w:rsidR="00DE3387" w:rsidRDefault="00DE3387">
      <w:pPr>
        <w:rPr>
          <w:rFonts w:ascii="Arial" w:eastAsia="MS Mincho" w:hAnsi="Arial" w:cs="Arial"/>
          <w:sz w:val="20"/>
        </w:rPr>
      </w:pPr>
    </w:p>
    <w:p w14:paraId="165BF88B" w14:textId="72382E7F" w:rsidR="00DE3387" w:rsidRDefault="00DE3387">
      <w:pPr>
        <w:pStyle w:val="Plattetekstinspringen2"/>
        <w:numPr>
          <w:ilvl w:val="0"/>
          <w:numId w:val="8"/>
        </w:numPr>
      </w:pPr>
      <w:r>
        <w:t xml:space="preserve">Indien de combinatie van inleencontract en een tijdelijk </w:t>
      </w:r>
      <w:r w:rsidR="00364264">
        <w:t xml:space="preserve">dienstverband </w:t>
      </w:r>
      <w:r>
        <w:t>zich voordoet</w:t>
      </w:r>
      <w:r w:rsidR="00251107">
        <w:t xml:space="preserve"> en</w:t>
      </w:r>
      <w:r w:rsidR="0058287F">
        <w:t xml:space="preserve"> </w:t>
      </w:r>
      <w:r>
        <w:t xml:space="preserve">werkgever en werknemer </w:t>
      </w:r>
      <w:r w:rsidR="00364264">
        <w:t xml:space="preserve">de contracten </w:t>
      </w:r>
      <w:r>
        <w:t xml:space="preserve">na een periode van 1 jaar </w:t>
      </w:r>
      <w:r w:rsidR="00251107">
        <w:t xml:space="preserve">tezamen </w:t>
      </w:r>
      <w:r>
        <w:t xml:space="preserve">voortzetten, </w:t>
      </w:r>
      <w:r w:rsidR="00251107">
        <w:t xml:space="preserve">zal </w:t>
      </w:r>
      <w:r>
        <w:t>sprake zijn van een dienstverband voor onbepaalde tijd.</w:t>
      </w:r>
    </w:p>
    <w:p w14:paraId="615AA4D7" w14:textId="77777777" w:rsidR="00DE3387" w:rsidRDefault="00DE3387">
      <w:pPr>
        <w:pStyle w:val="Plattetekstinspringen2"/>
        <w:ind w:left="0"/>
      </w:pPr>
    </w:p>
    <w:p w14:paraId="6D72BCB8" w14:textId="77777777" w:rsidR="00DE3387" w:rsidRDefault="00DE3387">
      <w:pPr>
        <w:numPr>
          <w:ilvl w:val="0"/>
          <w:numId w:val="8"/>
        </w:numPr>
        <w:rPr>
          <w:rFonts w:ascii="Arial" w:eastAsia="MS Mincho" w:hAnsi="Arial" w:cs="Arial"/>
          <w:sz w:val="20"/>
        </w:rPr>
      </w:pPr>
      <w:r>
        <w:rPr>
          <w:rFonts w:ascii="Arial" w:eastAsia="MS Mincho" w:hAnsi="Arial" w:cs="Arial"/>
          <w:sz w:val="20"/>
        </w:rPr>
        <w:t xml:space="preserve">Behoudens in geval van ontslag op staande voet wegens een dringende reden in de zin van de artikelen </w:t>
      </w:r>
      <w:r w:rsidR="00A62930">
        <w:rPr>
          <w:rFonts w:ascii="Arial" w:eastAsia="MS Mincho" w:hAnsi="Arial" w:cs="Arial"/>
          <w:sz w:val="20"/>
        </w:rPr>
        <w:t>7.</w:t>
      </w:r>
      <w:r>
        <w:rPr>
          <w:rFonts w:ascii="Arial" w:eastAsia="MS Mincho" w:hAnsi="Arial" w:cs="Arial"/>
          <w:sz w:val="20"/>
        </w:rPr>
        <w:t xml:space="preserve">678 en </w:t>
      </w:r>
      <w:r w:rsidR="00A62930">
        <w:rPr>
          <w:rFonts w:ascii="Arial" w:eastAsia="MS Mincho" w:hAnsi="Arial" w:cs="Arial"/>
          <w:sz w:val="20"/>
        </w:rPr>
        <w:t>7.</w:t>
      </w:r>
      <w:r>
        <w:rPr>
          <w:rFonts w:ascii="Arial" w:eastAsia="MS Mincho" w:hAnsi="Arial" w:cs="Arial"/>
          <w:sz w:val="20"/>
        </w:rPr>
        <w:t xml:space="preserve">679 B.W. en behoudens tijdens of aan het einde van de proeftijd als bedoeld in lid </w:t>
      </w:r>
      <w:smartTag w:uri="urn:schemas-microsoft-com:office:smarttags" w:element="place">
        <w:smartTagPr>
          <w:attr w:name="ProductID" w:val="1, in"/>
        </w:smartTagPr>
        <w:r>
          <w:rPr>
            <w:rFonts w:ascii="Arial" w:eastAsia="MS Mincho" w:hAnsi="Arial" w:cs="Arial"/>
            <w:sz w:val="20"/>
          </w:rPr>
          <w:t>1, in</w:t>
        </w:r>
      </w:smartTag>
      <w:r>
        <w:rPr>
          <w:rFonts w:ascii="Arial" w:eastAsia="MS Mincho" w:hAnsi="Arial" w:cs="Arial"/>
          <w:sz w:val="20"/>
        </w:rPr>
        <w:t xml:space="preserve"> welke gevallen de dienstbetrekking wederzijds onmiddellijk kan worden beëindigd, neemt de dienstbetrekking een einde:</w:t>
      </w:r>
    </w:p>
    <w:p w14:paraId="65BEDF45" w14:textId="77777777" w:rsidR="00DE3387" w:rsidRDefault="00DE3387" w:rsidP="003C7526">
      <w:pPr>
        <w:numPr>
          <w:ilvl w:val="0"/>
          <w:numId w:val="10"/>
        </w:numPr>
        <w:tabs>
          <w:tab w:val="clear" w:pos="1062"/>
        </w:tabs>
        <w:rPr>
          <w:rFonts w:ascii="Arial" w:eastAsia="MS Mincho" w:hAnsi="Arial" w:cs="Arial"/>
          <w:sz w:val="20"/>
        </w:rPr>
      </w:pPr>
      <w:r>
        <w:rPr>
          <w:rFonts w:ascii="Arial" w:eastAsia="MS Mincho" w:hAnsi="Arial" w:cs="Arial"/>
          <w:sz w:val="20"/>
        </w:rPr>
        <w:t>voor werknemers voor onbepaalde tijd in dienst</w:t>
      </w:r>
      <w:r w:rsidR="00A62930">
        <w:rPr>
          <w:rFonts w:ascii="Arial" w:eastAsia="MS Mincho" w:hAnsi="Arial" w:cs="Arial"/>
          <w:sz w:val="20"/>
        </w:rPr>
        <w:t>:</w:t>
      </w:r>
    </w:p>
    <w:p w14:paraId="668840CB" w14:textId="77777777" w:rsidR="00A62930" w:rsidRPr="00A62930" w:rsidRDefault="00A62930" w:rsidP="007E5718">
      <w:pPr>
        <w:rPr>
          <w:rFonts w:ascii="Arial" w:eastAsia="MS Mincho" w:hAnsi="Arial" w:cs="Arial"/>
          <w:sz w:val="20"/>
          <w:szCs w:val="20"/>
        </w:rPr>
      </w:pPr>
      <w:r w:rsidRPr="00A62930">
        <w:rPr>
          <w:rFonts w:ascii="Arial" w:hAnsi="Arial" w:cs="Arial"/>
          <w:sz w:val="20"/>
          <w:szCs w:val="20"/>
        </w:rPr>
        <w:t>.</w:t>
      </w:r>
    </w:p>
    <w:p w14:paraId="142A86B6" w14:textId="77777777" w:rsidR="00DE3387" w:rsidRDefault="00DE3387" w:rsidP="004E489B">
      <w:pPr>
        <w:numPr>
          <w:ilvl w:val="1"/>
          <w:numId w:val="9"/>
        </w:numPr>
        <w:tabs>
          <w:tab w:val="clear" w:pos="729"/>
          <w:tab w:val="num" w:pos="1068"/>
        </w:tabs>
        <w:ind w:left="1065"/>
        <w:rPr>
          <w:rFonts w:ascii="Arial" w:eastAsia="MS Mincho" w:hAnsi="Arial" w:cs="Arial"/>
          <w:sz w:val="20"/>
        </w:rPr>
      </w:pPr>
      <w:r>
        <w:rPr>
          <w:rFonts w:ascii="Arial" w:eastAsia="MS Mincho" w:hAnsi="Arial" w:cs="Arial"/>
          <w:sz w:val="20"/>
        </w:rPr>
        <w:t xml:space="preserve">door opzegging door de werkgever met een termijn van tenminste zoveel weken als de dienstbetrekking na de meerderjarigheid van de werknemer gehele jaren heeft geduurd tot een maximum van 13 weken; deze termijn wordt voor werknemers ouder dan 45 doch jonger dan </w:t>
      </w:r>
      <w:r w:rsidR="003D2A04">
        <w:rPr>
          <w:rFonts w:ascii="Arial" w:eastAsia="MS Mincho" w:hAnsi="Arial" w:cs="Arial"/>
          <w:sz w:val="20"/>
        </w:rPr>
        <w:br/>
      </w:r>
      <w:r>
        <w:rPr>
          <w:rFonts w:ascii="Arial" w:eastAsia="MS Mincho" w:hAnsi="Arial" w:cs="Arial"/>
          <w:sz w:val="20"/>
        </w:rPr>
        <w:t>65 jaar verhoogd voor elk vol jaar dienstverband na de 45e verjaardag met een week, voor welke verlenging eveneens een maximum geldt van 13 weken;</w:t>
      </w:r>
    </w:p>
    <w:p w14:paraId="3E7EBB39" w14:textId="77777777" w:rsidR="00DE3387" w:rsidRDefault="00DE3387" w:rsidP="003C7526">
      <w:pPr>
        <w:numPr>
          <w:ilvl w:val="1"/>
          <w:numId w:val="9"/>
        </w:numPr>
        <w:tabs>
          <w:tab w:val="clear" w:pos="729"/>
        </w:tabs>
        <w:ind w:left="1065"/>
        <w:rPr>
          <w:rFonts w:ascii="Arial" w:eastAsia="MS Mincho" w:hAnsi="Arial" w:cs="Arial"/>
          <w:sz w:val="20"/>
        </w:rPr>
      </w:pPr>
      <w:r>
        <w:rPr>
          <w:rFonts w:ascii="Arial" w:eastAsia="MS Mincho" w:hAnsi="Arial" w:cs="Arial"/>
          <w:sz w:val="20"/>
        </w:rPr>
        <w:t>door opzegging door de werknemer met een termijn van tenminste zoveel weken als de dienstbetrekking na zijn meerderjarigheid tijdvakken van twee gehele jaren heeft geduurd, tot een maximum van 6 weken; met dien verstande dat voor beide partijen de termijn van opzegging na de proeftijd nooit minder dan een maand c.q. periode zal bedragen.</w:t>
      </w:r>
    </w:p>
    <w:p w14:paraId="1EE16202" w14:textId="77777777" w:rsidR="00DE3387" w:rsidRDefault="00DE3387">
      <w:pPr>
        <w:ind w:left="339"/>
        <w:rPr>
          <w:rFonts w:ascii="Arial" w:eastAsia="MS Mincho" w:hAnsi="Arial" w:cs="Arial"/>
          <w:sz w:val="20"/>
        </w:rPr>
      </w:pPr>
    </w:p>
    <w:p w14:paraId="4779BA92" w14:textId="77777777" w:rsidR="00DE3387" w:rsidRDefault="00DE3387" w:rsidP="00B9241C">
      <w:pPr>
        <w:ind w:left="1078"/>
        <w:rPr>
          <w:rFonts w:ascii="Arial" w:eastAsia="MS Mincho" w:hAnsi="Arial" w:cs="Arial"/>
          <w:sz w:val="20"/>
        </w:rPr>
      </w:pPr>
      <w:r>
        <w:rPr>
          <w:rFonts w:ascii="Arial" w:eastAsia="MS Mincho" w:hAnsi="Arial" w:cs="Arial"/>
          <w:sz w:val="20"/>
        </w:rPr>
        <w:t>De opzegging dient zodanig te geschieden dat het einde van het dienstverband  samenvalt met het einde van de betalingsperiode.</w:t>
      </w:r>
    </w:p>
    <w:p w14:paraId="23F756B2" w14:textId="77777777" w:rsidR="00DE3387" w:rsidRDefault="00DE3387">
      <w:pPr>
        <w:rPr>
          <w:rFonts w:ascii="Arial" w:eastAsia="MS Mincho" w:hAnsi="Arial" w:cs="Arial"/>
          <w:sz w:val="20"/>
        </w:rPr>
      </w:pPr>
    </w:p>
    <w:p w14:paraId="62C5B477" w14:textId="77777777" w:rsidR="00DE3387" w:rsidRDefault="00DE3387" w:rsidP="003C7526">
      <w:pPr>
        <w:numPr>
          <w:ilvl w:val="0"/>
          <w:numId w:val="10"/>
        </w:numPr>
        <w:tabs>
          <w:tab w:val="clear" w:pos="1062"/>
          <w:tab w:val="num" w:pos="741"/>
        </w:tabs>
        <w:rPr>
          <w:rFonts w:ascii="Arial" w:eastAsia="MS Mincho" w:hAnsi="Arial" w:cs="Arial"/>
          <w:sz w:val="20"/>
        </w:rPr>
      </w:pPr>
      <w:r>
        <w:rPr>
          <w:rFonts w:ascii="Arial" w:eastAsia="MS Mincho" w:hAnsi="Arial" w:cs="Arial"/>
          <w:sz w:val="20"/>
        </w:rPr>
        <w:t>voor werknemers voor een bepaalde tijdsduur in dienst</w:t>
      </w:r>
    </w:p>
    <w:p w14:paraId="55A93636" w14:textId="77777777" w:rsidR="00DE3387" w:rsidRDefault="00DE3387" w:rsidP="003C70A7">
      <w:pPr>
        <w:ind w:left="756"/>
        <w:rPr>
          <w:rFonts w:ascii="Arial" w:eastAsia="MS Mincho" w:hAnsi="Arial" w:cs="Arial"/>
          <w:sz w:val="20"/>
        </w:rPr>
      </w:pPr>
      <w:r>
        <w:rPr>
          <w:rFonts w:ascii="Arial" w:eastAsia="MS Mincho" w:hAnsi="Arial" w:cs="Arial"/>
          <w:sz w:val="20"/>
        </w:rPr>
        <w:t>op de laatste dag van het tijdvak, genoemd in de individuele arbeidsover</w:t>
      </w:r>
      <w:r w:rsidR="00A62930">
        <w:rPr>
          <w:rFonts w:ascii="Arial" w:eastAsia="MS Mincho" w:hAnsi="Arial" w:cs="Arial"/>
          <w:sz w:val="20"/>
        </w:rPr>
        <w:t>een</w:t>
      </w:r>
      <w:r>
        <w:rPr>
          <w:rFonts w:ascii="Arial" w:eastAsia="MS Mincho" w:hAnsi="Arial" w:cs="Arial"/>
          <w:sz w:val="20"/>
        </w:rPr>
        <w:t xml:space="preserve">komst, dan wel op het tijdstip, bepaald op grond van artikel </w:t>
      </w:r>
      <w:r w:rsidR="00A62930">
        <w:rPr>
          <w:rFonts w:ascii="Arial" w:eastAsia="MS Mincho" w:hAnsi="Arial" w:cs="Arial"/>
          <w:sz w:val="20"/>
        </w:rPr>
        <w:t>7.</w:t>
      </w:r>
      <w:r>
        <w:rPr>
          <w:rFonts w:ascii="Arial" w:eastAsia="MS Mincho" w:hAnsi="Arial" w:cs="Arial"/>
          <w:sz w:val="20"/>
        </w:rPr>
        <w:t xml:space="preserve">667 en </w:t>
      </w:r>
      <w:r w:rsidR="00A62930">
        <w:rPr>
          <w:rFonts w:ascii="Arial" w:eastAsia="MS Mincho" w:hAnsi="Arial" w:cs="Arial"/>
          <w:sz w:val="20"/>
        </w:rPr>
        <w:t>7.</w:t>
      </w:r>
      <w:r>
        <w:rPr>
          <w:rFonts w:ascii="Arial" w:eastAsia="MS Mincho" w:hAnsi="Arial" w:cs="Arial"/>
          <w:sz w:val="20"/>
        </w:rPr>
        <w:t xml:space="preserve">668 B.W. eerste lid, tenzij het bepaalde in lid 2 van dit artikel van toepassing is. </w:t>
      </w:r>
    </w:p>
    <w:p w14:paraId="57918E8E" w14:textId="77777777" w:rsidR="00DE3387" w:rsidRDefault="00DE3387" w:rsidP="00294E15">
      <w:pPr>
        <w:pStyle w:val="Koptekst"/>
      </w:pPr>
    </w:p>
    <w:p w14:paraId="0616CEBB" w14:textId="77777777" w:rsidR="00B74EE5" w:rsidRDefault="00DE3387" w:rsidP="003C70A7">
      <w:pPr>
        <w:numPr>
          <w:ilvl w:val="0"/>
          <w:numId w:val="11"/>
        </w:numPr>
        <w:tabs>
          <w:tab w:val="clear" w:pos="360"/>
        </w:tabs>
        <w:ind w:left="350"/>
        <w:rPr>
          <w:rFonts w:ascii="Arial" w:eastAsia="MS Mincho" w:hAnsi="Arial" w:cs="Arial"/>
          <w:sz w:val="20"/>
        </w:rPr>
      </w:pPr>
      <w:r>
        <w:rPr>
          <w:rFonts w:ascii="Arial" w:eastAsia="MS Mincho" w:hAnsi="Arial" w:cs="Arial"/>
          <w:sz w:val="20"/>
        </w:rPr>
        <w:lastRenderedPageBreak/>
        <w:t xml:space="preserve">a.  </w:t>
      </w:r>
      <w:r w:rsidR="003C70A7">
        <w:rPr>
          <w:rFonts w:ascii="Arial" w:eastAsia="MS Mincho" w:hAnsi="Arial" w:cs="Arial"/>
          <w:sz w:val="20"/>
        </w:rPr>
        <w:tab/>
      </w:r>
      <w:r>
        <w:rPr>
          <w:rFonts w:ascii="Arial" w:eastAsia="MS Mincho" w:hAnsi="Arial" w:cs="Arial"/>
          <w:sz w:val="20"/>
        </w:rPr>
        <w:t xml:space="preserve">Het bepaalde in het derde lid van artikel </w:t>
      </w:r>
      <w:r w:rsidR="00A62930">
        <w:rPr>
          <w:rFonts w:ascii="Arial" w:eastAsia="MS Mincho" w:hAnsi="Arial" w:cs="Arial"/>
          <w:sz w:val="20"/>
        </w:rPr>
        <w:t>7.</w:t>
      </w:r>
      <w:r>
        <w:rPr>
          <w:rFonts w:ascii="Arial" w:eastAsia="MS Mincho" w:hAnsi="Arial" w:cs="Arial"/>
          <w:sz w:val="20"/>
        </w:rPr>
        <w:t xml:space="preserve">668 B.W. is niet van toepassing (opzeggingsvereiste </w:t>
      </w:r>
    </w:p>
    <w:p w14:paraId="34059A0D" w14:textId="77777777" w:rsidR="00DE3387" w:rsidRDefault="00B74EE5" w:rsidP="00B74EE5">
      <w:pPr>
        <w:ind w:left="42" w:firstLine="357"/>
        <w:rPr>
          <w:rFonts w:ascii="Arial" w:eastAsia="MS Mincho" w:hAnsi="Arial" w:cs="Arial"/>
          <w:sz w:val="20"/>
        </w:rPr>
      </w:pPr>
      <w:r>
        <w:rPr>
          <w:rFonts w:ascii="Arial" w:eastAsia="MS Mincho" w:hAnsi="Arial" w:cs="Arial"/>
          <w:sz w:val="20"/>
        </w:rPr>
        <w:t xml:space="preserve">     </w:t>
      </w:r>
      <w:r w:rsidR="003C70A7">
        <w:rPr>
          <w:rFonts w:ascii="Arial" w:eastAsia="MS Mincho" w:hAnsi="Arial" w:cs="Arial"/>
          <w:sz w:val="20"/>
        </w:rPr>
        <w:tab/>
      </w:r>
      <w:r w:rsidR="00DE3387">
        <w:rPr>
          <w:rFonts w:ascii="Arial" w:eastAsia="MS Mincho" w:hAnsi="Arial" w:cs="Arial"/>
          <w:sz w:val="20"/>
        </w:rPr>
        <w:t>voortgezette dienstbetrekking voor bepaalde tijd aangegaan).</w:t>
      </w:r>
    </w:p>
    <w:p w14:paraId="55F3AE73" w14:textId="77777777" w:rsidR="004E489B" w:rsidRDefault="004E489B" w:rsidP="00B74EE5">
      <w:pPr>
        <w:ind w:left="42" w:firstLine="357"/>
        <w:rPr>
          <w:rFonts w:ascii="Arial" w:eastAsia="MS Mincho" w:hAnsi="Arial" w:cs="Arial"/>
          <w:sz w:val="20"/>
        </w:rPr>
      </w:pPr>
    </w:p>
    <w:p w14:paraId="26328D72" w14:textId="4E521CFB" w:rsidR="0069406D" w:rsidRDefault="00DE3387" w:rsidP="00B04D52">
      <w:pPr>
        <w:ind w:left="708" w:hanging="344"/>
        <w:rPr>
          <w:szCs w:val="20"/>
        </w:rPr>
      </w:pPr>
      <w:r w:rsidRPr="008E5B9B">
        <w:rPr>
          <w:rFonts w:ascii="Arial" w:hAnsi="Arial" w:cs="Arial"/>
          <w:sz w:val="20"/>
          <w:szCs w:val="20"/>
        </w:rPr>
        <w:t>b</w:t>
      </w:r>
      <w:r w:rsidR="008E5B9B">
        <w:rPr>
          <w:rFonts w:ascii="Arial" w:hAnsi="Arial" w:cs="Arial"/>
          <w:sz w:val="20"/>
          <w:szCs w:val="20"/>
        </w:rPr>
        <w:t>.</w:t>
      </w:r>
      <w:r w:rsidR="00D64BB9">
        <w:t xml:space="preserve"> </w:t>
      </w:r>
      <w:r w:rsidR="003C70A7">
        <w:tab/>
      </w:r>
      <w:r w:rsidR="0069406D" w:rsidRPr="00B04D52">
        <w:rPr>
          <w:rFonts w:ascii="Arial" w:hAnsi="Arial" w:cs="Arial"/>
          <w:sz w:val="20"/>
          <w:szCs w:val="20"/>
        </w:rPr>
        <w:t xml:space="preserve">Uiterlijk een maand voordat een arbeidsovereenkomst van zes maanden of langer afloopt, informeert de werkgever de werknemer schriftelijk of hij het dienstverband al dan niet wil voortzetten. </w:t>
      </w:r>
      <w:r w:rsidR="00570916">
        <w:rPr>
          <w:rFonts w:ascii="Arial" w:hAnsi="Arial" w:cs="Arial"/>
          <w:sz w:val="20"/>
          <w:szCs w:val="20"/>
        </w:rPr>
        <w:br/>
      </w:r>
      <w:r w:rsidR="0069406D" w:rsidRPr="00B04D52">
        <w:rPr>
          <w:rFonts w:ascii="Arial" w:hAnsi="Arial" w:cs="Arial"/>
          <w:sz w:val="20"/>
          <w:szCs w:val="20"/>
        </w:rPr>
        <w:t>Bij voortzetting informeert hij de werknemer tevens over de voorwaarden waaronder hij het dienstverband wil voortzetten.</w:t>
      </w:r>
    </w:p>
    <w:p w14:paraId="7C6918D1" w14:textId="77777777" w:rsidR="00DE3387" w:rsidRDefault="00DE3387">
      <w:pPr>
        <w:rPr>
          <w:rFonts w:ascii="Arial" w:eastAsia="MS Mincho" w:hAnsi="Arial" w:cs="Arial"/>
          <w:sz w:val="20"/>
        </w:rPr>
      </w:pPr>
    </w:p>
    <w:p w14:paraId="72E09304" w14:textId="77777777" w:rsidR="00570916" w:rsidRDefault="00DE3387" w:rsidP="00570916">
      <w:pPr>
        <w:ind w:left="357"/>
        <w:rPr>
          <w:rFonts w:ascii="Arial" w:eastAsia="MS Mincho" w:hAnsi="Arial" w:cs="Arial"/>
          <w:sz w:val="20"/>
        </w:rPr>
      </w:pPr>
      <w:r>
        <w:rPr>
          <w:rFonts w:ascii="Arial" w:eastAsia="MS Mincho" w:hAnsi="Arial" w:cs="Arial"/>
          <w:sz w:val="20"/>
        </w:rPr>
        <w:t xml:space="preserve">De dienstbetrekking tussen de werkgever en de werknemer eindigt van rechtswege op de laatste dag van de maand, waarin de </w:t>
      </w:r>
      <w:r w:rsidR="00A62930">
        <w:rPr>
          <w:rFonts w:ascii="Arial" w:eastAsia="MS Mincho" w:hAnsi="Arial" w:cs="Arial"/>
          <w:sz w:val="20"/>
        </w:rPr>
        <w:t>AOW-gerechtigde</w:t>
      </w:r>
      <w:r>
        <w:rPr>
          <w:rFonts w:ascii="Arial" w:eastAsia="MS Mincho" w:hAnsi="Arial" w:cs="Arial"/>
          <w:sz w:val="20"/>
        </w:rPr>
        <w:t xml:space="preserve"> leeftijd is bereikt, zonder dat hiertoe enige opzegging is vereist.</w:t>
      </w:r>
      <w:bookmarkStart w:id="7" w:name="_Toc406067456"/>
    </w:p>
    <w:p w14:paraId="78C5045B" w14:textId="77777777" w:rsidR="00570916" w:rsidRDefault="00570916" w:rsidP="00570916">
      <w:pPr>
        <w:rPr>
          <w:rFonts w:ascii="Arial" w:eastAsia="MS Mincho" w:hAnsi="Arial" w:cs="Arial"/>
          <w:sz w:val="20"/>
        </w:rPr>
      </w:pPr>
    </w:p>
    <w:p w14:paraId="39450DF8" w14:textId="77777777" w:rsidR="00570916" w:rsidRDefault="00570916" w:rsidP="00570916">
      <w:pPr>
        <w:rPr>
          <w:rFonts w:ascii="Arial" w:eastAsia="MS Mincho" w:hAnsi="Arial" w:cs="Arial"/>
          <w:sz w:val="20"/>
        </w:rPr>
      </w:pPr>
    </w:p>
    <w:p w14:paraId="1D123141" w14:textId="2C74EAEE" w:rsidR="00DE3387" w:rsidRPr="00570916" w:rsidRDefault="00DE3387" w:rsidP="00570916">
      <w:pPr>
        <w:rPr>
          <w:rFonts w:ascii="Arial" w:eastAsia="MS Mincho" w:hAnsi="Arial" w:cs="Arial"/>
          <w:b/>
        </w:rPr>
      </w:pPr>
      <w:r w:rsidRPr="00570916">
        <w:rPr>
          <w:rFonts w:ascii="Arial" w:eastAsia="MS Mincho" w:hAnsi="Arial" w:cs="Arial"/>
          <w:b/>
        </w:rPr>
        <w:t>Artikel 6:</w:t>
      </w:r>
      <w:r w:rsidRPr="00570916">
        <w:rPr>
          <w:rFonts w:ascii="Arial" w:eastAsia="MS Mincho" w:hAnsi="Arial" w:cs="Arial"/>
          <w:b/>
        </w:rPr>
        <w:tab/>
        <w:t>Arbeidsduur en dienstrooster</w:t>
      </w:r>
      <w:bookmarkEnd w:id="7"/>
    </w:p>
    <w:p w14:paraId="5DF850D2" w14:textId="77777777" w:rsidR="00DE3387" w:rsidRDefault="00DE3387">
      <w:pPr>
        <w:rPr>
          <w:rFonts w:ascii="Arial" w:eastAsia="MS Mincho" w:hAnsi="Arial" w:cs="Arial"/>
          <w:sz w:val="20"/>
        </w:rPr>
      </w:pPr>
    </w:p>
    <w:p w14:paraId="1A4169B3" w14:textId="77777777" w:rsidR="00DE3387" w:rsidRDefault="00DE3387">
      <w:pPr>
        <w:numPr>
          <w:ilvl w:val="0"/>
          <w:numId w:val="12"/>
        </w:numPr>
        <w:rPr>
          <w:rFonts w:ascii="Arial" w:eastAsia="MS Mincho" w:hAnsi="Arial" w:cs="Arial"/>
          <w:sz w:val="20"/>
        </w:rPr>
      </w:pPr>
      <w:r>
        <w:rPr>
          <w:rFonts w:ascii="Arial" w:eastAsia="MS Mincho" w:hAnsi="Arial" w:cs="Arial"/>
          <w:sz w:val="20"/>
        </w:rPr>
        <w:t>Iedere werknemer werkt volgens één van de volgende dienstroosters:</w:t>
      </w:r>
    </w:p>
    <w:p w14:paraId="5A80B099" w14:textId="77777777" w:rsidR="00DE3387" w:rsidRDefault="00DE3387" w:rsidP="003C7526">
      <w:pPr>
        <w:numPr>
          <w:ilvl w:val="1"/>
          <w:numId w:val="13"/>
        </w:numPr>
        <w:tabs>
          <w:tab w:val="clear" w:pos="1440"/>
          <w:tab w:val="num" w:pos="717"/>
        </w:tabs>
        <w:ind w:left="717"/>
        <w:rPr>
          <w:rFonts w:ascii="Arial" w:eastAsia="MS Mincho" w:hAnsi="Arial" w:cs="Arial"/>
          <w:sz w:val="20"/>
        </w:rPr>
      </w:pPr>
      <w:r>
        <w:rPr>
          <w:rFonts w:ascii="Arial" w:eastAsia="MS Mincho" w:hAnsi="Arial" w:cs="Arial"/>
          <w:sz w:val="20"/>
        </w:rPr>
        <w:t>een dagdienstrooster dat een periode van 1 week omvat en een arbeidsduur aangeeft van 40 uur gemiddeld per week op jaarbasis;</w:t>
      </w:r>
    </w:p>
    <w:p w14:paraId="1603BCBE" w14:textId="77777777" w:rsidR="00DE3387" w:rsidRDefault="00DE3387">
      <w:pPr>
        <w:rPr>
          <w:rFonts w:ascii="Arial" w:eastAsia="MS Mincho" w:hAnsi="Arial" w:cs="Arial"/>
          <w:sz w:val="20"/>
        </w:rPr>
      </w:pPr>
    </w:p>
    <w:p w14:paraId="286C92BA" w14:textId="77777777" w:rsidR="00DE3387" w:rsidRDefault="00DE3387" w:rsidP="003C7526">
      <w:pPr>
        <w:numPr>
          <w:ilvl w:val="1"/>
          <w:numId w:val="13"/>
        </w:numPr>
        <w:tabs>
          <w:tab w:val="clear" w:pos="1440"/>
          <w:tab w:val="num" w:pos="717"/>
        </w:tabs>
        <w:ind w:left="717"/>
        <w:rPr>
          <w:rFonts w:ascii="Arial" w:eastAsia="MS Mincho" w:hAnsi="Arial" w:cs="Arial"/>
          <w:sz w:val="20"/>
        </w:rPr>
      </w:pPr>
      <w:r>
        <w:rPr>
          <w:rFonts w:ascii="Arial" w:eastAsia="MS Mincho" w:hAnsi="Arial" w:cs="Arial"/>
          <w:sz w:val="20"/>
        </w:rPr>
        <w:t>een 2-ploegendienstrooster dat een periode van 2 aaneengesloten weken omvat en een arbeidsduur aangeeft van 40 uur gemiddeld per week op jaarbasis;</w:t>
      </w:r>
    </w:p>
    <w:p w14:paraId="6845AAE8" w14:textId="77777777" w:rsidR="00DE3387" w:rsidRDefault="00DE3387">
      <w:pPr>
        <w:rPr>
          <w:rFonts w:ascii="Arial" w:eastAsia="MS Mincho" w:hAnsi="Arial" w:cs="Arial"/>
          <w:sz w:val="20"/>
        </w:rPr>
      </w:pPr>
    </w:p>
    <w:p w14:paraId="53BA6F1B" w14:textId="77777777" w:rsidR="00DE3387" w:rsidRDefault="00DE3387" w:rsidP="003C7526">
      <w:pPr>
        <w:numPr>
          <w:ilvl w:val="1"/>
          <w:numId w:val="13"/>
        </w:numPr>
        <w:tabs>
          <w:tab w:val="clear" w:pos="1440"/>
          <w:tab w:val="num" w:pos="717"/>
        </w:tabs>
        <w:ind w:left="717"/>
        <w:rPr>
          <w:rFonts w:ascii="Arial" w:eastAsia="MS Mincho" w:hAnsi="Arial" w:cs="Arial"/>
          <w:sz w:val="20"/>
        </w:rPr>
      </w:pPr>
      <w:r>
        <w:rPr>
          <w:rFonts w:ascii="Arial" w:eastAsia="MS Mincho" w:hAnsi="Arial" w:cs="Arial"/>
          <w:sz w:val="20"/>
        </w:rPr>
        <w:t>een 3-ploegendienstrooster dat een periode van 3 aaneengesloten weken omvat en een arbeidsduur aangeeft van 40 uur gemiddeld per week op jaarbasis;</w:t>
      </w:r>
    </w:p>
    <w:p w14:paraId="32453D12" w14:textId="77777777" w:rsidR="00DE3387" w:rsidRDefault="00DE3387">
      <w:pPr>
        <w:rPr>
          <w:rFonts w:ascii="Arial" w:eastAsia="MS Mincho" w:hAnsi="Arial" w:cs="Arial"/>
          <w:sz w:val="20"/>
        </w:rPr>
      </w:pPr>
    </w:p>
    <w:p w14:paraId="2544A259" w14:textId="77777777" w:rsidR="00DE3387" w:rsidRDefault="00DE3387" w:rsidP="003C7526">
      <w:pPr>
        <w:numPr>
          <w:ilvl w:val="1"/>
          <w:numId w:val="13"/>
        </w:numPr>
        <w:tabs>
          <w:tab w:val="clear" w:pos="1440"/>
          <w:tab w:val="num" w:pos="717"/>
        </w:tabs>
        <w:ind w:left="717"/>
        <w:rPr>
          <w:rFonts w:ascii="Arial" w:eastAsia="MS Mincho" w:hAnsi="Arial" w:cs="Arial"/>
          <w:sz w:val="20"/>
        </w:rPr>
      </w:pPr>
      <w:r>
        <w:rPr>
          <w:rFonts w:ascii="Arial" w:eastAsia="MS Mincho" w:hAnsi="Arial" w:cs="Arial"/>
          <w:sz w:val="20"/>
        </w:rPr>
        <w:t>een 4-ploegendienstrooster dat een periode van 4 aaneengesloten weken omvat en een arbeidsduur aangeeft van 42 uur gemiddeld per week op jaarbasis, met een roostervrije dienst van 8 uur per vier weken;</w:t>
      </w:r>
    </w:p>
    <w:p w14:paraId="5514FCC2" w14:textId="77777777" w:rsidR="00DE3387" w:rsidRDefault="00DE3387">
      <w:pPr>
        <w:rPr>
          <w:rFonts w:ascii="Arial" w:eastAsia="MS Mincho" w:hAnsi="Arial" w:cs="Arial"/>
          <w:sz w:val="20"/>
        </w:rPr>
      </w:pPr>
    </w:p>
    <w:p w14:paraId="213182CF" w14:textId="77777777" w:rsidR="00DE3387" w:rsidRDefault="00DE3387" w:rsidP="003C7526">
      <w:pPr>
        <w:numPr>
          <w:ilvl w:val="1"/>
          <w:numId w:val="13"/>
        </w:numPr>
        <w:tabs>
          <w:tab w:val="clear" w:pos="1440"/>
          <w:tab w:val="num" w:pos="717"/>
        </w:tabs>
        <w:ind w:left="717"/>
        <w:rPr>
          <w:rFonts w:ascii="Arial" w:eastAsia="MS Mincho" w:hAnsi="Arial" w:cs="Arial"/>
          <w:sz w:val="20"/>
        </w:rPr>
      </w:pPr>
      <w:r>
        <w:rPr>
          <w:rFonts w:ascii="Arial" w:eastAsia="MS Mincho" w:hAnsi="Arial" w:cs="Arial"/>
          <w:sz w:val="20"/>
        </w:rPr>
        <w:t>voor chauffeurs bedraagt de arbeidsduur 42,5 uur per week met dien verstande dat over de uren boven de 8 uren per dag de toeslagen zullen worden betaald die vermeld zijn in artikel 9 lid 4;</w:t>
      </w:r>
    </w:p>
    <w:p w14:paraId="0373FAFF" w14:textId="77777777" w:rsidR="00DE3387" w:rsidRDefault="00DE3387">
      <w:pPr>
        <w:rPr>
          <w:rFonts w:ascii="Arial" w:eastAsia="MS Mincho" w:hAnsi="Arial" w:cs="Arial"/>
          <w:sz w:val="20"/>
        </w:rPr>
      </w:pPr>
    </w:p>
    <w:p w14:paraId="1370BA2B" w14:textId="594782EC" w:rsidR="00DE3387" w:rsidRDefault="00DE3387" w:rsidP="003C7526">
      <w:pPr>
        <w:numPr>
          <w:ilvl w:val="1"/>
          <w:numId w:val="13"/>
        </w:numPr>
        <w:tabs>
          <w:tab w:val="clear" w:pos="1440"/>
          <w:tab w:val="num" w:pos="717"/>
        </w:tabs>
        <w:ind w:left="717"/>
        <w:rPr>
          <w:rFonts w:ascii="Arial" w:eastAsia="MS Mincho" w:hAnsi="Arial" w:cs="Arial"/>
          <w:sz w:val="20"/>
        </w:rPr>
      </w:pPr>
      <w:r>
        <w:rPr>
          <w:rFonts w:ascii="Arial" w:eastAsia="MS Mincho" w:hAnsi="Arial" w:cs="Arial"/>
          <w:sz w:val="20"/>
        </w:rPr>
        <w:t xml:space="preserve">de arbeidsduur voor werknemers die zijn belast met het dagelijks onderhoud van de productieapparatuur alsmede </w:t>
      </w:r>
      <w:proofErr w:type="spellStart"/>
      <w:r>
        <w:rPr>
          <w:rFonts w:ascii="Arial" w:eastAsia="MS Mincho" w:hAnsi="Arial" w:cs="Arial"/>
          <w:sz w:val="20"/>
        </w:rPr>
        <w:t>grondwinnings</w:t>
      </w:r>
      <w:proofErr w:type="spellEnd"/>
      <w:r>
        <w:rPr>
          <w:rFonts w:ascii="Arial" w:eastAsia="MS Mincho" w:hAnsi="Arial" w:cs="Arial"/>
          <w:sz w:val="20"/>
        </w:rPr>
        <w:t>- en transportmiddelen, gesteld op het aantal uren dat deze werknemers regelmatig werkzaam plegen te zijn, tot een maximum van 45 uren per week, met dien verstande dat over de uren boven de 8 uren per dag de toeslagen worden betaald genoemd in artikel 9 lid 4. Deze uren zullen worden meegenomen in de be</w:t>
      </w:r>
      <w:r w:rsidR="009E7FFA">
        <w:rPr>
          <w:rFonts w:ascii="Arial" w:eastAsia="MS Mincho" w:hAnsi="Arial" w:cs="Arial"/>
          <w:sz w:val="20"/>
        </w:rPr>
        <w:t>rekening van de vakantietoeslag;</w:t>
      </w:r>
    </w:p>
    <w:p w14:paraId="66A2B991" w14:textId="77777777" w:rsidR="00DE3387" w:rsidRDefault="00DE3387">
      <w:pPr>
        <w:rPr>
          <w:rFonts w:ascii="Arial" w:eastAsia="MS Mincho" w:hAnsi="Arial" w:cs="Arial"/>
          <w:sz w:val="20"/>
        </w:rPr>
      </w:pPr>
    </w:p>
    <w:p w14:paraId="0BB5E77D" w14:textId="77777777" w:rsidR="00DE3387" w:rsidRDefault="00DE3387" w:rsidP="003C7526">
      <w:pPr>
        <w:numPr>
          <w:ilvl w:val="1"/>
          <w:numId w:val="13"/>
        </w:numPr>
        <w:tabs>
          <w:tab w:val="clear" w:pos="1440"/>
          <w:tab w:val="num" w:pos="717"/>
        </w:tabs>
        <w:ind w:left="717"/>
        <w:rPr>
          <w:rFonts w:ascii="Arial" w:eastAsia="MS Mincho" w:hAnsi="Arial" w:cs="Arial"/>
          <w:sz w:val="20"/>
        </w:rPr>
      </w:pPr>
      <w:r>
        <w:rPr>
          <w:rFonts w:ascii="Arial" w:eastAsia="MS Mincho" w:hAnsi="Arial" w:cs="Arial"/>
          <w:sz w:val="20"/>
        </w:rPr>
        <w:t>werknemers van 55 jaar en ouder die niet in ploegendienst werken, zullen hiertoe niet worden verplicht.</w:t>
      </w:r>
    </w:p>
    <w:p w14:paraId="5C7E6AE5" w14:textId="77777777" w:rsidR="00DE3387" w:rsidRDefault="00DE3387">
      <w:pPr>
        <w:rPr>
          <w:rFonts w:ascii="Arial" w:eastAsia="MS Mincho" w:hAnsi="Arial" w:cs="Arial"/>
          <w:sz w:val="20"/>
        </w:rPr>
      </w:pPr>
    </w:p>
    <w:p w14:paraId="78D7ADC7" w14:textId="77777777" w:rsidR="00DE3387" w:rsidRDefault="00DE3387">
      <w:pPr>
        <w:numPr>
          <w:ilvl w:val="0"/>
          <w:numId w:val="14"/>
        </w:numPr>
        <w:rPr>
          <w:rFonts w:ascii="Arial" w:eastAsia="MS Mincho" w:hAnsi="Arial" w:cs="Arial"/>
          <w:sz w:val="20"/>
        </w:rPr>
      </w:pPr>
      <w:r>
        <w:rPr>
          <w:rFonts w:ascii="Arial" w:eastAsia="MS Mincho" w:hAnsi="Arial" w:cs="Arial"/>
          <w:sz w:val="20"/>
        </w:rPr>
        <w:t>Iedere werknemer heeft per jaar 104 uur arbeidsduurverkorting (ADV) waardoor de normale arbeidsduur 38 uur gemiddeld per week op jaarbasis bedraagt. De arbeidsduurverkorting is nader geregeld in artikel 7 van deze cao.</w:t>
      </w:r>
    </w:p>
    <w:p w14:paraId="05329C4A" w14:textId="77777777" w:rsidR="00DE3387" w:rsidRDefault="00DE3387">
      <w:pPr>
        <w:rPr>
          <w:rFonts w:ascii="Arial" w:eastAsia="MS Mincho" w:hAnsi="Arial" w:cs="Arial"/>
          <w:sz w:val="20"/>
        </w:rPr>
      </w:pPr>
    </w:p>
    <w:p w14:paraId="01A27311" w14:textId="77777777" w:rsidR="00DE3387" w:rsidRDefault="00DE3387">
      <w:pPr>
        <w:numPr>
          <w:ilvl w:val="0"/>
          <w:numId w:val="14"/>
        </w:numPr>
        <w:rPr>
          <w:rFonts w:ascii="Arial" w:eastAsia="MS Mincho" w:hAnsi="Arial" w:cs="Arial"/>
          <w:sz w:val="20"/>
        </w:rPr>
      </w:pPr>
      <w:r>
        <w:rPr>
          <w:rFonts w:ascii="Arial" w:eastAsia="MS Mincho" w:hAnsi="Arial" w:cs="Arial"/>
          <w:sz w:val="20"/>
        </w:rPr>
        <w:t>Incidentele afwijkingen van de normale dagelijkse arbeidsduur van een half uur of minder worden geacht deel uit te maken van de in lid 1 bedoelde werkweken.</w:t>
      </w:r>
    </w:p>
    <w:p w14:paraId="5024FEC9" w14:textId="77777777" w:rsidR="00DE3387" w:rsidRDefault="00DE3387">
      <w:pPr>
        <w:rPr>
          <w:rFonts w:ascii="Arial" w:eastAsia="MS Mincho" w:hAnsi="Arial" w:cs="Arial"/>
          <w:sz w:val="20"/>
        </w:rPr>
      </w:pPr>
    </w:p>
    <w:p w14:paraId="364F33EC" w14:textId="77777777" w:rsidR="00DE3387" w:rsidRPr="003D2A04" w:rsidRDefault="00DE3387" w:rsidP="003D2A04">
      <w:pPr>
        <w:numPr>
          <w:ilvl w:val="0"/>
          <w:numId w:val="14"/>
        </w:numPr>
        <w:rPr>
          <w:rFonts w:ascii="Arial" w:eastAsia="MS Mincho" w:hAnsi="Arial" w:cs="Arial"/>
          <w:sz w:val="20"/>
        </w:rPr>
      </w:pPr>
      <w:r w:rsidRPr="003D2A04">
        <w:rPr>
          <w:rFonts w:ascii="Arial" w:eastAsia="MS Mincho" w:hAnsi="Arial" w:cs="Arial"/>
          <w:sz w:val="20"/>
        </w:rPr>
        <w:t>a.</w:t>
      </w:r>
      <w:r w:rsidRPr="003D2A04">
        <w:rPr>
          <w:rFonts w:ascii="Arial" w:eastAsia="MS Mincho" w:hAnsi="Arial" w:cs="Arial"/>
          <w:sz w:val="20"/>
        </w:rPr>
        <w:tab/>
        <w:t xml:space="preserve">In dagdienst wordt normaliter gewerkt op de eerste 5 dagen van de week tussen 07.00 en </w:t>
      </w:r>
      <w:r w:rsidR="003D2A04" w:rsidRPr="003D2A04">
        <w:rPr>
          <w:rFonts w:ascii="Arial" w:eastAsia="MS Mincho" w:hAnsi="Arial" w:cs="Arial"/>
          <w:sz w:val="20"/>
        </w:rPr>
        <w:br/>
        <w:t xml:space="preserve">      </w:t>
      </w:r>
      <w:r w:rsidRPr="003D2A04">
        <w:rPr>
          <w:rFonts w:ascii="Arial" w:eastAsia="MS Mincho" w:hAnsi="Arial" w:cs="Arial"/>
          <w:sz w:val="20"/>
        </w:rPr>
        <w:t>19.00 uur tenzij de werkgever met de betrokken werknemers overeenkomt dat in het belang van de</w:t>
      </w:r>
    </w:p>
    <w:p w14:paraId="1787ADF1" w14:textId="77777777" w:rsidR="00DE3387" w:rsidRDefault="00DE3387">
      <w:pPr>
        <w:rPr>
          <w:rFonts w:ascii="Arial" w:eastAsia="MS Mincho" w:hAnsi="Arial" w:cs="Arial"/>
          <w:sz w:val="20"/>
        </w:rPr>
      </w:pPr>
      <w:r>
        <w:rPr>
          <w:rFonts w:ascii="Arial" w:eastAsia="MS Mincho" w:hAnsi="Arial" w:cs="Arial"/>
          <w:sz w:val="20"/>
        </w:rPr>
        <w:t xml:space="preserve"> </w:t>
      </w:r>
      <w:r>
        <w:rPr>
          <w:rFonts w:ascii="Arial" w:eastAsia="MS Mincho" w:hAnsi="Arial" w:cs="Arial"/>
          <w:sz w:val="20"/>
        </w:rPr>
        <w:tab/>
        <w:t xml:space="preserve">goede gang van zaken van de werkzaamheden of in het belang van de werknemers, onder </w:t>
      </w:r>
    </w:p>
    <w:p w14:paraId="4B28BBC9" w14:textId="77777777" w:rsidR="00DE3387" w:rsidRDefault="00DE3387">
      <w:pPr>
        <w:ind w:firstLine="708"/>
        <w:rPr>
          <w:rFonts w:ascii="Arial" w:eastAsia="MS Mincho" w:hAnsi="Arial" w:cs="Arial"/>
          <w:sz w:val="20"/>
        </w:rPr>
      </w:pPr>
      <w:r>
        <w:rPr>
          <w:rFonts w:ascii="Arial" w:eastAsia="MS Mincho" w:hAnsi="Arial" w:cs="Arial"/>
          <w:sz w:val="20"/>
        </w:rPr>
        <w:t>inachtneming van de wettelijke voorschriften, van deze werktijden moet worden afgeweken.</w:t>
      </w:r>
    </w:p>
    <w:p w14:paraId="74B8E190" w14:textId="77777777" w:rsidR="00DE3387" w:rsidRDefault="00DE3387" w:rsidP="00F36D51">
      <w:pPr>
        <w:pStyle w:val="Plattetekstinspringen2"/>
        <w:ind w:left="709"/>
      </w:pPr>
      <w:r>
        <w:t>Indien een afwijkende regeling voor een langere duur dan één maand noodzakelijk is, behoeft deze regeling de goedkeuring van de Vaste Commissie.</w:t>
      </w:r>
    </w:p>
    <w:p w14:paraId="73B23F74" w14:textId="77777777" w:rsidR="00DE3387" w:rsidRDefault="00DE3387" w:rsidP="00294E15">
      <w:pPr>
        <w:pStyle w:val="Koptekst"/>
      </w:pPr>
    </w:p>
    <w:p w14:paraId="183945F2" w14:textId="77777777" w:rsidR="00DE3387" w:rsidRDefault="00DE3387" w:rsidP="00F36D51">
      <w:pPr>
        <w:numPr>
          <w:ilvl w:val="0"/>
          <w:numId w:val="15"/>
        </w:numPr>
        <w:tabs>
          <w:tab w:val="clear" w:pos="705"/>
          <w:tab w:val="num" w:pos="709"/>
        </w:tabs>
        <w:ind w:left="709" w:hanging="352"/>
        <w:rPr>
          <w:rFonts w:ascii="Arial" w:eastAsia="MS Mincho" w:hAnsi="Arial" w:cs="Arial"/>
          <w:sz w:val="20"/>
        </w:rPr>
      </w:pPr>
      <w:r>
        <w:rPr>
          <w:rFonts w:ascii="Arial" w:eastAsia="MS Mincho" w:hAnsi="Arial" w:cs="Arial"/>
          <w:sz w:val="20"/>
        </w:rPr>
        <w:t xml:space="preserve">In 2-ploegendienst wordt normaliter op de eerste 5 dagen van de week gewerkt, waarbij de werknemers periodiek van dienst wisselen en een der diensten een middag- of avonddienst is. </w:t>
      </w:r>
      <w:r w:rsidR="003D2A04">
        <w:rPr>
          <w:rFonts w:ascii="Arial" w:eastAsia="MS Mincho" w:hAnsi="Arial" w:cs="Arial"/>
          <w:sz w:val="20"/>
        </w:rPr>
        <w:br/>
      </w:r>
      <w:r>
        <w:rPr>
          <w:rFonts w:ascii="Arial" w:eastAsia="MS Mincho" w:hAnsi="Arial" w:cs="Arial"/>
          <w:sz w:val="20"/>
        </w:rPr>
        <w:t>Voor deze werknemers zal de arbeid in de regel niet vroeger beginnen dan 04.00 uur en niet later eindigen dan 23.00 uur en - indien noodzakelijk - op zaterdag niet later dan 14.00 uur.</w:t>
      </w:r>
    </w:p>
    <w:p w14:paraId="683D11AE" w14:textId="77777777" w:rsidR="00DE3387" w:rsidRDefault="00DE3387" w:rsidP="00F36D51">
      <w:pPr>
        <w:tabs>
          <w:tab w:val="num" w:pos="709"/>
        </w:tabs>
        <w:ind w:left="709"/>
        <w:rPr>
          <w:rFonts w:ascii="Arial" w:eastAsia="MS Mincho" w:hAnsi="Arial" w:cs="Arial"/>
          <w:sz w:val="20"/>
        </w:rPr>
      </w:pPr>
      <w:r>
        <w:rPr>
          <w:rFonts w:ascii="Arial" w:eastAsia="MS Mincho" w:hAnsi="Arial" w:cs="Arial"/>
          <w:sz w:val="20"/>
        </w:rPr>
        <w:t>Invoering van een tweeploegenstelsel alsmede vaststelling van het dienstrooster kunnen slechts geschieden met instemming van de ondernemingsraad en na goedkeuring van de Vaste Commissie.</w:t>
      </w:r>
    </w:p>
    <w:p w14:paraId="09DC25F8" w14:textId="77777777" w:rsidR="00DE3387" w:rsidRDefault="00DE3387">
      <w:pPr>
        <w:ind w:left="357"/>
        <w:rPr>
          <w:rFonts w:ascii="Arial" w:eastAsia="MS Mincho" w:hAnsi="Arial" w:cs="Arial"/>
          <w:sz w:val="20"/>
        </w:rPr>
      </w:pPr>
    </w:p>
    <w:p w14:paraId="5DA941D5" w14:textId="77777777" w:rsidR="00DE3387" w:rsidRDefault="00DE3387" w:rsidP="00F36D51">
      <w:pPr>
        <w:numPr>
          <w:ilvl w:val="0"/>
          <w:numId w:val="15"/>
        </w:numPr>
        <w:tabs>
          <w:tab w:val="clear" w:pos="705"/>
          <w:tab w:val="num" w:pos="709"/>
        </w:tabs>
        <w:ind w:left="709" w:hanging="352"/>
        <w:rPr>
          <w:rFonts w:ascii="Arial" w:eastAsia="MS Mincho" w:hAnsi="Arial" w:cs="Arial"/>
          <w:sz w:val="20"/>
        </w:rPr>
      </w:pPr>
      <w:r>
        <w:rPr>
          <w:rFonts w:ascii="Arial" w:eastAsia="MS Mincho" w:hAnsi="Arial" w:cs="Arial"/>
          <w:sz w:val="20"/>
        </w:rPr>
        <w:t>In 3-ploegendienst wordt normaliter op de eerste 6 dagen van de week gewerkt, waarbij de werknemers beurtelings in een ochtend-, middag- of nachtdienst zijn ingedeeld.</w:t>
      </w:r>
    </w:p>
    <w:p w14:paraId="414F5EB2" w14:textId="77777777" w:rsidR="00DE3387" w:rsidRDefault="00DE3387">
      <w:pPr>
        <w:ind w:left="357"/>
        <w:rPr>
          <w:rFonts w:ascii="Arial" w:eastAsia="MS Mincho" w:hAnsi="Arial" w:cs="Arial"/>
          <w:sz w:val="20"/>
        </w:rPr>
      </w:pPr>
    </w:p>
    <w:p w14:paraId="1CF0B619" w14:textId="77777777" w:rsidR="00DE3387" w:rsidRDefault="00DE3387" w:rsidP="00F36D51">
      <w:pPr>
        <w:numPr>
          <w:ilvl w:val="0"/>
          <w:numId w:val="15"/>
        </w:numPr>
        <w:tabs>
          <w:tab w:val="clear" w:pos="705"/>
          <w:tab w:val="num" w:pos="709"/>
        </w:tabs>
        <w:ind w:left="709" w:hanging="352"/>
        <w:rPr>
          <w:rFonts w:ascii="Arial" w:eastAsia="MS Mincho" w:hAnsi="Arial" w:cs="Arial"/>
          <w:sz w:val="20"/>
        </w:rPr>
      </w:pPr>
      <w:r>
        <w:rPr>
          <w:rFonts w:ascii="Arial" w:eastAsia="MS Mincho" w:hAnsi="Arial" w:cs="Arial"/>
          <w:sz w:val="20"/>
        </w:rPr>
        <w:t>Bij arbeid in een continudienst (4-ploegendienst) zullen de uren van aanvang en einde der werktijden in overleg met de betrokken werknemers per bedrijf worden vastgesteld.</w:t>
      </w:r>
    </w:p>
    <w:p w14:paraId="598691FB" w14:textId="77777777" w:rsidR="00DE3387" w:rsidRDefault="00DE3387">
      <w:pPr>
        <w:rPr>
          <w:rFonts w:ascii="Arial" w:eastAsia="MS Mincho" w:hAnsi="Arial" w:cs="Arial"/>
          <w:sz w:val="20"/>
        </w:rPr>
      </w:pPr>
    </w:p>
    <w:p w14:paraId="1A9B2D2B" w14:textId="77777777" w:rsidR="00DE3387" w:rsidRDefault="00DE3387">
      <w:pPr>
        <w:numPr>
          <w:ilvl w:val="0"/>
          <w:numId w:val="14"/>
        </w:numPr>
        <w:rPr>
          <w:rFonts w:ascii="Arial" w:eastAsia="MS Mincho" w:hAnsi="Arial" w:cs="Arial"/>
          <w:sz w:val="20"/>
        </w:rPr>
      </w:pPr>
      <w:r>
        <w:rPr>
          <w:rFonts w:ascii="Arial" w:eastAsia="MS Mincho" w:hAnsi="Arial" w:cs="Arial"/>
          <w:sz w:val="20"/>
        </w:rPr>
        <w:t>Iedere werknemer ontvangt van de werkgever mededeling van het dienstrooster waarin hij zijn werkzaamheden verricht.</w:t>
      </w:r>
    </w:p>
    <w:p w14:paraId="4E207C13" w14:textId="77777777" w:rsidR="00DE3387" w:rsidRDefault="00DE3387">
      <w:pPr>
        <w:pStyle w:val="Plattetekstinspringen2"/>
      </w:pPr>
      <w:r>
        <w:t>Overplaatsing naar een ander soort dienstrooster wordt geacht te zijn ingegaan aan het begin van de week, volgend op die waarin de overplaatsing plaatsvindt.</w:t>
      </w:r>
    </w:p>
    <w:p w14:paraId="4F44BA3F" w14:textId="77777777" w:rsidR="00DE3387" w:rsidRDefault="00DE3387">
      <w:pPr>
        <w:rPr>
          <w:rFonts w:ascii="Arial" w:eastAsia="MS Mincho" w:hAnsi="Arial" w:cs="Arial"/>
          <w:sz w:val="20"/>
        </w:rPr>
      </w:pPr>
    </w:p>
    <w:p w14:paraId="1AA9D875" w14:textId="77777777" w:rsidR="00DE3387" w:rsidRDefault="00DE3387">
      <w:pPr>
        <w:numPr>
          <w:ilvl w:val="0"/>
          <w:numId w:val="14"/>
        </w:numPr>
        <w:rPr>
          <w:rFonts w:ascii="Arial" w:eastAsia="MS Mincho" w:hAnsi="Arial" w:cs="Arial"/>
          <w:sz w:val="20"/>
        </w:rPr>
      </w:pPr>
      <w:r>
        <w:rPr>
          <w:rFonts w:ascii="Arial" w:eastAsia="MS Mincho" w:hAnsi="Arial" w:cs="Arial"/>
          <w:sz w:val="20"/>
        </w:rPr>
        <w:t>Over algemene dienstroosterwijzigingen waarbij een of meer groepen van het personeel zijn betrokken, zal de werkgever, met inachtneming van de bepalingen van de Wet op de ondernemingsraden, overleg plegen met de betrokken werknemers, onverminderd de bevoegdheid van de vakvereniging daarover met de werkgever overleg te plegen.</w:t>
      </w:r>
    </w:p>
    <w:p w14:paraId="00E1C49E" w14:textId="77777777" w:rsidR="00DE3387" w:rsidRDefault="00DE3387">
      <w:pPr>
        <w:rPr>
          <w:rFonts w:ascii="Arial" w:eastAsia="MS Mincho" w:hAnsi="Arial" w:cs="Arial"/>
          <w:sz w:val="20"/>
        </w:rPr>
      </w:pPr>
    </w:p>
    <w:p w14:paraId="70409924" w14:textId="77777777" w:rsidR="00DE3387" w:rsidRDefault="00DE3387">
      <w:pPr>
        <w:numPr>
          <w:ilvl w:val="0"/>
          <w:numId w:val="14"/>
        </w:numPr>
        <w:rPr>
          <w:rFonts w:ascii="Arial" w:eastAsia="MS Mincho" w:hAnsi="Arial" w:cs="Arial"/>
          <w:sz w:val="20"/>
        </w:rPr>
      </w:pPr>
      <w:r>
        <w:rPr>
          <w:rFonts w:ascii="Arial" w:eastAsia="MS Mincho" w:hAnsi="Arial" w:cs="Arial"/>
          <w:sz w:val="20"/>
        </w:rPr>
        <w:t>Voor partieel leerplichtigen geldt hetgeen is bepaald in Bijlage III.</w:t>
      </w:r>
    </w:p>
    <w:p w14:paraId="793FFFAC" w14:textId="77777777" w:rsidR="00DE3387" w:rsidRDefault="00DE3387" w:rsidP="00294E15">
      <w:pPr>
        <w:pStyle w:val="Koptekst"/>
      </w:pPr>
    </w:p>
    <w:p w14:paraId="27407022" w14:textId="77777777" w:rsidR="00DE3387" w:rsidRDefault="00DE3387">
      <w:pPr>
        <w:pStyle w:val="Kop2"/>
        <w:rPr>
          <w:rFonts w:eastAsia="MS Mincho"/>
        </w:rPr>
      </w:pPr>
      <w:bookmarkStart w:id="8" w:name="_Toc406067457"/>
      <w:r>
        <w:rPr>
          <w:rFonts w:eastAsia="MS Mincho"/>
        </w:rPr>
        <w:t>Artikel 7:</w:t>
      </w:r>
      <w:r>
        <w:rPr>
          <w:rFonts w:eastAsia="MS Mincho"/>
        </w:rPr>
        <w:tab/>
        <w:t>Arbeidsduurverkorting</w:t>
      </w:r>
      <w:bookmarkEnd w:id="8"/>
    </w:p>
    <w:p w14:paraId="6E1A8B8F" w14:textId="77777777" w:rsidR="00DE3387" w:rsidRDefault="00DE3387">
      <w:pPr>
        <w:rPr>
          <w:rFonts w:ascii="Arial" w:eastAsia="MS Mincho" w:hAnsi="Arial" w:cs="Arial"/>
          <w:sz w:val="20"/>
        </w:rPr>
      </w:pPr>
    </w:p>
    <w:p w14:paraId="0B68EA88" w14:textId="77777777" w:rsidR="00DE3387" w:rsidRDefault="004E489B" w:rsidP="004E489B">
      <w:pPr>
        <w:tabs>
          <w:tab w:val="left" w:pos="342"/>
        </w:tabs>
        <w:rPr>
          <w:rFonts w:ascii="Arial" w:eastAsia="MS Mincho" w:hAnsi="Arial" w:cs="Arial"/>
          <w:sz w:val="20"/>
        </w:rPr>
      </w:pPr>
      <w:r>
        <w:rPr>
          <w:rFonts w:ascii="Arial" w:eastAsia="MS Mincho" w:hAnsi="Arial" w:cs="Arial"/>
          <w:sz w:val="20"/>
        </w:rPr>
        <w:t xml:space="preserve">a. </w:t>
      </w:r>
      <w:r>
        <w:rPr>
          <w:rFonts w:ascii="Arial" w:eastAsia="MS Mincho" w:hAnsi="Arial" w:cs="Arial"/>
          <w:sz w:val="20"/>
        </w:rPr>
        <w:tab/>
      </w:r>
      <w:r w:rsidR="00DE3387">
        <w:rPr>
          <w:rFonts w:ascii="Arial" w:eastAsia="MS Mincho" w:hAnsi="Arial" w:cs="Arial"/>
          <w:sz w:val="20"/>
        </w:rPr>
        <w:t>Roostervrije dagen</w:t>
      </w:r>
    </w:p>
    <w:p w14:paraId="52FA275E" w14:textId="77777777" w:rsidR="00DE3387" w:rsidRDefault="00DE3387">
      <w:pPr>
        <w:numPr>
          <w:ilvl w:val="0"/>
          <w:numId w:val="17"/>
        </w:numPr>
        <w:rPr>
          <w:rFonts w:ascii="Arial" w:eastAsia="MS Mincho" w:hAnsi="Arial" w:cs="Arial"/>
          <w:sz w:val="20"/>
        </w:rPr>
      </w:pPr>
      <w:r>
        <w:rPr>
          <w:rFonts w:ascii="Arial" w:eastAsia="MS Mincho" w:hAnsi="Arial" w:cs="Arial"/>
          <w:sz w:val="20"/>
        </w:rPr>
        <w:t>Wanneer binnen de onderneming wordt gewerkt met roosters van 40 uur per week, zal de werkgever in overleg met de ondernemingsraad of de personeelsvertegenwoordiging 13 roostervrije dagen of 26 halve roostervrije dagen vaststellen (totaal 104 uur op jaarbasis) hetzij individueel hetzij collectief.</w:t>
      </w:r>
      <w:r w:rsidR="004E489B">
        <w:rPr>
          <w:rFonts w:ascii="Arial" w:eastAsia="MS Mincho" w:hAnsi="Arial" w:cs="Arial"/>
          <w:sz w:val="20"/>
        </w:rPr>
        <w:br/>
      </w:r>
    </w:p>
    <w:p w14:paraId="61C51152" w14:textId="77777777" w:rsidR="00DE3387" w:rsidRDefault="00DE3387">
      <w:pPr>
        <w:numPr>
          <w:ilvl w:val="0"/>
          <w:numId w:val="17"/>
        </w:numPr>
        <w:rPr>
          <w:rFonts w:ascii="Arial" w:eastAsia="MS Mincho" w:hAnsi="Arial" w:cs="Arial"/>
          <w:sz w:val="20"/>
        </w:rPr>
      </w:pPr>
      <w:r>
        <w:rPr>
          <w:rFonts w:ascii="Arial" w:eastAsia="MS Mincho" w:hAnsi="Arial" w:cs="Arial"/>
          <w:sz w:val="20"/>
        </w:rPr>
        <w:t>Roostervrije tijd wordt niet vastgesteld op zaterdagen, zondagen en feestdagen zoals bedoeld in artikel 10 lid 1.</w:t>
      </w:r>
    </w:p>
    <w:p w14:paraId="60365E43" w14:textId="77777777" w:rsidR="00DE3387" w:rsidRDefault="00DE3387">
      <w:pPr>
        <w:rPr>
          <w:rFonts w:ascii="Arial" w:eastAsia="MS Mincho" w:hAnsi="Arial" w:cs="Arial"/>
          <w:sz w:val="20"/>
        </w:rPr>
      </w:pPr>
    </w:p>
    <w:p w14:paraId="20CB2AA0" w14:textId="77777777" w:rsidR="00DE3387" w:rsidRDefault="00DE3387">
      <w:pPr>
        <w:numPr>
          <w:ilvl w:val="0"/>
          <w:numId w:val="17"/>
        </w:numPr>
        <w:rPr>
          <w:rFonts w:ascii="Arial" w:eastAsia="MS Mincho" w:hAnsi="Arial" w:cs="Arial"/>
          <w:sz w:val="20"/>
        </w:rPr>
      </w:pPr>
      <w:r>
        <w:rPr>
          <w:rFonts w:ascii="Arial" w:eastAsia="MS Mincho" w:hAnsi="Arial" w:cs="Arial"/>
          <w:sz w:val="20"/>
        </w:rPr>
        <w:t>Indien in opdracht van de werkgever ten gevolge van bijzondere bedrijfsomstandigheden op roostervrije dagen moet worden gewerkt, geldt deze arbeid niet als overwerk en wordt in overleg met de betreffende werknemer(s) vervangende roostervrije tijd vastgesteld.</w:t>
      </w:r>
    </w:p>
    <w:p w14:paraId="2D2F0063" w14:textId="77777777" w:rsidR="00DE3387" w:rsidRDefault="00DE3387">
      <w:pPr>
        <w:rPr>
          <w:rFonts w:ascii="Arial" w:eastAsia="MS Mincho" w:hAnsi="Arial" w:cs="Arial"/>
          <w:sz w:val="20"/>
        </w:rPr>
      </w:pPr>
    </w:p>
    <w:p w14:paraId="7F2E9BA5" w14:textId="77777777" w:rsidR="00DE3387" w:rsidRDefault="00DE3387">
      <w:pPr>
        <w:numPr>
          <w:ilvl w:val="0"/>
          <w:numId w:val="17"/>
        </w:numPr>
        <w:rPr>
          <w:rFonts w:ascii="Arial" w:eastAsia="MS Mincho" w:hAnsi="Arial" w:cs="Arial"/>
          <w:sz w:val="20"/>
        </w:rPr>
      </w:pPr>
      <w:r>
        <w:rPr>
          <w:rFonts w:ascii="Arial" w:eastAsia="MS Mincho" w:hAnsi="Arial" w:cs="Arial"/>
          <w:sz w:val="20"/>
        </w:rPr>
        <w:t>Roostervrije tijd kan nimmer in geld worden uitbetaald.</w:t>
      </w:r>
    </w:p>
    <w:p w14:paraId="3A16064C" w14:textId="77777777" w:rsidR="00DE3387" w:rsidRDefault="00DE3387">
      <w:pPr>
        <w:rPr>
          <w:rFonts w:ascii="Arial" w:eastAsia="MS Mincho" w:hAnsi="Arial" w:cs="Arial"/>
          <w:sz w:val="20"/>
        </w:rPr>
      </w:pPr>
    </w:p>
    <w:p w14:paraId="79FC6719" w14:textId="77777777" w:rsidR="00DE3387" w:rsidRDefault="00DE3387">
      <w:pPr>
        <w:numPr>
          <w:ilvl w:val="0"/>
          <w:numId w:val="17"/>
        </w:numPr>
        <w:rPr>
          <w:rFonts w:ascii="Arial" w:eastAsia="MS Mincho" w:hAnsi="Arial" w:cs="Arial"/>
          <w:sz w:val="20"/>
        </w:rPr>
      </w:pPr>
      <w:r>
        <w:rPr>
          <w:rFonts w:ascii="Arial" w:eastAsia="MS Mincho" w:hAnsi="Arial" w:cs="Arial"/>
          <w:sz w:val="20"/>
        </w:rPr>
        <w:t>Indien de werknemer ten gevolge van arbeidsongeschiktheid niet in staat is geweest een of meer roostervrije dagen te genieten, worden op jaarbasis maximaal 2 roostervrije dagen op een ander, door de werkgever bepaald, tijdstip aangewezen.</w:t>
      </w:r>
    </w:p>
    <w:p w14:paraId="630C33F3" w14:textId="77777777" w:rsidR="00DE3387" w:rsidRDefault="00DE3387">
      <w:pPr>
        <w:ind w:left="708"/>
        <w:rPr>
          <w:rFonts w:ascii="Arial" w:eastAsia="MS Mincho" w:hAnsi="Arial" w:cs="Arial"/>
          <w:sz w:val="20"/>
        </w:rPr>
      </w:pPr>
      <w:r>
        <w:rPr>
          <w:rFonts w:ascii="Arial" w:eastAsia="MS Mincho" w:hAnsi="Arial" w:cs="Arial"/>
          <w:sz w:val="20"/>
        </w:rPr>
        <w:t>Het maximaal op jaarbasis te compenseren aantal roostervrije dagen kan hoger zijn dan twee indien roostervrije tijd is vastgesteld in de vorm van twee of meer aaneengesloten roostervrije dagen. In dat geval blijft de werknemer die op het tijdstip van genieten daarvan arbeidsongeschikt is recht behouden op de helft van de dientengevolge niet door hem genoten dagen. Ook in dit geval worden deze compensatiedagen vastgesteld op een door de werkgever aan te wijzen tijdstip.</w:t>
      </w:r>
    </w:p>
    <w:p w14:paraId="6631D382" w14:textId="77777777" w:rsidR="00DE3387" w:rsidRDefault="00DE3387" w:rsidP="00294E15">
      <w:pPr>
        <w:pStyle w:val="Koptekst"/>
      </w:pPr>
    </w:p>
    <w:p w14:paraId="208C0117" w14:textId="77777777" w:rsidR="00DE3387" w:rsidRDefault="004E489B" w:rsidP="004E489B">
      <w:pPr>
        <w:tabs>
          <w:tab w:val="left" w:pos="399"/>
          <w:tab w:val="left" w:pos="570"/>
        </w:tabs>
        <w:rPr>
          <w:rFonts w:ascii="Arial" w:eastAsia="MS Mincho" w:hAnsi="Arial" w:cs="Arial"/>
          <w:sz w:val="20"/>
        </w:rPr>
      </w:pPr>
      <w:r>
        <w:rPr>
          <w:rFonts w:ascii="Arial" w:eastAsia="MS Mincho" w:hAnsi="Arial" w:cs="Arial"/>
          <w:sz w:val="20"/>
        </w:rPr>
        <w:t xml:space="preserve">b. </w:t>
      </w:r>
      <w:r>
        <w:rPr>
          <w:rFonts w:ascii="Arial" w:eastAsia="MS Mincho" w:hAnsi="Arial" w:cs="Arial"/>
          <w:sz w:val="20"/>
        </w:rPr>
        <w:tab/>
      </w:r>
      <w:r w:rsidR="00DE3387">
        <w:rPr>
          <w:rFonts w:ascii="Arial" w:eastAsia="MS Mincho" w:hAnsi="Arial" w:cs="Arial"/>
          <w:sz w:val="20"/>
        </w:rPr>
        <w:t>Flexibele roosters</w:t>
      </w:r>
    </w:p>
    <w:p w14:paraId="3612812F" w14:textId="77777777" w:rsidR="00DE3387" w:rsidRDefault="00DE3387">
      <w:pPr>
        <w:numPr>
          <w:ilvl w:val="0"/>
          <w:numId w:val="18"/>
        </w:numPr>
        <w:rPr>
          <w:rFonts w:ascii="Arial" w:eastAsia="MS Mincho" w:hAnsi="Arial" w:cs="Arial"/>
          <w:sz w:val="20"/>
        </w:rPr>
      </w:pPr>
      <w:r>
        <w:rPr>
          <w:rFonts w:ascii="Arial" w:eastAsia="MS Mincho" w:hAnsi="Arial" w:cs="Arial"/>
          <w:sz w:val="20"/>
        </w:rPr>
        <w:t>In afwijking van het bepaalde onder A kan binnen een onderneming, in overleg met de ondernemingsraad of de personeelsvertegenwoordiging, gewerkt worden met flexibele roosters. Aldus overeengekomen roosters dienen ter kennis gebracht te worden van de Vaste Commissie. Flexibele roosters dienen te voldoen aan de hieronder genoemde randvoorwaarden.</w:t>
      </w:r>
    </w:p>
    <w:p w14:paraId="7EF2B9E4" w14:textId="77777777" w:rsidR="00DE3387" w:rsidRDefault="00DE3387">
      <w:pPr>
        <w:rPr>
          <w:rFonts w:ascii="Arial" w:eastAsia="MS Mincho" w:hAnsi="Arial" w:cs="Arial"/>
          <w:sz w:val="20"/>
        </w:rPr>
      </w:pPr>
    </w:p>
    <w:p w14:paraId="40D26D85" w14:textId="77777777" w:rsidR="00DE3387" w:rsidRDefault="00DE3387">
      <w:pPr>
        <w:numPr>
          <w:ilvl w:val="0"/>
          <w:numId w:val="18"/>
        </w:numPr>
        <w:rPr>
          <w:rFonts w:ascii="Arial" w:eastAsia="MS Mincho" w:hAnsi="Arial" w:cs="Arial"/>
          <w:sz w:val="20"/>
        </w:rPr>
      </w:pPr>
      <w:r>
        <w:rPr>
          <w:rFonts w:ascii="Arial" w:eastAsia="MS Mincho" w:hAnsi="Arial" w:cs="Arial"/>
          <w:sz w:val="20"/>
        </w:rPr>
        <w:t>De individuele arbeidsduur kan per dag maximaal 10 uur en per week maximaal 50 uur bedragen.</w:t>
      </w:r>
    </w:p>
    <w:p w14:paraId="63C04D5F" w14:textId="77777777" w:rsidR="00DE3387" w:rsidRDefault="00DE3387">
      <w:pPr>
        <w:rPr>
          <w:rFonts w:ascii="Arial" w:eastAsia="MS Mincho" w:hAnsi="Arial" w:cs="Arial"/>
          <w:sz w:val="20"/>
        </w:rPr>
      </w:pPr>
    </w:p>
    <w:p w14:paraId="63652F58" w14:textId="77777777" w:rsidR="00DE3387" w:rsidRDefault="00DE3387">
      <w:pPr>
        <w:numPr>
          <w:ilvl w:val="0"/>
          <w:numId w:val="18"/>
        </w:numPr>
        <w:rPr>
          <w:rFonts w:ascii="Arial" w:eastAsia="MS Mincho" w:hAnsi="Arial" w:cs="Arial"/>
          <w:sz w:val="20"/>
        </w:rPr>
      </w:pPr>
      <w:r>
        <w:rPr>
          <w:rFonts w:ascii="Arial" w:eastAsia="MS Mincho" w:hAnsi="Arial" w:cs="Arial"/>
          <w:sz w:val="20"/>
        </w:rPr>
        <w:t>De individuele arbeidsduur bedraagt per dag minimaal 8 uur met dien verstande dat de individuele arbeidsduur maximaal 1 dag per week niet minder dan 4 uur kan bedragen. De individuele arbeidsduur bedraagt per week minimaal 30 uur.</w:t>
      </w:r>
    </w:p>
    <w:p w14:paraId="3BD62A25" w14:textId="77777777" w:rsidR="00DE3387" w:rsidRDefault="00DE3387">
      <w:pPr>
        <w:rPr>
          <w:rFonts w:ascii="Arial" w:eastAsia="MS Mincho" w:hAnsi="Arial" w:cs="Arial"/>
          <w:sz w:val="20"/>
        </w:rPr>
      </w:pPr>
    </w:p>
    <w:p w14:paraId="221BABDA" w14:textId="77777777" w:rsidR="00DE3387" w:rsidRDefault="00DE3387">
      <w:pPr>
        <w:numPr>
          <w:ilvl w:val="0"/>
          <w:numId w:val="18"/>
        </w:numPr>
        <w:rPr>
          <w:rFonts w:ascii="Arial" w:eastAsia="MS Mincho" w:hAnsi="Arial" w:cs="Arial"/>
          <w:sz w:val="20"/>
        </w:rPr>
      </w:pPr>
      <w:r>
        <w:rPr>
          <w:rFonts w:ascii="Arial" w:eastAsia="MS Mincho" w:hAnsi="Arial" w:cs="Arial"/>
          <w:sz w:val="20"/>
        </w:rPr>
        <w:lastRenderedPageBreak/>
        <w:t>Over een aaneengesloten periode van 13 weken dient de individuele arbeidsduur gemiddeld 38 uur per week te bedragen (zie bijlage VI voor de mogelijkheid om te experimenteren met een 36-uurs rooster).</w:t>
      </w:r>
    </w:p>
    <w:p w14:paraId="1A9C9EF1" w14:textId="77777777" w:rsidR="00DE3387" w:rsidRDefault="00DE3387">
      <w:pPr>
        <w:rPr>
          <w:rFonts w:ascii="Arial" w:eastAsia="MS Mincho" w:hAnsi="Arial" w:cs="Arial"/>
          <w:sz w:val="20"/>
        </w:rPr>
      </w:pPr>
    </w:p>
    <w:p w14:paraId="058A47BD" w14:textId="77777777" w:rsidR="00DE3387" w:rsidRDefault="00DE3387">
      <w:pPr>
        <w:numPr>
          <w:ilvl w:val="0"/>
          <w:numId w:val="18"/>
        </w:numPr>
        <w:rPr>
          <w:rFonts w:ascii="Arial" w:eastAsia="MS Mincho" w:hAnsi="Arial" w:cs="Arial"/>
          <w:sz w:val="20"/>
        </w:rPr>
      </w:pPr>
      <w:r>
        <w:rPr>
          <w:rFonts w:ascii="Arial" w:eastAsia="MS Mincho" w:hAnsi="Arial" w:cs="Arial"/>
          <w:sz w:val="20"/>
        </w:rPr>
        <w:t>Bij flexibele roosters gelden uren die buiten het geldende rooster liggen als overuren.</w:t>
      </w:r>
    </w:p>
    <w:p w14:paraId="24EEDC61" w14:textId="77777777" w:rsidR="00DE3387" w:rsidRDefault="00DE3387">
      <w:pPr>
        <w:rPr>
          <w:rFonts w:ascii="Arial" w:eastAsia="MS Mincho" w:hAnsi="Arial" w:cs="Arial"/>
          <w:sz w:val="20"/>
        </w:rPr>
      </w:pPr>
    </w:p>
    <w:p w14:paraId="7A8929FC" w14:textId="77777777" w:rsidR="00DE3387" w:rsidRDefault="00DE3387">
      <w:pPr>
        <w:numPr>
          <w:ilvl w:val="0"/>
          <w:numId w:val="18"/>
        </w:numPr>
        <w:rPr>
          <w:rFonts w:ascii="Arial" w:eastAsia="MS Mincho" w:hAnsi="Arial" w:cs="Arial"/>
          <w:sz w:val="20"/>
        </w:rPr>
      </w:pPr>
      <w:r>
        <w:rPr>
          <w:rFonts w:ascii="Arial" w:eastAsia="MS Mincho" w:hAnsi="Arial" w:cs="Arial"/>
          <w:sz w:val="20"/>
        </w:rPr>
        <w:t>Bij flexibele roosters ligt de werktijd tussen 07.00 en 19.00 uur gedurende de eerste 5 werkdagen van de week.</w:t>
      </w:r>
    </w:p>
    <w:p w14:paraId="7B1CA3F3" w14:textId="77777777" w:rsidR="00DE3387" w:rsidRDefault="00DE3387">
      <w:pPr>
        <w:rPr>
          <w:rFonts w:ascii="Arial" w:eastAsia="MS Mincho" w:hAnsi="Arial" w:cs="Arial"/>
          <w:sz w:val="20"/>
        </w:rPr>
      </w:pPr>
    </w:p>
    <w:p w14:paraId="14CAA7C7" w14:textId="77777777" w:rsidR="00DE3387" w:rsidRDefault="00DE3387">
      <w:pPr>
        <w:numPr>
          <w:ilvl w:val="0"/>
          <w:numId w:val="18"/>
        </w:numPr>
        <w:rPr>
          <w:rFonts w:ascii="Arial" w:eastAsia="MS Mincho" w:hAnsi="Arial" w:cs="Arial"/>
          <w:sz w:val="20"/>
        </w:rPr>
      </w:pPr>
      <w:r>
        <w:rPr>
          <w:rFonts w:ascii="Arial" w:eastAsia="MS Mincho" w:hAnsi="Arial" w:cs="Arial"/>
          <w:sz w:val="20"/>
        </w:rPr>
        <w:t>Na goedkeuring van de Vaste Commissie kunnen binnen de randvoorwaarden zoals vermeld onder B 2, 3, 4 en 5 van dit artikel, ook uren op zaterdag tussen 07.00 en 13.00 uur deel uitmaken van het rooster, met dien verstande dat een werknemer op maximaal 13 zaterdagen per jaar ingeroosterd kan zijn. Vaststelling van een zodanig rooster behoeft de instemming van de ondernemingsraad of de personeelsvertegenwoordiging.</w:t>
      </w:r>
    </w:p>
    <w:p w14:paraId="3D933291" w14:textId="77777777" w:rsidR="00DE3387" w:rsidRDefault="00DE3387">
      <w:pPr>
        <w:rPr>
          <w:rFonts w:ascii="Arial" w:eastAsia="MS Mincho" w:hAnsi="Arial" w:cs="Arial"/>
          <w:sz w:val="20"/>
        </w:rPr>
      </w:pPr>
    </w:p>
    <w:p w14:paraId="5307C422" w14:textId="27767B2B" w:rsidR="00DE3387" w:rsidRDefault="00DE3387">
      <w:pPr>
        <w:numPr>
          <w:ilvl w:val="0"/>
          <w:numId w:val="18"/>
        </w:numPr>
        <w:rPr>
          <w:rFonts w:ascii="Arial" w:eastAsia="MS Mincho" w:hAnsi="Arial" w:cs="Arial"/>
          <w:sz w:val="20"/>
        </w:rPr>
      </w:pPr>
      <w:r>
        <w:rPr>
          <w:rFonts w:ascii="Arial" w:eastAsia="MS Mincho" w:hAnsi="Arial" w:cs="Arial"/>
          <w:sz w:val="20"/>
        </w:rPr>
        <w:t>Over de gewerkte uren op zaterdag wordt een toeslag van 50% betaald.</w:t>
      </w:r>
    </w:p>
    <w:p w14:paraId="6BFC35EC" w14:textId="77777777" w:rsidR="00DE3387" w:rsidRDefault="00DE3387">
      <w:pPr>
        <w:rPr>
          <w:rFonts w:ascii="Arial" w:eastAsia="MS Mincho" w:hAnsi="Arial" w:cs="Arial"/>
          <w:sz w:val="20"/>
        </w:rPr>
      </w:pPr>
    </w:p>
    <w:p w14:paraId="45AD9C50" w14:textId="77777777" w:rsidR="00DE3387" w:rsidRDefault="00DE3387">
      <w:pPr>
        <w:numPr>
          <w:ilvl w:val="0"/>
          <w:numId w:val="18"/>
        </w:numPr>
        <w:rPr>
          <w:rFonts w:ascii="Arial" w:eastAsia="MS Mincho" w:hAnsi="Arial" w:cs="Arial"/>
          <w:sz w:val="20"/>
        </w:rPr>
      </w:pPr>
      <w:r>
        <w:rPr>
          <w:rFonts w:ascii="Arial" w:eastAsia="MS Mincho" w:hAnsi="Arial" w:cs="Arial"/>
          <w:sz w:val="20"/>
        </w:rPr>
        <w:t>Na goedkeuring van de Vaste Commissie kan worden afgeweken van het bepaalde in B 3 van dit artikel.</w:t>
      </w:r>
    </w:p>
    <w:p w14:paraId="30529363" w14:textId="77777777" w:rsidR="00DE3387" w:rsidRDefault="00DE3387">
      <w:pPr>
        <w:rPr>
          <w:rFonts w:ascii="Arial" w:eastAsia="MS Mincho" w:hAnsi="Arial" w:cs="Arial"/>
          <w:sz w:val="20"/>
        </w:rPr>
      </w:pPr>
    </w:p>
    <w:p w14:paraId="6AED0D23" w14:textId="77777777" w:rsidR="00DE3387" w:rsidRDefault="00DE3387">
      <w:pPr>
        <w:pStyle w:val="Kop2"/>
        <w:ind w:left="1425" w:hanging="1425"/>
        <w:rPr>
          <w:rFonts w:eastAsia="MS Mincho"/>
        </w:rPr>
      </w:pPr>
      <w:bookmarkStart w:id="9" w:name="_Toc406067458"/>
      <w:r>
        <w:rPr>
          <w:rFonts w:eastAsia="MS Mincho"/>
        </w:rPr>
        <w:t>Artikel 8:</w:t>
      </w:r>
      <w:r>
        <w:rPr>
          <w:rFonts w:eastAsia="MS Mincho"/>
        </w:rPr>
        <w:tab/>
        <w:t>Functiegroepen en salarisschalen/toepassing van de salarisschalen</w:t>
      </w:r>
      <w:bookmarkEnd w:id="9"/>
    </w:p>
    <w:p w14:paraId="231DDF31" w14:textId="77777777" w:rsidR="00DE3387" w:rsidRDefault="00DE3387">
      <w:pPr>
        <w:rPr>
          <w:rFonts w:ascii="Arial" w:eastAsia="MS Mincho" w:hAnsi="Arial" w:cs="Arial"/>
          <w:sz w:val="20"/>
        </w:rPr>
      </w:pPr>
    </w:p>
    <w:p w14:paraId="4C082ECC" w14:textId="77777777" w:rsidR="00DE3387" w:rsidRDefault="00DE3387">
      <w:pPr>
        <w:numPr>
          <w:ilvl w:val="0"/>
          <w:numId w:val="19"/>
        </w:numPr>
        <w:rPr>
          <w:rFonts w:ascii="Arial" w:eastAsia="MS Mincho" w:hAnsi="Arial" w:cs="Arial"/>
          <w:sz w:val="20"/>
        </w:rPr>
      </w:pPr>
      <w:r>
        <w:rPr>
          <w:rFonts w:ascii="Arial" w:eastAsia="MS Mincho" w:hAnsi="Arial" w:cs="Arial"/>
          <w:sz w:val="20"/>
        </w:rPr>
        <w:t>Functiegroepen en salarisschalen</w:t>
      </w:r>
    </w:p>
    <w:p w14:paraId="70F81356" w14:textId="77777777" w:rsidR="00DE3387" w:rsidRPr="003D2A04" w:rsidRDefault="00DE3387" w:rsidP="007D2DDB">
      <w:pPr>
        <w:numPr>
          <w:ilvl w:val="0"/>
          <w:numId w:val="20"/>
        </w:numPr>
        <w:ind w:left="714" w:hanging="357"/>
        <w:rPr>
          <w:rFonts w:ascii="Arial" w:eastAsia="MS Mincho" w:hAnsi="Arial" w:cs="Arial"/>
          <w:sz w:val="20"/>
        </w:rPr>
      </w:pPr>
      <w:r w:rsidRPr="003D2A04">
        <w:rPr>
          <w:rFonts w:ascii="Arial" w:eastAsia="MS Mincho" w:hAnsi="Arial" w:cs="Arial"/>
          <w:sz w:val="20"/>
        </w:rPr>
        <w:t>Indien in individuele ondernemingen de functies van werknemers zijn gewaardeerd op basis van functiewaardering zullen de indeling in functiegroepen en de daarbij behorende salarisschalen geschieden conform de toegekende punten en de daarbij behorende loongroepen.</w:t>
      </w:r>
    </w:p>
    <w:p w14:paraId="780AB22A" w14:textId="77777777" w:rsidR="00DE3387" w:rsidRDefault="00DE3387">
      <w:pPr>
        <w:pStyle w:val="Tekstzonderopmaak"/>
        <w:ind w:left="708"/>
        <w:rPr>
          <w:rFonts w:ascii="Arial" w:eastAsia="MS Mincho" w:hAnsi="Arial" w:cs="Arial"/>
          <w:szCs w:val="24"/>
        </w:rPr>
      </w:pPr>
      <w:r>
        <w:rPr>
          <w:rFonts w:ascii="Arial" w:eastAsia="MS Mincho" w:hAnsi="Arial" w:cs="Arial"/>
          <w:szCs w:val="24"/>
        </w:rPr>
        <w:t xml:space="preserve">Deze indeling en salarisschalen zullen als bijlage aan de </w:t>
      </w:r>
      <w:r w:rsidR="009C4540">
        <w:rPr>
          <w:rFonts w:ascii="Arial" w:eastAsia="MS Mincho" w:hAnsi="Arial" w:cs="Arial"/>
          <w:szCs w:val="24"/>
        </w:rPr>
        <w:t>cao</w:t>
      </w:r>
      <w:r>
        <w:rPr>
          <w:rFonts w:ascii="Arial" w:eastAsia="MS Mincho" w:hAnsi="Arial" w:cs="Arial"/>
          <w:szCs w:val="24"/>
        </w:rPr>
        <w:t xml:space="preserve"> worden toegevoegd en geacht worden daarvan een integrerend deel uit te maken.</w:t>
      </w:r>
    </w:p>
    <w:p w14:paraId="4D61F310" w14:textId="77777777" w:rsidR="00DE3387" w:rsidRDefault="00DE3387">
      <w:pPr>
        <w:ind w:left="336"/>
        <w:rPr>
          <w:rFonts w:ascii="Arial" w:eastAsia="MS Mincho" w:hAnsi="Arial" w:cs="Arial"/>
          <w:sz w:val="20"/>
        </w:rPr>
      </w:pPr>
    </w:p>
    <w:p w14:paraId="41B685C1" w14:textId="77777777" w:rsidR="00E011AB" w:rsidRPr="003D2A04" w:rsidRDefault="00DE3387" w:rsidP="007D2DDB">
      <w:pPr>
        <w:numPr>
          <w:ilvl w:val="0"/>
          <w:numId w:val="20"/>
        </w:numPr>
        <w:ind w:left="714" w:hanging="357"/>
        <w:rPr>
          <w:rFonts w:ascii="Arial" w:eastAsia="MS Mincho" w:hAnsi="Arial" w:cs="Arial"/>
          <w:sz w:val="20"/>
        </w:rPr>
      </w:pPr>
      <w:r w:rsidRPr="003D2A04">
        <w:rPr>
          <w:rFonts w:ascii="Arial" w:eastAsia="MS Mincho" w:hAnsi="Arial" w:cs="Arial"/>
          <w:sz w:val="20"/>
        </w:rPr>
        <w:t xml:space="preserve">Indien de functies van de werknemers niet op individuele basis van functiewaardering zijn gewaardeerd, geldt de indeling in functiegroepen als vermeld in Bijlage I van deze overeenkomst. </w:t>
      </w:r>
      <w:r w:rsidR="003D2A04">
        <w:rPr>
          <w:rFonts w:ascii="Arial" w:eastAsia="MS Mincho" w:hAnsi="Arial" w:cs="Arial"/>
          <w:sz w:val="20"/>
        </w:rPr>
        <w:br/>
      </w:r>
      <w:r w:rsidRPr="003D2A04">
        <w:rPr>
          <w:rFonts w:ascii="Arial" w:eastAsia="MS Mincho" w:hAnsi="Arial" w:cs="Arial"/>
          <w:sz w:val="20"/>
        </w:rPr>
        <w:t>De bijbehorende salarisschalen, die een minimumkarakter dragen, zijn opgenomen in Bijlage II van deze overeenkomst.</w:t>
      </w:r>
    </w:p>
    <w:p w14:paraId="123607E5" w14:textId="77777777" w:rsidR="00864505" w:rsidRDefault="00864505">
      <w:pPr>
        <w:ind w:left="708"/>
        <w:rPr>
          <w:rFonts w:ascii="Arial" w:eastAsia="MS Mincho" w:hAnsi="Arial" w:cs="Arial"/>
          <w:sz w:val="20"/>
        </w:rPr>
      </w:pPr>
    </w:p>
    <w:p w14:paraId="3DD99A4F" w14:textId="77777777" w:rsidR="00DE3387" w:rsidRDefault="00DE3387">
      <w:pPr>
        <w:numPr>
          <w:ilvl w:val="0"/>
          <w:numId w:val="19"/>
        </w:numPr>
        <w:rPr>
          <w:rFonts w:ascii="Arial" w:eastAsia="MS Mincho" w:hAnsi="Arial" w:cs="Arial"/>
          <w:sz w:val="20"/>
        </w:rPr>
      </w:pPr>
      <w:proofErr w:type="spellStart"/>
      <w:r>
        <w:rPr>
          <w:rFonts w:ascii="Arial" w:eastAsia="MS Mincho" w:hAnsi="Arial" w:cs="Arial"/>
          <w:sz w:val="20"/>
        </w:rPr>
        <w:t>Leeftijdschaal</w:t>
      </w:r>
      <w:proofErr w:type="spellEnd"/>
    </w:p>
    <w:p w14:paraId="6001926D" w14:textId="77777777" w:rsidR="00DE3387" w:rsidRDefault="00DE3387">
      <w:pPr>
        <w:ind w:left="357"/>
        <w:rPr>
          <w:rFonts w:ascii="Arial" w:eastAsia="MS Mincho" w:hAnsi="Arial" w:cs="Arial"/>
          <w:sz w:val="20"/>
        </w:rPr>
      </w:pPr>
      <w:r>
        <w:rPr>
          <w:rFonts w:ascii="Arial" w:eastAsia="MS Mincho" w:hAnsi="Arial" w:cs="Arial"/>
          <w:sz w:val="20"/>
        </w:rPr>
        <w:t xml:space="preserve">De werknemers die de voor hun groep geldende functievolwassen leeftijd nog niet hebben bereikt, vallen onder de </w:t>
      </w:r>
      <w:proofErr w:type="spellStart"/>
      <w:r>
        <w:rPr>
          <w:rFonts w:ascii="Arial" w:eastAsia="MS Mincho" w:hAnsi="Arial" w:cs="Arial"/>
          <w:sz w:val="20"/>
        </w:rPr>
        <w:t>leeftijdschaal</w:t>
      </w:r>
      <w:proofErr w:type="spellEnd"/>
      <w:r>
        <w:rPr>
          <w:rFonts w:ascii="Arial" w:eastAsia="MS Mincho" w:hAnsi="Arial" w:cs="Arial"/>
          <w:sz w:val="20"/>
        </w:rPr>
        <w:t xml:space="preserve"> en ontvangen het schaalsalaris dat met hun leeftijd overeenkomt.</w:t>
      </w:r>
    </w:p>
    <w:p w14:paraId="375B559C" w14:textId="77777777" w:rsidR="00DE3387" w:rsidRDefault="00DE3387">
      <w:pPr>
        <w:ind w:left="357"/>
        <w:rPr>
          <w:rFonts w:ascii="Arial" w:eastAsia="MS Mincho" w:hAnsi="Arial" w:cs="Arial"/>
          <w:sz w:val="20"/>
        </w:rPr>
      </w:pPr>
      <w:r>
        <w:rPr>
          <w:rFonts w:ascii="Arial" w:eastAsia="MS Mincho" w:hAnsi="Arial" w:cs="Arial"/>
          <w:sz w:val="20"/>
        </w:rPr>
        <w:t>Wijziging treedt op met ingang van de betalingsperiode volgend op die waarin zij hun verjaardag hebben gevierd.</w:t>
      </w:r>
    </w:p>
    <w:p w14:paraId="45F01EBC" w14:textId="77777777" w:rsidR="00DE3387" w:rsidRDefault="00DE3387" w:rsidP="00294E15">
      <w:pPr>
        <w:pStyle w:val="Koptekst"/>
      </w:pPr>
    </w:p>
    <w:p w14:paraId="27D7DCB4" w14:textId="77777777" w:rsidR="00DE3387" w:rsidRDefault="00DE3387">
      <w:pPr>
        <w:numPr>
          <w:ilvl w:val="0"/>
          <w:numId w:val="19"/>
        </w:numPr>
        <w:rPr>
          <w:rFonts w:ascii="Arial" w:eastAsia="MS Mincho" w:hAnsi="Arial" w:cs="Arial"/>
          <w:sz w:val="20"/>
        </w:rPr>
      </w:pPr>
      <w:r>
        <w:rPr>
          <w:rFonts w:ascii="Arial" w:eastAsia="MS Mincho" w:hAnsi="Arial" w:cs="Arial"/>
          <w:sz w:val="20"/>
        </w:rPr>
        <w:t>Functiejarenschaal</w:t>
      </w:r>
    </w:p>
    <w:p w14:paraId="1F3AA708" w14:textId="77777777" w:rsidR="00DE3387" w:rsidRPr="00094D55" w:rsidRDefault="00DE3387" w:rsidP="007D2DDB">
      <w:pPr>
        <w:numPr>
          <w:ilvl w:val="0"/>
          <w:numId w:val="21"/>
        </w:numPr>
        <w:tabs>
          <w:tab w:val="clear" w:pos="1062"/>
        </w:tabs>
        <w:ind w:left="714" w:hanging="357"/>
        <w:rPr>
          <w:rFonts w:ascii="Arial" w:eastAsia="MS Mincho" w:hAnsi="Arial" w:cs="Arial"/>
          <w:sz w:val="20"/>
        </w:rPr>
      </w:pPr>
      <w:r w:rsidRPr="00094D55">
        <w:rPr>
          <w:rFonts w:ascii="Arial" w:eastAsia="MS Mincho" w:hAnsi="Arial" w:cs="Arial"/>
          <w:sz w:val="20"/>
        </w:rPr>
        <w:t>De werknemers die de voor hun groep geldende functievolwassen leeftijd hebben bereikt, worden beloond volgens de periodiekenschaal. Herzieningen vinden eenmaal per jaar plaats op 1 januari door toekenning van een periodiek totdat het maximum van hun schaal is bereikt.</w:t>
      </w:r>
    </w:p>
    <w:p w14:paraId="282695E1" w14:textId="77777777" w:rsidR="00DE3387" w:rsidRDefault="00DE3387">
      <w:pPr>
        <w:rPr>
          <w:rFonts w:ascii="Arial" w:eastAsia="MS Mincho" w:hAnsi="Arial" w:cs="Arial"/>
          <w:sz w:val="20"/>
        </w:rPr>
      </w:pPr>
    </w:p>
    <w:p w14:paraId="6B50A683" w14:textId="77777777" w:rsidR="00DE3387" w:rsidRPr="00094D55" w:rsidRDefault="00DE3387" w:rsidP="007D2DDB">
      <w:pPr>
        <w:numPr>
          <w:ilvl w:val="0"/>
          <w:numId w:val="21"/>
        </w:numPr>
        <w:tabs>
          <w:tab w:val="clear" w:pos="1062"/>
        </w:tabs>
        <w:ind w:left="714" w:hanging="357"/>
        <w:rPr>
          <w:rFonts w:ascii="Arial" w:eastAsia="MS Mincho" w:hAnsi="Arial" w:cs="Arial"/>
          <w:sz w:val="20"/>
        </w:rPr>
      </w:pPr>
      <w:r w:rsidRPr="00094D55">
        <w:rPr>
          <w:rFonts w:ascii="Arial" w:eastAsia="MS Mincho" w:hAnsi="Arial" w:cs="Arial"/>
          <w:sz w:val="20"/>
        </w:rPr>
        <w:t xml:space="preserve">Bij het verlaten van de </w:t>
      </w:r>
      <w:proofErr w:type="spellStart"/>
      <w:r w:rsidRPr="00094D55">
        <w:rPr>
          <w:rFonts w:ascii="Arial" w:eastAsia="MS Mincho" w:hAnsi="Arial" w:cs="Arial"/>
          <w:sz w:val="20"/>
        </w:rPr>
        <w:t>leeftijdschaal</w:t>
      </w:r>
      <w:proofErr w:type="spellEnd"/>
      <w:r w:rsidRPr="00094D55">
        <w:rPr>
          <w:rFonts w:ascii="Arial" w:eastAsia="MS Mincho" w:hAnsi="Arial" w:cs="Arial"/>
          <w:sz w:val="20"/>
        </w:rPr>
        <w:t xml:space="preserve"> c.q. bij indiensttreding na 30 juni van enig jaar, bestaat er geen recht op de toekenning van een periodiek per eerstvolgende 1 januari.</w:t>
      </w:r>
    </w:p>
    <w:p w14:paraId="1010DE43" w14:textId="77777777" w:rsidR="00DE3387" w:rsidRDefault="00DE3387">
      <w:pPr>
        <w:rPr>
          <w:rFonts w:ascii="Arial" w:eastAsia="MS Mincho" w:hAnsi="Arial" w:cs="Arial"/>
          <w:sz w:val="20"/>
        </w:rPr>
      </w:pPr>
    </w:p>
    <w:p w14:paraId="722B6EC1" w14:textId="77777777" w:rsidR="00DE3387" w:rsidRPr="00094D55" w:rsidRDefault="00DE3387" w:rsidP="007D2DDB">
      <w:pPr>
        <w:numPr>
          <w:ilvl w:val="0"/>
          <w:numId w:val="21"/>
        </w:numPr>
        <w:tabs>
          <w:tab w:val="clear" w:pos="1062"/>
          <w:tab w:val="left" w:pos="426"/>
          <w:tab w:val="num" w:pos="741"/>
        </w:tabs>
        <w:ind w:left="714" w:hanging="357"/>
        <w:rPr>
          <w:rFonts w:ascii="Arial" w:eastAsia="MS Mincho" w:hAnsi="Arial" w:cs="Arial"/>
          <w:sz w:val="20"/>
        </w:rPr>
      </w:pPr>
      <w:r w:rsidRPr="00094D55">
        <w:rPr>
          <w:rFonts w:ascii="Arial" w:eastAsia="MS Mincho" w:hAnsi="Arial" w:cs="Arial"/>
          <w:sz w:val="20"/>
        </w:rPr>
        <w:t>Bij aanstelling op of boven de functievolwassen leeftijd, ontvangt de werknemer in het algemeen het schaalsalaris bij 0 periodieken.</w:t>
      </w:r>
    </w:p>
    <w:p w14:paraId="0744C7B8" w14:textId="77777777" w:rsidR="00DE3387" w:rsidRDefault="00DE3387">
      <w:pPr>
        <w:pStyle w:val="Plattetekstinspringen2"/>
        <w:ind w:left="708"/>
      </w:pPr>
      <w:r>
        <w:t>Indien een werknemer echter in een functie elders zoveel in de functie bruikbare ervaring heeft verkregen dat het op grond daarvan niet redelijk zou zijn hem op basis van 0 periodieken te belonen, kunnen hem - in overeenstemming met die ervaring - periodieken worden toegekend.</w:t>
      </w:r>
    </w:p>
    <w:p w14:paraId="74AE9D01" w14:textId="77777777" w:rsidR="00DE3387" w:rsidRDefault="00DE3387">
      <w:pPr>
        <w:rPr>
          <w:rFonts w:ascii="Arial" w:eastAsia="MS Mincho" w:hAnsi="Arial" w:cs="Arial"/>
          <w:sz w:val="20"/>
        </w:rPr>
      </w:pPr>
    </w:p>
    <w:p w14:paraId="69CA3449" w14:textId="77777777" w:rsidR="00DE3387" w:rsidRDefault="00DE3387">
      <w:pPr>
        <w:numPr>
          <w:ilvl w:val="0"/>
          <w:numId w:val="19"/>
        </w:numPr>
        <w:rPr>
          <w:rFonts w:ascii="Arial" w:eastAsia="MS Mincho" w:hAnsi="Arial" w:cs="Arial"/>
          <w:sz w:val="20"/>
        </w:rPr>
      </w:pPr>
      <w:r>
        <w:rPr>
          <w:rFonts w:ascii="Arial" w:eastAsia="MS Mincho" w:hAnsi="Arial" w:cs="Arial"/>
          <w:sz w:val="20"/>
        </w:rPr>
        <w:t>Tijdelijke waarneming</w:t>
      </w:r>
    </w:p>
    <w:p w14:paraId="0D44B75A" w14:textId="77777777" w:rsidR="00DE3387" w:rsidRDefault="00DE3387" w:rsidP="0092317E">
      <w:pPr>
        <w:numPr>
          <w:ilvl w:val="1"/>
          <w:numId w:val="22"/>
        </w:numPr>
        <w:tabs>
          <w:tab w:val="clear" w:pos="1440"/>
          <w:tab w:val="num" w:pos="717"/>
        </w:tabs>
        <w:ind w:left="714" w:hanging="357"/>
        <w:rPr>
          <w:rFonts w:ascii="Arial" w:eastAsia="MS Mincho" w:hAnsi="Arial" w:cs="Arial"/>
          <w:sz w:val="20"/>
        </w:rPr>
      </w:pPr>
      <w:r>
        <w:rPr>
          <w:rFonts w:ascii="Arial" w:eastAsia="MS Mincho" w:hAnsi="Arial" w:cs="Arial"/>
          <w:sz w:val="20"/>
        </w:rPr>
        <w:t>Werknemers, die tijdelijk een functie volledig waarnemen, welke hoger is ingedeeld dan hun eigen functie, blijven ingedeeld in de functiegroep en de salarisschaal welke met hun eigen functie overeenkomt.</w:t>
      </w:r>
    </w:p>
    <w:p w14:paraId="203AC194" w14:textId="77777777" w:rsidR="00DE3387" w:rsidRDefault="00DE3387">
      <w:pPr>
        <w:rPr>
          <w:rFonts w:ascii="Arial" w:eastAsia="MS Mincho" w:hAnsi="Arial" w:cs="Arial"/>
          <w:sz w:val="20"/>
        </w:rPr>
      </w:pPr>
    </w:p>
    <w:p w14:paraId="092101FE" w14:textId="77777777" w:rsidR="00DE3387" w:rsidRDefault="00DE3387" w:rsidP="0092317E">
      <w:pPr>
        <w:numPr>
          <w:ilvl w:val="1"/>
          <w:numId w:val="22"/>
        </w:numPr>
        <w:tabs>
          <w:tab w:val="clear" w:pos="1440"/>
          <w:tab w:val="num" w:pos="717"/>
        </w:tabs>
        <w:ind w:left="714" w:hanging="357"/>
        <w:rPr>
          <w:rFonts w:ascii="Arial" w:eastAsia="MS Mincho" w:hAnsi="Arial" w:cs="Arial"/>
          <w:sz w:val="20"/>
        </w:rPr>
      </w:pPr>
      <w:r>
        <w:rPr>
          <w:rFonts w:ascii="Arial" w:eastAsia="MS Mincho" w:hAnsi="Arial" w:cs="Arial"/>
          <w:sz w:val="20"/>
        </w:rPr>
        <w:lastRenderedPageBreak/>
        <w:t>Indien de tijdelijke waarneming tenminste 6 achtereenvolgende diensten heeft geduurd, ontvangt de werknemer daarvoor een uitkering. Deze uitkering wordt toegekend naar evenredigheid van het aantal volledig waargenomen diensten op de grondslag van het verschilbedrag bij 0 periodieken.</w:t>
      </w:r>
    </w:p>
    <w:p w14:paraId="52561BBA" w14:textId="77777777" w:rsidR="00DE3387" w:rsidRDefault="00DE3387">
      <w:pPr>
        <w:rPr>
          <w:rFonts w:ascii="Arial" w:eastAsia="MS Mincho" w:hAnsi="Arial" w:cs="Arial"/>
          <w:sz w:val="20"/>
        </w:rPr>
      </w:pPr>
    </w:p>
    <w:p w14:paraId="4C72A016" w14:textId="77777777" w:rsidR="00DE3387" w:rsidRDefault="00DE3387" w:rsidP="003C7526">
      <w:pPr>
        <w:numPr>
          <w:ilvl w:val="1"/>
          <w:numId w:val="22"/>
        </w:numPr>
        <w:tabs>
          <w:tab w:val="clear" w:pos="1440"/>
          <w:tab w:val="num" w:pos="717"/>
        </w:tabs>
        <w:ind w:left="717"/>
        <w:rPr>
          <w:rFonts w:ascii="Arial" w:eastAsia="MS Mincho" w:hAnsi="Arial" w:cs="Arial"/>
          <w:sz w:val="20"/>
        </w:rPr>
      </w:pPr>
      <w:r>
        <w:rPr>
          <w:rFonts w:ascii="Arial" w:eastAsia="MS Mincho" w:hAnsi="Arial" w:cs="Arial"/>
          <w:sz w:val="20"/>
        </w:rPr>
        <w:t>Deze uitkering wordt niet toegekend aan de werknemer voor wie bij de indeling van zijn functie met het eventueel waarnemen van een hogere functie reeds rekening is gehouden.</w:t>
      </w:r>
    </w:p>
    <w:p w14:paraId="64744CF3" w14:textId="77777777" w:rsidR="00DE3387" w:rsidRDefault="00DE3387">
      <w:pPr>
        <w:rPr>
          <w:rFonts w:ascii="Arial" w:eastAsia="MS Mincho" w:hAnsi="Arial" w:cs="Arial"/>
          <w:sz w:val="20"/>
        </w:rPr>
      </w:pPr>
    </w:p>
    <w:p w14:paraId="5CB8E1C3" w14:textId="77777777" w:rsidR="00DE3387" w:rsidRDefault="00DE3387" w:rsidP="0092317E">
      <w:pPr>
        <w:pStyle w:val="Tekstzonderopmaak"/>
        <w:numPr>
          <w:ilvl w:val="2"/>
          <w:numId w:val="22"/>
        </w:numPr>
        <w:tabs>
          <w:tab w:val="clear" w:pos="2340"/>
        </w:tabs>
        <w:ind w:left="357" w:hanging="357"/>
        <w:rPr>
          <w:rFonts w:ascii="Arial" w:eastAsia="MS Mincho" w:hAnsi="Arial" w:cs="Arial"/>
          <w:szCs w:val="24"/>
        </w:rPr>
      </w:pPr>
      <w:r>
        <w:rPr>
          <w:rFonts w:ascii="Arial" w:eastAsia="MS Mincho" w:hAnsi="Arial" w:cs="Arial"/>
          <w:szCs w:val="24"/>
        </w:rPr>
        <w:t>Definitieve overplaatsing in een hoger ingedeelde functie (promotie)</w:t>
      </w:r>
    </w:p>
    <w:p w14:paraId="3BB9EDBA" w14:textId="77777777" w:rsidR="00DE3387" w:rsidRDefault="00DE3387" w:rsidP="0092317E">
      <w:pPr>
        <w:numPr>
          <w:ilvl w:val="1"/>
          <w:numId w:val="23"/>
        </w:numPr>
        <w:tabs>
          <w:tab w:val="clear" w:pos="1440"/>
          <w:tab w:val="num" w:pos="720"/>
        </w:tabs>
        <w:ind w:left="714" w:hanging="357"/>
        <w:rPr>
          <w:rFonts w:ascii="Arial" w:eastAsia="MS Mincho" w:hAnsi="Arial" w:cs="Arial"/>
          <w:sz w:val="20"/>
        </w:rPr>
      </w:pPr>
      <w:r>
        <w:rPr>
          <w:rFonts w:ascii="Arial" w:eastAsia="MS Mincho" w:hAnsi="Arial" w:cs="Arial"/>
          <w:sz w:val="20"/>
        </w:rPr>
        <w:t>Werknemers, die worden geplaatst in een hoger ingedeelde functie worden in de overeenkomende hogere salarisschaal ingedeeld met ingang van de maand volgend op die waarin de plaatsing in de hogere functie heeft plaatsgevonden.</w:t>
      </w:r>
      <w:r w:rsidR="004E489B">
        <w:rPr>
          <w:rFonts w:ascii="Arial" w:eastAsia="MS Mincho" w:hAnsi="Arial" w:cs="Arial"/>
          <w:sz w:val="20"/>
        </w:rPr>
        <w:br/>
      </w:r>
    </w:p>
    <w:p w14:paraId="66E1C405" w14:textId="77777777" w:rsidR="00DE3387" w:rsidRDefault="00DE3387" w:rsidP="0092317E">
      <w:pPr>
        <w:numPr>
          <w:ilvl w:val="1"/>
          <w:numId w:val="23"/>
        </w:numPr>
        <w:tabs>
          <w:tab w:val="clear" w:pos="1440"/>
          <w:tab w:val="num" w:pos="720"/>
        </w:tabs>
        <w:ind w:left="714" w:hanging="357"/>
        <w:rPr>
          <w:rFonts w:ascii="Arial" w:eastAsia="MS Mincho" w:hAnsi="Arial" w:cs="Arial"/>
          <w:sz w:val="20"/>
        </w:rPr>
      </w:pPr>
      <w:r>
        <w:rPr>
          <w:rFonts w:ascii="Arial" w:eastAsia="MS Mincho" w:hAnsi="Arial" w:cs="Arial"/>
          <w:sz w:val="20"/>
        </w:rPr>
        <w:t>Bij indeling in een hogere salarisschaal van een werknemer die onder de periodiekenschaal valt, bedraagt de verhoging van het schaalsalaris de helft van het verschil tussen de schaalsalarissen bij 0 periodieken van de twee betrokken salarisschalen, c.q. zoveel meer als nodig is om het nieuwe schaalsalaris in overeenstemming te brengen met het eerstkomende bedrag in de hogere salarisschaal.</w:t>
      </w:r>
    </w:p>
    <w:p w14:paraId="7E29F0A5" w14:textId="77777777" w:rsidR="00DE3387" w:rsidRDefault="00DE3387">
      <w:pPr>
        <w:rPr>
          <w:rFonts w:ascii="Arial" w:eastAsia="MS Mincho" w:hAnsi="Arial" w:cs="Arial"/>
          <w:sz w:val="20"/>
        </w:rPr>
      </w:pPr>
    </w:p>
    <w:p w14:paraId="2A01DB4F" w14:textId="77777777" w:rsidR="00DE3387" w:rsidRDefault="00DE3387" w:rsidP="0092317E">
      <w:pPr>
        <w:numPr>
          <w:ilvl w:val="1"/>
          <w:numId w:val="23"/>
        </w:numPr>
        <w:tabs>
          <w:tab w:val="clear" w:pos="1440"/>
          <w:tab w:val="num" w:pos="720"/>
        </w:tabs>
        <w:ind w:left="714" w:hanging="357"/>
        <w:rPr>
          <w:rFonts w:ascii="Arial" w:eastAsia="MS Mincho" w:hAnsi="Arial" w:cs="Arial"/>
          <w:sz w:val="20"/>
        </w:rPr>
      </w:pPr>
      <w:r>
        <w:rPr>
          <w:rFonts w:ascii="Arial" w:eastAsia="MS Mincho" w:hAnsi="Arial" w:cs="Arial"/>
          <w:sz w:val="20"/>
        </w:rPr>
        <w:t>Ingeval van een bevordering op of na 1 juli, kan bij wijze van uitzondering de toekenning van de periodiek één jaar later plaatsvinden dan per eerstvolgende 1 januari.</w:t>
      </w:r>
    </w:p>
    <w:p w14:paraId="244738CC" w14:textId="77777777" w:rsidR="00DE3387" w:rsidRDefault="00DE3387">
      <w:pPr>
        <w:rPr>
          <w:rFonts w:ascii="Arial" w:eastAsia="MS Mincho" w:hAnsi="Arial" w:cs="Arial"/>
          <w:sz w:val="20"/>
        </w:rPr>
      </w:pPr>
    </w:p>
    <w:p w14:paraId="5B5AAE71" w14:textId="77777777" w:rsidR="00FE0198" w:rsidRDefault="00DE3387" w:rsidP="00294E15">
      <w:pPr>
        <w:pStyle w:val="Koptekst"/>
      </w:pPr>
      <w:r>
        <w:t>6.</w:t>
      </w:r>
      <w:r w:rsidR="003C39DD">
        <w:tab/>
      </w:r>
      <w:r>
        <w:t>Plaatsing in een lager ingedeelde functie</w:t>
      </w:r>
    </w:p>
    <w:p w14:paraId="40E31811" w14:textId="77777777" w:rsidR="00DE3387" w:rsidRDefault="00DE3387" w:rsidP="0092317E">
      <w:pPr>
        <w:numPr>
          <w:ilvl w:val="0"/>
          <w:numId w:val="24"/>
        </w:numPr>
        <w:tabs>
          <w:tab w:val="clear" w:pos="1065"/>
        </w:tabs>
        <w:ind w:left="714" w:hanging="357"/>
        <w:rPr>
          <w:rFonts w:ascii="Arial" w:eastAsia="MS Mincho" w:hAnsi="Arial" w:cs="Arial"/>
          <w:sz w:val="20"/>
        </w:rPr>
      </w:pPr>
      <w:r>
        <w:rPr>
          <w:rFonts w:ascii="Arial" w:eastAsia="MS Mincho" w:hAnsi="Arial" w:cs="Arial"/>
          <w:sz w:val="20"/>
        </w:rPr>
        <w:t>Op eigen verzoek</w:t>
      </w:r>
    </w:p>
    <w:p w14:paraId="631F170B" w14:textId="77777777" w:rsidR="00DE3387" w:rsidRDefault="00DE3387" w:rsidP="003C7526">
      <w:pPr>
        <w:numPr>
          <w:ilvl w:val="0"/>
          <w:numId w:val="25"/>
        </w:numPr>
        <w:tabs>
          <w:tab w:val="clear" w:pos="2340"/>
          <w:tab w:val="num" w:pos="1068"/>
        </w:tabs>
        <w:ind w:left="1065"/>
        <w:rPr>
          <w:rFonts w:ascii="Arial" w:eastAsia="MS Mincho" w:hAnsi="Arial" w:cs="Arial"/>
          <w:sz w:val="20"/>
        </w:rPr>
      </w:pPr>
      <w:r>
        <w:rPr>
          <w:rFonts w:ascii="Arial" w:eastAsia="MS Mincho" w:hAnsi="Arial" w:cs="Arial"/>
          <w:sz w:val="20"/>
        </w:rPr>
        <w:t>Werknemers die op eigen verzoek worden geplaatst in een lager ingedeelde functie, worden in de overeenkomende lagere salarisschaal ingedeeld met ingang van de maand volgend op die, waarin de plaatsing in de lagere functie is geschied.</w:t>
      </w:r>
    </w:p>
    <w:p w14:paraId="3AC3FD27" w14:textId="77777777" w:rsidR="00DE3387" w:rsidRDefault="00DE3387" w:rsidP="003C7526">
      <w:pPr>
        <w:numPr>
          <w:ilvl w:val="0"/>
          <w:numId w:val="25"/>
        </w:numPr>
        <w:tabs>
          <w:tab w:val="clear" w:pos="2340"/>
          <w:tab w:val="num" w:pos="1068"/>
        </w:tabs>
        <w:ind w:left="1065"/>
        <w:rPr>
          <w:rFonts w:ascii="Arial" w:eastAsia="MS Mincho" w:hAnsi="Arial" w:cs="Arial"/>
          <w:sz w:val="20"/>
        </w:rPr>
      </w:pPr>
      <w:r>
        <w:rPr>
          <w:rFonts w:ascii="Arial" w:eastAsia="MS Mincho" w:hAnsi="Arial" w:cs="Arial"/>
          <w:sz w:val="20"/>
        </w:rPr>
        <w:t>Bij indeling in een lagere salarisschaal om bovenstaande redenen van een werknemer, die onder de periodiekenschaal valt, bedraagt de verlaging van het schaalsalaris het verschil tussen de schaalsalarissen bij 0 periodieken van de twee betrokken salarisschalen, c.q. zoveel meer als nodig is om het nieuwe schaalsalaris in overeenstemming te brengen met het eerstkomende lagere bedrag in de lagere salarisschaal.</w:t>
      </w:r>
    </w:p>
    <w:p w14:paraId="0BD39A30" w14:textId="77777777" w:rsidR="00DE3387" w:rsidRDefault="00DE3387">
      <w:pPr>
        <w:rPr>
          <w:rFonts w:ascii="Arial" w:eastAsia="MS Mincho" w:hAnsi="Arial" w:cs="Arial"/>
          <w:sz w:val="20"/>
        </w:rPr>
      </w:pPr>
    </w:p>
    <w:p w14:paraId="4FCECED2" w14:textId="77777777" w:rsidR="00DE3387" w:rsidRDefault="00DE3387" w:rsidP="0092317E">
      <w:pPr>
        <w:numPr>
          <w:ilvl w:val="0"/>
          <w:numId w:val="26"/>
        </w:numPr>
        <w:tabs>
          <w:tab w:val="clear" w:pos="1068"/>
        </w:tabs>
        <w:ind w:left="714" w:hanging="357"/>
        <w:rPr>
          <w:rFonts w:ascii="Arial" w:eastAsia="MS Mincho" w:hAnsi="Arial" w:cs="Arial"/>
          <w:sz w:val="20"/>
        </w:rPr>
      </w:pPr>
      <w:r>
        <w:rPr>
          <w:rFonts w:ascii="Arial" w:eastAsia="MS Mincho" w:hAnsi="Arial" w:cs="Arial"/>
          <w:sz w:val="20"/>
        </w:rPr>
        <w:t>Als gevolg van bedrijfsomstandigheden</w:t>
      </w:r>
    </w:p>
    <w:p w14:paraId="4BE12EA5" w14:textId="77777777" w:rsidR="00DE3387" w:rsidRDefault="00DE3387" w:rsidP="004E489B">
      <w:pPr>
        <w:numPr>
          <w:ilvl w:val="1"/>
          <w:numId w:val="26"/>
        </w:numPr>
        <w:tabs>
          <w:tab w:val="num" w:pos="1068"/>
        </w:tabs>
        <w:ind w:left="1065"/>
        <w:rPr>
          <w:rFonts w:ascii="Arial" w:eastAsia="MS Mincho" w:hAnsi="Arial" w:cs="Arial"/>
          <w:sz w:val="20"/>
        </w:rPr>
      </w:pPr>
      <w:r>
        <w:rPr>
          <w:rFonts w:ascii="Arial" w:eastAsia="MS Mincho" w:hAnsi="Arial" w:cs="Arial"/>
          <w:sz w:val="20"/>
        </w:rPr>
        <w:t>Werknemers die als gevolg van bedrijfsomstandigheden (zoals reorganisatie, sanering e.d.) in een lager ingedeelde functie worden geplaatst, worden met ingang van de eerstkomende maand in de met de lager ingedeelde functie overeenkomende salarisschaal ingedeeld.</w:t>
      </w:r>
    </w:p>
    <w:p w14:paraId="18C76069" w14:textId="6ABE0A76" w:rsidR="00DE3387" w:rsidRDefault="00DE3387" w:rsidP="004E489B">
      <w:pPr>
        <w:numPr>
          <w:ilvl w:val="1"/>
          <w:numId w:val="26"/>
        </w:numPr>
        <w:tabs>
          <w:tab w:val="num" w:pos="1068"/>
        </w:tabs>
        <w:ind w:left="1065"/>
        <w:rPr>
          <w:rFonts w:ascii="Arial" w:eastAsia="MS Mincho" w:hAnsi="Arial" w:cs="Arial"/>
          <w:sz w:val="20"/>
        </w:rPr>
      </w:pPr>
      <w:r>
        <w:rPr>
          <w:rFonts w:ascii="Arial" w:eastAsia="MS Mincho" w:hAnsi="Arial" w:cs="Arial"/>
          <w:sz w:val="20"/>
        </w:rPr>
        <w:t xml:space="preserve">Bij indeling in een lagere salarisschaal om eerder vermelde redenen van een werknemer, die onder de periodiekenschaal valt, wordt hem via inschaling een schaalsalaris toegekend dat zo min mogelijk onder zijn oorspronkelijke salaris ligt. Indien het toekennen van periodieken niet toereikend is, wordt het tekort omgezet in een persoonlijke toeslag. Deze toeslag maakt geen deel uit van het maandsalaris. Bij herindeling in een hogere salarisschaal c.q. bij toekenning van een verhoging ingevolge de periodiekenschaal, wordt de toeslag evenveel verminderd als het maandsalaris stijgt. Ter gelegenheid van algemene verhogingen vindt voorts afbouw plaats van de persoonlijke toeslag ten bedrage van jaarlijks 1% van het schaalsalaris bij 0 periodieken. </w:t>
      </w:r>
      <w:r w:rsidR="00094D55">
        <w:rPr>
          <w:rFonts w:ascii="Arial" w:eastAsia="MS Mincho" w:hAnsi="Arial" w:cs="Arial"/>
          <w:sz w:val="20"/>
        </w:rPr>
        <w:br/>
      </w:r>
      <w:r>
        <w:rPr>
          <w:rFonts w:ascii="Arial" w:eastAsia="MS Mincho" w:hAnsi="Arial" w:cs="Arial"/>
          <w:sz w:val="20"/>
        </w:rPr>
        <w:t>Na het bereiken van de 60-jarige leeftijd wordt de persoonlijke toeslag of het eventuele restant ervan niet meer afgebouwd.</w:t>
      </w:r>
    </w:p>
    <w:p w14:paraId="33CA6846" w14:textId="77777777" w:rsidR="00DE3387" w:rsidRDefault="00DE3387" w:rsidP="003C7526">
      <w:pPr>
        <w:numPr>
          <w:ilvl w:val="1"/>
          <w:numId w:val="26"/>
        </w:numPr>
        <w:tabs>
          <w:tab w:val="num" w:pos="1068"/>
        </w:tabs>
        <w:ind w:left="1065"/>
        <w:rPr>
          <w:rFonts w:ascii="Arial" w:eastAsia="MS Mincho" w:hAnsi="Arial" w:cs="Arial"/>
          <w:sz w:val="20"/>
        </w:rPr>
      </w:pPr>
      <w:r>
        <w:rPr>
          <w:rFonts w:ascii="Arial" w:eastAsia="MS Mincho" w:hAnsi="Arial" w:cs="Arial"/>
          <w:sz w:val="20"/>
        </w:rPr>
        <w:t>Het bepaalde onder de leden b.1 en b.2 van dit artikel kan alleen toegepast worden met instemming van de vakorganisaties.</w:t>
      </w:r>
    </w:p>
    <w:p w14:paraId="770F0DE2" w14:textId="77777777" w:rsidR="004A31B3" w:rsidRDefault="004A31B3" w:rsidP="004A31B3">
      <w:pPr>
        <w:rPr>
          <w:rFonts w:ascii="Arial" w:eastAsia="MS Mincho" w:hAnsi="Arial" w:cs="Arial"/>
          <w:sz w:val="20"/>
        </w:rPr>
      </w:pPr>
    </w:p>
    <w:p w14:paraId="179489BF" w14:textId="77777777" w:rsidR="004A31B3" w:rsidRPr="00F85BB3" w:rsidRDefault="004A31B3" w:rsidP="0092317E">
      <w:pPr>
        <w:ind w:left="714" w:hanging="357"/>
        <w:rPr>
          <w:rFonts w:ascii="Arial" w:hAnsi="Arial" w:cs="Arial"/>
          <w:sz w:val="20"/>
          <w:szCs w:val="20"/>
        </w:rPr>
      </w:pPr>
      <w:r>
        <w:rPr>
          <w:rFonts w:ascii="Arial" w:hAnsi="Arial" w:cs="Arial"/>
          <w:sz w:val="20"/>
          <w:szCs w:val="20"/>
        </w:rPr>
        <w:t>c.</w:t>
      </w:r>
      <w:r>
        <w:rPr>
          <w:rFonts w:ascii="Arial" w:hAnsi="Arial" w:cs="Arial"/>
          <w:sz w:val="20"/>
          <w:szCs w:val="20"/>
        </w:rPr>
        <w:tab/>
      </w:r>
      <w:r w:rsidRPr="00F85BB3">
        <w:rPr>
          <w:rFonts w:ascii="Arial" w:hAnsi="Arial" w:cs="Arial"/>
          <w:sz w:val="20"/>
          <w:szCs w:val="20"/>
        </w:rPr>
        <w:t>Bij functiewaardering</w:t>
      </w:r>
    </w:p>
    <w:p w14:paraId="38751491" w14:textId="77777777" w:rsidR="004A31B3" w:rsidRPr="00F85BB3" w:rsidRDefault="004A31B3" w:rsidP="0092317E">
      <w:pPr>
        <w:ind w:left="1066" w:hanging="357"/>
        <w:rPr>
          <w:rFonts w:ascii="Arial" w:hAnsi="Arial" w:cs="Arial"/>
          <w:sz w:val="20"/>
          <w:szCs w:val="20"/>
        </w:rPr>
      </w:pPr>
      <w:r w:rsidRPr="00F85BB3">
        <w:rPr>
          <w:rFonts w:ascii="Arial" w:hAnsi="Arial" w:cs="Arial"/>
          <w:sz w:val="20"/>
          <w:szCs w:val="20"/>
        </w:rPr>
        <w:t>1.</w:t>
      </w:r>
      <w:r w:rsidRPr="00F85BB3">
        <w:rPr>
          <w:rFonts w:ascii="Arial" w:hAnsi="Arial" w:cs="Arial"/>
          <w:sz w:val="20"/>
          <w:szCs w:val="20"/>
        </w:rPr>
        <w:tab/>
        <w:t>De werknemer die door toepassing van het ORBA-systeem (systeemhouder AWVN) in een lager ingedeelde functie valt, wordt in de overeengekomen lagere salarisschaal ingedeeld met ingang van de maand volgend op die waarin de indeling in de lagere functie is geschied.</w:t>
      </w:r>
    </w:p>
    <w:p w14:paraId="7EA2D0A5" w14:textId="5BF037E6" w:rsidR="004A31B3" w:rsidRDefault="004A31B3" w:rsidP="0092317E">
      <w:pPr>
        <w:ind w:left="1066" w:hanging="357"/>
        <w:rPr>
          <w:rFonts w:ascii="Arial" w:hAnsi="Arial" w:cs="Arial"/>
          <w:sz w:val="20"/>
          <w:szCs w:val="20"/>
        </w:rPr>
      </w:pPr>
      <w:r w:rsidRPr="00F85BB3">
        <w:rPr>
          <w:rFonts w:ascii="Arial" w:hAnsi="Arial" w:cs="Arial"/>
          <w:sz w:val="20"/>
          <w:szCs w:val="20"/>
        </w:rPr>
        <w:t>2.</w:t>
      </w:r>
      <w:r w:rsidRPr="00F85BB3">
        <w:rPr>
          <w:rFonts w:ascii="Arial" w:hAnsi="Arial" w:cs="Arial"/>
          <w:sz w:val="20"/>
          <w:szCs w:val="20"/>
        </w:rPr>
        <w:tab/>
        <w:t xml:space="preserve">Bij indeling in een lagere salarisschaal om bovenstaande reden van een werknemer die in de periodiekenschaal valt, wordt de werknemer in de juiste schaal op het naast hogere salaris ingedeeld. Indien de werknemer door deze indeling de uitloop tot het maximale salaris in de oude schaal verliest, zal door middel van passende scholing (wederzijdse inspanningsverplichting van </w:t>
      </w:r>
      <w:r w:rsidR="00833BCB" w:rsidRPr="00F85BB3">
        <w:rPr>
          <w:rFonts w:ascii="Arial" w:hAnsi="Arial" w:cs="Arial"/>
          <w:sz w:val="20"/>
          <w:szCs w:val="20"/>
        </w:rPr>
        <w:t>werk</w:t>
      </w:r>
      <w:r w:rsidR="00833BCB">
        <w:rPr>
          <w:rFonts w:ascii="Arial" w:hAnsi="Arial" w:cs="Arial"/>
          <w:sz w:val="20"/>
          <w:szCs w:val="20"/>
        </w:rPr>
        <w:t>gever</w:t>
      </w:r>
      <w:r w:rsidR="00833BCB" w:rsidRPr="00F85BB3">
        <w:rPr>
          <w:rFonts w:ascii="Arial" w:hAnsi="Arial" w:cs="Arial"/>
          <w:sz w:val="20"/>
          <w:szCs w:val="20"/>
        </w:rPr>
        <w:t xml:space="preserve"> </w:t>
      </w:r>
      <w:r w:rsidRPr="00F85BB3">
        <w:rPr>
          <w:rFonts w:ascii="Arial" w:hAnsi="Arial" w:cs="Arial"/>
          <w:sz w:val="20"/>
          <w:szCs w:val="20"/>
        </w:rPr>
        <w:t>en werknemer)  de werknemer in principe als eerste voor herplaatsing in aanmerking komen bij gebleken geschiktheid voor een functie op het oude salarisniveau. De werknemer die geen inspanningsverplichting aangaat, verliest het perspectief</w:t>
      </w:r>
      <w:r w:rsidR="00570916">
        <w:rPr>
          <w:rFonts w:ascii="Arial" w:hAnsi="Arial" w:cs="Arial"/>
          <w:sz w:val="20"/>
          <w:szCs w:val="20"/>
        </w:rPr>
        <w:t>.</w:t>
      </w:r>
      <w:r w:rsidR="00570916">
        <w:rPr>
          <w:rFonts w:ascii="Arial" w:hAnsi="Arial" w:cs="Arial"/>
          <w:sz w:val="20"/>
          <w:szCs w:val="20"/>
        </w:rPr>
        <w:br/>
      </w:r>
    </w:p>
    <w:p w14:paraId="472B3F34" w14:textId="47E309A7" w:rsidR="00AC4976" w:rsidRDefault="004A31B3" w:rsidP="00294E15">
      <w:pPr>
        <w:pStyle w:val="Koptekst"/>
        <w:ind w:hanging="1"/>
      </w:pPr>
      <w:r>
        <w:lastRenderedPageBreak/>
        <w:t>3.</w:t>
      </w:r>
      <w:r w:rsidR="00570916">
        <w:tab/>
      </w:r>
      <w:r w:rsidRPr="00F85BB3">
        <w:t>Bij indeling in een lagere salarisschaal om de in het eerste lid bedoelde reden van een</w:t>
      </w:r>
      <w:r w:rsidR="00AC4976">
        <w:t xml:space="preserve"> </w:t>
      </w:r>
    </w:p>
    <w:p w14:paraId="61249211" w14:textId="103EBC75" w:rsidR="003C39DD" w:rsidRPr="0092317E" w:rsidRDefault="00570916" w:rsidP="00294E15">
      <w:pPr>
        <w:pStyle w:val="Koptekst"/>
      </w:pPr>
      <w:r>
        <w:tab/>
        <w:t xml:space="preserve"> </w:t>
      </w:r>
      <w:r w:rsidR="00294E15">
        <w:tab/>
      </w:r>
      <w:r w:rsidR="00294E15">
        <w:tab/>
      </w:r>
      <w:r w:rsidR="00294E15">
        <w:tab/>
      </w:r>
      <w:r w:rsidR="004A31B3" w:rsidRPr="0092317E">
        <w:t>werknemer die aan het eind van de periodiekenschaal zit wordt het bij de nieuwe, lagere</w:t>
      </w:r>
    </w:p>
    <w:p w14:paraId="530490C2" w14:textId="51D09FBB" w:rsidR="00AC4976" w:rsidRPr="0092317E" w:rsidRDefault="00570916" w:rsidP="00294E15">
      <w:pPr>
        <w:pStyle w:val="Koptekst"/>
      </w:pPr>
      <w:r>
        <w:tab/>
      </w:r>
      <w:r w:rsidR="00294E15">
        <w:tab/>
      </w:r>
      <w:r w:rsidR="00294E15">
        <w:tab/>
      </w:r>
      <w:r w:rsidR="00294E15">
        <w:tab/>
      </w:r>
      <w:r w:rsidR="004A31B3" w:rsidRPr="0092317E">
        <w:t xml:space="preserve">indeling behorende salaris toegekend waarbij als compensatie van het inkomensverlies een </w:t>
      </w:r>
    </w:p>
    <w:p w14:paraId="7132429B" w14:textId="4B8CB0DC" w:rsidR="00AC4976" w:rsidRPr="0092317E" w:rsidRDefault="00570916" w:rsidP="00294E15">
      <w:pPr>
        <w:pStyle w:val="Koptekst"/>
      </w:pPr>
      <w:r>
        <w:t xml:space="preserve"> </w:t>
      </w:r>
      <w:r>
        <w:tab/>
        <w:t xml:space="preserve"> </w:t>
      </w:r>
      <w:r w:rsidR="00294E15">
        <w:tab/>
      </w:r>
      <w:r w:rsidR="00294E15">
        <w:tab/>
      </w:r>
      <w:r w:rsidR="00294E15">
        <w:tab/>
      </w:r>
      <w:r w:rsidR="004A31B3" w:rsidRPr="0092317E">
        <w:t xml:space="preserve">aanvulling in de vorm van een PT wordt verstrekt. Deze </w:t>
      </w:r>
      <w:r w:rsidR="0084057B" w:rsidRPr="0092317E">
        <w:t>PT deelt in alle toekomstige cao</w:t>
      </w:r>
      <w:r w:rsidR="004A31B3" w:rsidRPr="0092317E">
        <w:t>-</w:t>
      </w:r>
    </w:p>
    <w:p w14:paraId="3032363C" w14:textId="6F69BF49" w:rsidR="004A31B3" w:rsidRPr="00F85BB3" w:rsidRDefault="00570916" w:rsidP="00294E15">
      <w:pPr>
        <w:pStyle w:val="Koptekst"/>
      </w:pPr>
      <w:r>
        <w:tab/>
      </w:r>
      <w:r w:rsidR="00294E15">
        <w:tab/>
      </w:r>
      <w:r w:rsidR="00294E15">
        <w:tab/>
      </w:r>
      <w:r w:rsidR="00294E15">
        <w:tab/>
      </w:r>
      <w:r w:rsidR="004A31B3" w:rsidRPr="0092317E">
        <w:t>ontwikkelingen</w:t>
      </w:r>
      <w:r w:rsidR="004A31B3" w:rsidRPr="00F85BB3">
        <w:t xml:space="preserve">. </w:t>
      </w:r>
    </w:p>
    <w:p w14:paraId="11577471" w14:textId="77777777" w:rsidR="00280228" w:rsidRDefault="00280228">
      <w:pPr>
        <w:rPr>
          <w:rFonts w:ascii="Arial" w:eastAsia="MS Mincho" w:hAnsi="Arial" w:cs="Arial"/>
          <w:sz w:val="20"/>
        </w:rPr>
      </w:pPr>
    </w:p>
    <w:p w14:paraId="631AC1F4" w14:textId="77777777" w:rsidR="00DE3387" w:rsidRDefault="00DE3387" w:rsidP="00294E15">
      <w:pPr>
        <w:pStyle w:val="Koptekst"/>
      </w:pPr>
      <w:r>
        <w:t>7.</w:t>
      </w:r>
      <w:r>
        <w:tab/>
        <w:t>Uitvoeringsbepalingen</w:t>
      </w:r>
    </w:p>
    <w:p w14:paraId="148FA29B" w14:textId="77777777" w:rsidR="00DE3387" w:rsidRDefault="00DE3387" w:rsidP="00544B5F">
      <w:pPr>
        <w:numPr>
          <w:ilvl w:val="0"/>
          <w:numId w:val="27"/>
        </w:numPr>
        <w:tabs>
          <w:tab w:val="clear" w:pos="705"/>
          <w:tab w:val="left" w:pos="855"/>
        </w:tabs>
        <w:ind w:left="714" w:hanging="357"/>
        <w:rPr>
          <w:rFonts w:ascii="Arial" w:eastAsia="MS Mincho" w:hAnsi="Arial" w:cs="Arial"/>
          <w:sz w:val="20"/>
        </w:rPr>
      </w:pPr>
      <w:r>
        <w:rPr>
          <w:rFonts w:ascii="Arial" w:eastAsia="MS Mincho" w:hAnsi="Arial" w:cs="Arial"/>
          <w:sz w:val="20"/>
        </w:rPr>
        <w:t>Werknemers die bij hun indiensttreding of bij plaatsing in een hogere functie nog niet over de kundigheden en ervaring beschikken, welke voor de vervulling van hun functie zijn vereist, kunnen gedurende een beperkte tijd in een lagere salarisschaal worden ingedeeld dan met hun functie overeenkomt. De duur van deze periode zal ten hoogste 3 maanden bedragen.</w:t>
      </w:r>
    </w:p>
    <w:p w14:paraId="655DDC8A" w14:textId="77777777" w:rsidR="00DE3387" w:rsidRDefault="00DE3387">
      <w:pPr>
        <w:tabs>
          <w:tab w:val="left" w:pos="855"/>
        </w:tabs>
        <w:ind w:left="855" w:hanging="399"/>
        <w:rPr>
          <w:rFonts w:ascii="Arial" w:eastAsia="MS Mincho" w:hAnsi="Arial" w:cs="Arial"/>
          <w:sz w:val="20"/>
        </w:rPr>
      </w:pPr>
    </w:p>
    <w:p w14:paraId="5CE277DE" w14:textId="77777777" w:rsidR="00DE3387" w:rsidRDefault="00DE3387" w:rsidP="00544B5F">
      <w:pPr>
        <w:numPr>
          <w:ilvl w:val="0"/>
          <w:numId w:val="27"/>
        </w:numPr>
        <w:tabs>
          <w:tab w:val="clear" w:pos="705"/>
          <w:tab w:val="left" w:pos="855"/>
        </w:tabs>
        <w:ind w:left="714" w:hanging="357"/>
        <w:rPr>
          <w:rFonts w:ascii="Arial" w:eastAsia="MS Mincho" w:hAnsi="Arial" w:cs="Arial"/>
          <w:sz w:val="20"/>
        </w:rPr>
      </w:pPr>
      <w:r>
        <w:rPr>
          <w:rFonts w:ascii="Arial" w:eastAsia="MS Mincho" w:hAnsi="Arial" w:cs="Arial"/>
          <w:sz w:val="20"/>
        </w:rPr>
        <w:t>Werknemers die op grond van hun individuele arbeidsovereenkomst niet een volledige normale dagtaak verrichten en/of minder dan het normale aantal dagen per week arbeid verrichten - zogenaamde parttime werknemers - ontvangen een maandinkomen dat is vastgesteld op grond van het aantal door deze werknemers gewerkte uren per dag, dan wel dagen per week, in verhouding tot het aantal uren per dag en/of dagen per week dat door werknemers in een vergelijkbare categorie die een volledige dagtaak vervullen als regel gewerkt wordt.</w:t>
      </w:r>
    </w:p>
    <w:p w14:paraId="771D6267" w14:textId="77777777" w:rsidR="00DE3387" w:rsidRDefault="00DE3387">
      <w:pPr>
        <w:ind w:left="1410"/>
        <w:rPr>
          <w:rFonts w:ascii="Arial" w:eastAsia="MS Mincho" w:hAnsi="Arial" w:cs="Arial"/>
          <w:sz w:val="20"/>
        </w:rPr>
      </w:pPr>
    </w:p>
    <w:p w14:paraId="3D54F2B1" w14:textId="77777777" w:rsidR="00DE3387" w:rsidRDefault="00DE3387" w:rsidP="00544B5F">
      <w:pPr>
        <w:tabs>
          <w:tab w:val="left" w:pos="456"/>
        </w:tabs>
        <w:ind w:left="357" w:hanging="357"/>
        <w:rPr>
          <w:rFonts w:ascii="Arial" w:eastAsia="MS Mincho" w:hAnsi="Arial" w:cs="Arial"/>
          <w:sz w:val="20"/>
        </w:rPr>
      </w:pPr>
      <w:r>
        <w:rPr>
          <w:rFonts w:ascii="Arial" w:eastAsia="MS Mincho" w:hAnsi="Arial" w:cs="Arial"/>
          <w:sz w:val="20"/>
        </w:rPr>
        <w:t>8.</w:t>
      </w:r>
      <w:r>
        <w:rPr>
          <w:rFonts w:ascii="Arial" w:eastAsia="MS Mincho" w:hAnsi="Arial" w:cs="Arial"/>
          <w:sz w:val="20"/>
        </w:rPr>
        <w:tab/>
        <w:t>Beroepsprocedure</w:t>
      </w:r>
    </w:p>
    <w:p w14:paraId="7EEF5214" w14:textId="77777777" w:rsidR="00DE3387" w:rsidRDefault="00DE3387" w:rsidP="00544B5F">
      <w:pPr>
        <w:ind w:left="357"/>
        <w:rPr>
          <w:rFonts w:ascii="Arial" w:eastAsia="MS Mincho" w:hAnsi="Arial" w:cs="Arial"/>
          <w:sz w:val="20"/>
        </w:rPr>
      </w:pPr>
      <w:r>
        <w:rPr>
          <w:rFonts w:ascii="Arial" w:eastAsia="MS Mincho" w:hAnsi="Arial" w:cs="Arial"/>
          <w:sz w:val="20"/>
        </w:rPr>
        <w:t>Indien een werknemer bezwaar heeft tegen de indeling van zijn functie, kan hij gebruik maken van de volgende beroepsprocedure:</w:t>
      </w:r>
    </w:p>
    <w:p w14:paraId="3E2CCB0B" w14:textId="77777777" w:rsidR="00DE3387" w:rsidRDefault="00DE3387" w:rsidP="00544B5F">
      <w:pPr>
        <w:numPr>
          <w:ilvl w:val="0"/>
          <w:numId w:val="28"/>
        </w:numPr>
        <w:tabs>
          <w:tab w:val="clear" w:pos="-540"/>
          <w:tab w:val="num" w:pos="888"/>
        </w:tabs>
        <w:ind w:left="714"/>
        <w:rPr>
          <w:rFonts w:ascii="Arial" w:eastAsia="MS Mincho" w:hAnsi="Arial" w:cs="Arial"/>
          <w:sz w:val="20"/>
        </w:rPr>
      </w:pPr>
      <w:r>
        <w:rPr>
          <w:rFonts w:ascii="Arial" w:eastAsia="MS Mincho" w:hAnsi="Arial" w:cs="Arial"/>
          <w:sz w:val="20"/>
        </w:rPr>
        <w:t>De werknemer dient eerst zijn bezwaren schriftelijk in bij de personeelsdienst, nadat hij hierover overleg heeft gepleegd met zijn naaste chef.</w:t>
      </w:r>
    </w:p>
    <w:p w14:paraId="57762F8C" w14:textId="77777777" w:rsidR="00DE3387" w:rsidRDefault="00DE3387" w:rsidP="00544B5F">
      <w:pPr>
        <w:ind w:left="709"/>
        <w:rPr>
          <w:rFonts w:ascii="Arial" w:eastAsia="MS Mincho" w:hAnsi="Arial" w:cs="Arial"/>
          <w:sz w:val="20"/>
        </w:rPr>
      </w:pPr>
      <w:r>
        <w:rPr>
          <w:rFonts w:ascii="Arial" w:eastAsia="MS Mincho" w:hAnsi="Arial" w:cs="Arial"/>
          <w:sz w:val="20"/>
        </w:rPr>
        <w:t>De bezwaren dienen zoveel mogelijk door argumenten te worden ondersteund. De werkgever bevestigt schriftelijk de ontvangst van het bezwaar van de werknemer.</w:t>
      </w:r>
    </w:p>
    <w:p w14:paraId="6C0B03CB" w14:textId="77777777" w:rsidR="00DE3387" w:rsidRDefault="00DE3387">
      <w:pPr>
        <w:ind w:left="1572"/>
        <w:rPr>
          <w:rFonts w:ascii="Arial" w:eastAsia="MS Mincho" w:hAnsi="Arial" w:cs="Arial"/>
          <w:sz w:val="20"/>
        </w:rPr>
      </w:pPr>
    </w:p>
    <w:p w14:paraId="7D9D7F33" w14:textId="77777777" w:rsidR="00DE3387" w:rsidRDefault="00DE3387" w:rsidP="00CB2867">
      <w:pPr>
        <w:numPr>
          <w:ilvl w:val="0"/>
          <w:numId w:val="28"/>
        </w:numPr>
        <w:tabs>
          <w:tab w:val="clear" w:pos="-540"/>
          <w:tab w:val="num" w:pos="888"/>
        </w:tabs>
        <w:ind w:left="714"/>
        <w:rPr>
          <w:rFonts w:ascii="Arial" w:eastAsia="MS Mincho" w:hAnsi="Arial" w:cs="Arial"/>
          <w:sz w:val="20"/>
        </w:rPr>
      </w:pPr>
      <w:r>
        <w:rPr>
          <w:rFonts w:ascii="Arial" w:eastAsia="MS Mincho" w:hAnsi="Arial" w:cs="Arial"/>
          <w:sz w:val="20"/>
        </w:rPr>
        <w:t>Indien de onder 1 aangegeven weg niet binnen 3 maanden leidt tot een bevredigende oplossing voor de werknemer, kan de werknemer zijn bezwaar voorleggen aan de vakvereniging die partij is ter andere zijde en waarbij hij is aangesloten.</w:t>
      </w:r>
    </w:p>
    <w:p w14:paraId="1E25BC7E" w14:textId="77777777" w:rsidR="00DE3387" w:rsidRDefault="00DE3387" w:rsidP="00CB2867">
      <w:pPr>
        <w:ind w:left="709" w:firstLine="6"/>
        <w:rPr>
          <w:rFonts w:ascii="Arial" w:eastAsia="MS Mincho" w:hAnsi="Arial" w:cs="Arial"/>
          <w:sz w:val="20"/>
        </w:rPr>
      </w:pPr>
      <w:r>
        <w:rPr>
          <w:rFonts w:ascii="Arial" w:eastAsia="MS Mincho" w:hAnsi="Arial" w:cs="Arial"/>
          <w:sz w:val="20"/>
        </w:rPr>
        <w:t>In overleg met de betrokken werknemer kan het bezwaar worden voorgelegd aan de functiewaarderingsdeskundigen van de vakvereniging.</w:t>
      </w:r>
    </w:p>
    <w:p w14:paraId="28BCF615" w14:textId="77777777" w:rsidR="00DE3387" w:rsidRDefault="00DE3387" w:rsidP="00CB2867">
      <w:pPr>
        <w:ind w:left="709" w:firstLine="6"/>
        <w:rPr>
          <w:rFonts w:ascii="Arial" w:eastAsia="MS Mincho" w:hAnsi="Arial" w:cs="Arial"/>
          <w:sz w:val="20"/>
        </w:rPr>
      </w:pPr>
      <w:r>
        <w:rPr>
          <w:rFonts w:ascii="Arial" w:eastAsia="MS Mincho" w:hAnsi="Arial" w:cs="Arial"/>
          <w:sz w:val="20"/>
        </w:rPr>
        <w:t>Deze nemen het bezwaar in behandeling en stellen een onderzoek in, waarbij de functiewaarderingsdeskundigen van de werkgever aanwezig zijn.</w:t>
      </w:r>
    </w:p>
    <w:p w14:paraId="743941F7" w14:textId="77777777" w:rsidR="00DE3387" w:rsidRDefault="00DE3387" w:rsidP="00CB2867">
      <w:pPr>
        <w:ind w:left="709" w:firstLine="6"/>
        <w:rPr>
          <w:rFonts w:ascii="Arial" w:eastAsia="MS Mincho" w:hAnsi="Arial" w:cs="Arial"/>
          <w:sz w:val="20"/>
        </w:rPr>
      </w:pPr>
      <w:r>
        <w:rPr>
          <w:rFonts w:ascii="Arial" w:eastAsia="MS Mincho" w:hAnsi="Arial" w:cs="Arial"/>
          <w:sz w:val="20"/>
        </w:rPr>
        <w:t>De deskundigen van de werkgever en de vakvereniging doen ter zake een bindende uitspraak.</w:t>
      </w:r>
    </w:p>
    <w:p w14:paraId="53A4A5BA" w14:textId="77777777" w:rsidR="00DE3387" w:rsidRDefault="00DE3387">
      <w:pPr>
        <w:ind w:left="1572"/>
        <w:rPr>
          <w:rFonts w:ascii="Arial" w:eastAsia="MS Mincho" w:hAnsi="Arial" w:cs="Arial"/>
          <w:sz w:val="20"/>
        </w:rPr>
      </w:pPr>
    </w:p>
    <w:p w14:paraId="6E76BA4B" w14:textId="77777777" w:rsidR="00DE3387" w:rsidRDefault="00DE3387" w:rsidP="00CB2867">
      <w:pPr>
        <w:numPr>
          <w:ilvl w:val="0"/>
          <w:numId w:val="28"/>
        </w:numPr>
        <w:tabs>
          <w:tab w:val="clear" w:pos="-540"/>
          <w:tab w:val="num" w:pos="888"/>
        </w:tabs>
        <w:ind w:left="714"/>
        <w:rPr>
          <w:rFonts w:ascii="Arial" w:eastAsia="MS Mincho" w:hAnsi="Arial" w:cs="Arial"/>
          <w:sz w:val="20"/>
        </w:rPr>
      </w:pPr>
      <w:r>
        <w:rPr>
          <w:rFonts w:ascii="Arial" w:eastAsia="MS Mincho" w:hAnsi="Arial" w:cs="Arial"/>
          <w:sz w:val="20"/>
        </w:rPr>
        <w:t>Bovengenoemde procedure geldt in principe voor georganiseerde werknemers.</w:t>
      </w:r>
    </w:p>
    <w:p w14:paraId="5BD5B466" w14:textId="77777777" w:rsidR="00DE3387" w:rsidRDefault="00DE3387" w:rsidP="00CB2867">
      <w:pPr>
        <w:ind w:left="709"/>
        <w:rPr>
          <w:rFonts w:ascii="Arial" w:eastAsia="MS Mincho" w:hAnsi="Arial" w:cs="Arial"/>
          <w:sz w:val="20"/>
        </w:rPr>
      </w:pPr>
      <w:r>
        <w:rPr>
          <w:rFonts w:ascii="Arial" w:eastAsia="MS Mincho" w:hAnsi="Arial" w:cs="Arial"/>
          <w:sz w:val="20"/>
        </w:rPr>
        <w:t>Voor niet-georganiseerde werknemers geldt dezelfde procedure, met dien verstande dat het bezwaar, vermeld onder punt 2, wordt ingediend bij de directeur van de onderneming.</w:t>
      </w:r>
    </w:p>
    <w:p w14:paraId="30768F49" w14:textId="77777777" w:rsidR="00DE3387" w:rsidRDefault="00DE3387" w:rsidP="00CB2867">
      <w:pPr>
        <w:ind w:left="709" w:firstLine="6"/>
        <w:rPr>
          <w:rFonts w:ascii="Arial" w:eastAsia="MS Mincho" w:hAnsi="Arial" w:cs="Arial"/>
          <w:sz w:val="20"/>
        </w:rPr>
      </w:pPr>
      <w:r>
        <w:rPr>
          <w:rFonts w:ascii="Arial" w:eastAsia="MS Mincho" w:hAnsi="Arial" w:cs="Arial"/>
          <w:sz w:val="20"/>
        </w:rPr>
        <w:t>De directeur kan zich bij de behandeling van het betrokken bezwaar laten adviseren door een externe functiewaarderingsdeskundige.</w:t>
      </w:r>
    </w:p>
    <w:p w14:paraId="4F63C261" w14:textId="77777777" w:rsidR="00DE3387" w:rsidRDefault="00DE3387">
      <w:pPr>
        <w:ind w:left="1572"/>
        <w:rPr>
          <w:rFonts w:ascii="Arial" w:eastAsia="MS Mincho" w:hAnsi="Arial" w:cs="Arial"/>
          <w:sz w:val="20"/>
        </w:rPr>
      </w:pPr>
    </w:p>
    <w:p w14:paraId="4124DB6E" w14:textId="77777777" w:rsidR="00DE3387" w:rsidRDefault="00DE3387" w:rsidP="00CB2867">
      <w:pPr>
        <w:numPr>
          <w:ilvl w:val="0"/>
          <w:numId w:val="28"/>
        </w:numPr>
        <w:tabs>
          <w:tab w:val="clear" w:pos="-540"/>
          <w:tab w:val="num" w:pos="888"/>
        </w:tabs>
        <w:ind w:left="714"/>
        <w:rPr>
          <w:rFonts w:ascii="Arial" w:eastAsia="MS Mincho" w:hAnsi="Arial" w:cs="Arial"/>
          <w:sz w:val="20"/>
        </w:rPr>
      </w:pPr>
      <w:r>
        <w:rPr>
          <w:rFonts w:ascii="Arial" w:eastAsia="MS Mincho" w:hAnsi="Arial" w:cs="Arial"/>
          <w:sz w:val="20"/>
        </w:rPr>
        <w:t>Indien een beroepsprocedure leidt tot wijziging in de indeling van de functie, zal deze wijziging terugwerkende kracht hebben tot de datum van indiening van het bezwaarschrift.</w:t>
      </w:r>
    </w:p>
    <w:p w14:paraId="3E02DCC8" w14:textId="77777777" w:rsidR="00DE3387" w:rsidRDefault="00DE3387">
      <w:pPr>
        <w:rPr>
          <w:rFonts w:ascii="Arial" w:eastAsia="MS Mincho" w:hAnsi="Arial" w:cs="Arial"/>
          <w:sz w:val="20"/>
        </w:rPr>
      </w:pPr>
    </w:p>
    <w:p w14:paraId="0EDCCBFC" w14:textId="77777777" w:rsidR="00DE3387" w:rsidRDefault="00DE3387">
      <w:pPr>
        <w:pStyle w:val="Kop2"/>
        <w:rPr>
          <w:rFonts w:eastAsia="MS Mincho"/>
        </w:rPr>
      </w:pPr>
      <w:bookmarkStart w:id="10" w:name="_Toc406067459"/>
      <w:r>
        <w:rPr>
          <w:rFonts w:eastAsia="MS Mincho"/>
        </w:rPr>
        <w:t>Artikel 9:</w:t>
      </w:r>
      <w:r>
        <w:rPr>
          <w:rFonts w:eastAsia="MS Mincho"/>
        </w:rPr>
        <w:tab/>
        <w:t>Bijzondere beloningen/verzuimuren</w:t>
      </w:r>
      <w:bookmarkEnd w:id="10"/>
    </w:p>
    <w:p w14:paraId="478A4888" w14:textId="77777777" w:rsidR="00DE3387" w:rsidRDefault="00DE3387">
      <w:pPr>
        <w:rPr>
          <w:rFonts w:ascii="Arial" w:eastAsia="MS Mincho" w:hAnsi="Arial" w:cs="Arial"/>
          <w:sz w:val="20"/>
        </w:rPr>
      </w:pPr>
    </w:p>
    <w:p w14:paraId="1F0D55E9" w14:textId="77777777" w:rsidR="00DE3387" w:rsidRDefault="00DE3387" w:rsidP="003C7526">
      <w:pPr>
        <w:numPr>
          <w:ilvl w:val="0"/>
          <w:numId w:val="29"/>
        </w:numPr>
        <w:tabs>
          <w:tab w:val="clear" w:pos="174"/>
        </w:tabs>
        <w:ind w:left="342" w:hanging="342"/>
        <w:rPr>
          <w:rFonts w:ascii="Arial" w:eastAsia="MS Mincho" w:hAnsi="Arial" w:cs="Arial"/>
          <w:sz w:val="20"/>
        </w:rPr>
      </w:pPr>
      <w:r>
        <w:rPr>
          <w:rFonts w:ascii="Arial" w:eastAsia="MS Mincho" w:hAnsi="Arial" w:cs="Arial"/>
          <w:sz w:val="20"/>
        </w:rPr>
        <w:t>Algemeen</w:t>
      </w:r>
    </w:p>
    <w:p w14:paraId="5DA59094" w14:textId="77777777" w:rsidR="00DE3387" w:rsidRDefault="00DE3387">
      <w:pPr>
        <w:ind w:left="342"/>
        <w:rPr>
          <w:rFonts w:ascii="Arial" w:eastAsia="MS Mincho" w:hAnsi="Arial" w:cs="Arial"/>
          <w:sz w:val="20"/>
        </w:rPr>
      </w:pPr>
      <w:r>
        <w:rPr>
          <w:rFonts w:ascii="Arial" w:eastAsia="MS Mincho" w:hAnsi="Arial" w:cs="Arial"/>
          <w:sz w:val="20"/>
        </w:rPr>
        <w:t>De salarissen, bepaald op grond van artikel 8, worden geacht een normale beloning te zijn voor een normale functievervulling in dagdienst gedurende een betalingsperiode (maand of 4 weken).</w:t>
      </w:r>
    </w:p>
    <w:p w14:paraId="33A85BCD" w14:textId="77777777" w:rsidR="00DE3387" w:rsidRDefault="00DE3387">
      <w:pPr>
        <w:ind w:left="342"/>
        <w:rPr>
          <w:rFonts w:ascii="Arial" w:eastAsia="MS Mincho" w:hAnsi="Arial" w:cs="Arial"/>
          <w:sz w:val="20"/>
        </w:rPr>
      </w:pPr>
      <w:r>
        <w:rPr>
          <w:rFonts w:ascii="Arial" w:eastAsia="MS Mincho" w:hAnsi="Arial" w:cs="Arial"/>
          <w:sz w:val="20"/>
        </w:rPr>
        <w:t>Bijzondere beloningen in de vorm van toeslagen op het salaris of in de vorm van incidentele extra beloningen, worden slechts toegekend indien een groter beroep op de werknemer wordt gedaan dan uit een normale functievervulling in dagdienst voortvloeit.</w:t>
      </w:r>
    </w:p>
    <w:p w14:paraId="5CD69FBD" w14:textId="77777777" w:rsidR="00DE3387" w:rsidRDefault="00DE3387" w:rsidP="00294E15">
      <w:pPr>
        <w:pStyle w:val="Koptekst"/>
      </w:pPr>
    </w:p>
    <w:p w14:paraId="30BAEE74" w14:textId="77777777" w:rsidR="00DE3387" w:rsidRDefault="00DE3387" w:rsidP="00245EDA">
      <w:pPr>
        <w:numPr>
          <w:ilvl w:val="0"/>
          <w:numId w:val="29"/>
        </w:numPr>
        <w:tabs>
          <w:tab w:val="clear" w:pos="174"/>
        </w:tabs>
        <w:ind w:left="342" w:hanging="342"/>
        <w:rPr>
          <w:rFonts w:ascii="Arial" w:eastAsia="MS Mincho" w:hAnsi="Arial" w:cs="Arial"/>
          <w:sz w:val="20"/>
        </w:rPr>
      </w:pPr>
      <w:r>
        <w:rPr>
          <w:rFonts w:ascii="Arial" w:eastAsia="MS Mincho" w:hAnsi="Arial" w:cs="Arial"/>
          <w:sz w:val="20"/>
        </w:rPr>
        <w:t>Toeslag voor het werken in ploegen</w:t>
      </w:r>
    </w:p>
    <w:p w14:paraId="0E5A94FC" w14:textId="77777777" w:rsidR="00DE3387" w:rsidRDefault="00DE3387" w:rsidP="00AE1B17">
      <w:pPr>
        <w:numPr>
          <w:ilvl w:val="0"/>
          <w:numId w:val="31"/>
        </w:numPr>
        <w:ind w:left="714" w:hanging="357"/>
        <w:rPr>
          <w:rFonts w:ascii="Arial" w:eastAsia="MS Mincho" w:hAnsi="Arial" w:cs="Arial"/>
          <w:sz w:val="20"/>
        </w:rPr>
      </w:pPr>
      <w:r>
        <w:rPr>
          <w:rFonts w:ascii="Arial" w:eastAsia="MS Mincho" w:hAnsi="Arial" w:cs="Arial"/>
          <w:sz w:val="20"/>
        </w:rPr>
        <w:t>Indien in een stelsel van twee of meer elkaar afwisselende ploegen wordt gewerkt, wordt over het normale salaris een toeslag betaald van:</w:t>
      </w:r>
    </w:p>
    <w:p w14:paraId="44124DE8" w14:textId="17A444C9" w:rsidR="00DE3387" w:rsidRDefault="00DE3387" w:rsidP="003C7526">
      <w:pPr>
        <w:numPr>
          <w:ilvl w:val="0"/>
          <w:numId w:val="30"/>
        </w:numPr>
        <w:tabs>
          <w:tab w:val="num" w:pos="228"/>
        </w:tabs>
        <w:rPr>
          <w:rFonts w:ascii="Arial" w:eastAsia="MS Mincho" w:hAnsi="Arial" w:cs="Arial"/>
          <w:sz w:val="20"/>
        </w:rPr>
      </w:pPr>
      <w:r>
        <w:rPr>
          <w:rFonts w:ascii="Arial" w:eastAsia="MS Mincho" w:hAnsi="Arial" w:cs="Arial"/>
          <w:sz w:val="20"/>
        </w:rPr>
        <w:t>10% over de werktijd gelegen tussen 06.00 en 22.00 uur gedurende de eerste 5 werkdagen van de week;</w:t>
      </w:r>
    </w:p>
    <w:p w14:paraId="0D438644" w14:textId="13EF866C" w:rsidR="00DE3387" w:rsidRDefault="00DE3387" w:rsidP="003C7526">
      <w:pPr>
        <w:numPr>
          <w:ilvl w:val="0"/>
          <w:numId w:val="30"/>
        </w:numPr>
        <w:tabs>
          <w:tab w:val="num" w:pos="228"/>
        </w:tabs>
        <w:rPr>
          <w:rFonts w:ascii="Arial" w:eastAsia="MS Mincho" w:hAnsi="Arial" w:cs="Arial"/>
          <w:sz w:val="20"/>
        </w:rPr>
      </w:pPr>
      <w:r>
        <w:rPr>
          <w:rFonts w:ascii="Arial" w:eastAsia="MS Mincho" w:hAnsi="Arial" w:cs="Arial"/>
          <w:sz w:val="20"/>
        </w:rPr>
        <w:lastRenderedPageBreak/>
        <w:t>25% over de werktijd gelegen tussen 22.00 en 06.00 uur vanaf maandag 00.00 uur t/m vrijdag 24.00 uur.</w:t>
      </w:r>
    </w:p>
    <w:p w14:paraId="72828F07" w14:textId="77777777" w:rsidR="00280228" w:rsidRDefault="00280228">
      <w:pPr>
        <w:rPr>
          <w:rFonts w:ascii="Arial" w:eastAsia="MS Mincho" w:hAnsi="Arial" w:cs="Arial"/>
          <w:sz w:val="20"/>
        </w:rPr>
      </w:pPr>
    </w:p>
    <w:p w14:paraId="15B605D1" w14:textId="77777777" w:rsidR="00DE3387" w:rsidRDefault="00DE3387" w:rsidP="00245EDA">
      <w:pPr>
        <w:numPr>
          <w:ilvl w:val="1"/>
          <w:numId w:val="30"/>
        </w:numPr>
        <w:tabs>
          <w:tab w:val="num" w:pos="876"/>
        </w:tabs>
        <w:ind w:left="714" w:hanging="357"/>
        <w:rPr>
          <w:rFonts w:ascii="Arial" w:eastAsia="MS Mincho" w:hAnsi="Arial" w:cs="Arial"/>
          <w:sz w:val="20"/>
        </w:rPr>
      </w:pPr>
      <w:r>
        <w:rPr>
          <w:rFonts w:ascii="Arial" w:eastAsia="MS Mincho" w:hAnsi="Arial" w:cs="Arial"/>
          <w:sz w:val="20"/>
        </w:rPr>
        <w:t>Afbouwregeling ploegentoeslag</w:t>
      </w:r>
    </w:p>
    <w:p w14:paraId="0309E996" w14:textId="77777777" w:rsidR="00DE3387" w:rsidRDefault="00DE3387" w:rsidP="00245EDA">
      <w:pPr>
        <w:ind w:left="708"/>
        <w:rPr>
          <w:rFonts w:ascii="Arial" w:eastAsia="MS Mincho" w:hAnsi="Arial" w:cs="Arial"/>
          <w:sz w:val="20"/>
        </w:rPr>
      </w:pPr>
      <w:r>
        <w:rPr>
          <w:rFonts w:ascii="Arial" w:eastAsia="MS Mincho" w:hAnsi="Arial" w:cs="Arial"/>
          <w:sz w:val="20"/>
        </w:rPr>
        <w:t xml:space="preserve">Indien een werknemer door bedrijfsomstandigheden of lichamelijke gebreken op voorschrift van een bedrijfsarts of daarmee gelijk te stellen arts na minimaal 1 jaar ploegendienst wordt overgeplaatst naar een dagdienst of een lager betaalde ploegendienst, </w:t>
      </w:r>
    </w:p>
    <w:p w14:paraId="2E52DDFC" w14:textId="77777777" w:rsidR="00DE3387" w:rsidRDefault="00DE3387" w:rsidP="00245EDA">
      <w:pPr>
        <w:ind w:left="708"/>
        <w:rPr>
          <w:rFonts w:ascii="Arial" w:eastAsia="MS Mincho" w:hAnsi="Arial" w:cs="Arial"/>
          <w:sz w:val="20"/>
        </w:rPr>
      </w:pPr>
      <w:r>
        <w:rPr>
          <w:rFonts w:ascii="Arial" w:eastAsia="MS Mincho" w:hAnsi="Arial" w:cs="Arial"/>
          <w:sz w:val="20"/>
        </w:rPr>
        <w:t>ontvangt hij het volgende inkomen:</w:t>
      </w:r>
    </w:p>
    <w:p w14:paraId="3C1AD2C2" w14:textId="77777777" w:rsidR="00AC4976" w:rsidRDefault="00AC4976" w:rsidP="00245EDA">
      <w:pPr>
        <w:ind w:left="708"/>
        <w:rPr>
          <w:rFonts w:ascii="Arial" w:eastAsia="MS Mincho" w:hAnsi="Arial" w:cs="Arial"/>
          <w:sz w:val="20"/>
        </w:rPr>
      </w:pPr>
    </w:p>
    <w:p w14:paraId="6C142E85" w14:textId="77777777" w:rsidR="00DE3387" w:rsidRPr="00245EDA" w:rsidRDefault="00DE3387" w:rsidP="00245EDA">
      <w:pPr>
        <w:ind w:left="708"/>
        <w:rPr>
          <w:rFonts w:ascii="Arial" w:eastAsia="MS Mincho" w:hAnsi="Arial" w:cs="Arial"/>
          <w:sz w:val="20"/>
        </w:rPr>
      </w:pPr>
      <w:r w:rsidRPr="00245EDA">
        <w:rPr>
          <w:rFonts w:ascii="Arial" w:eastAsia="MS Mincho" w:hAnsi="Arial" w:cs="Arial"/>
          <w:sz w:val="20"/>
        </w:rPr>
        <w:t>een werknemer die ten tijde van de overplaatsing 2 jaar of minder verwijderd van de VUT-gerechtigde c.q. vroeg pensioen leeftijd is, ontvangt dezelfde ploegentoeslag als hij in de verlaten ploegendienst genoot;</w:t>
      </w:r>
    </w:p>
    <w:p w14:paraId="5D49A08C" w14:textId="77777777" w:rsidR="00DE3387" w:rsidRDefault="00DE3387" w:rsidP="00245EDA">
      <w:pPr>
        <w:ind w:left="708"/>
        <w:rPr>
          <w:rFonts w:ascii="Arial" w:eastAsia="MS Mincho" w:hAnsi="Arial" w:cs="Arial"/>
          <w:sz w:val="20"/>
        </w:rPr>
      </w:pPr>
      <w:r w:rsidRPr="00245EDA">
        <w:rPr>
          <w:rFonts w:ascii="Arial" w:eastAsia="MS Mincho" w:hAnsi="Arial" w:cs="Arial"/>
          <w:sz w:val="20"/>
        </w:rPr>
        <w:t xml:space="preserve">een werknemer die jonger is dan onder sub 1 vermelde leeftijd en langer dan 3 jaar in de verlaten ploegendienst heeft gewerkt, behoudt gedurende de lopende en de daarop volgende periode dezelfde ploegentoeslag als voor de overplaatsing. </w:t>
      </w:r>
    </w:p>
    <w:p w14:paraId="76C9BDD5" w14:textId="77777777" w:rsidR="00245EDA" w:rsidRPr="00245EDA" w:rsidRDefault="00245EDA" w:rsidP="00245EDA">
      <w:pPr>
        <w:ind w:left="876"/>
        <w:rPr>
          <w:rFonts w:ascii="Arial" w:eastAsia="MS Mincho" w:hAnsi="Arial" w:cs="Arial"/>
          <w:sz w:val="20"/>
        </w:rPr>
      </w:pPr>
    </w:p>
    <w:p w14:paraId="34849362" w14:textId="77777777" w:rsidR="00DE3387" w:rsidRPr="00245EDA" w:rsidRDefault="00DE3387" w:rsidP="00245EDA">
      <w:pPr>
        <w:ind w:left="709"/>
        <w:rPr>
          <w:rFonts w:ascii="Arial" w:eastAsia="MS Mincho" w:hAnsi="Arial" w:cs="Arial"/>
          <w:sz w:val="20"/>
        </w:rPr>
      </w:pPr>
      <w:r w:rsidRPr="00245EDA">
        <w:rPr>
          <w:rFonts w:ascii="Arial" w:eastAsia="MS Mincho" w:hAnsi="Arial" w:cs="Arial"/>
          <w:sz w:val="20"/>
        </w:rPr>
        <w:t xml:space="preserve">Daarna ontvangt hij het inkomen dat behoort bij zijn nieuwe dienst plus gedurende: </w:t>
      </w:r>
    </w:p>
    <w:p w14:paraId="5D16EBF2" w14:textId="77777777" w:rsidR="00DE3387" w:rsidRDefault="00DE3387" w:rsidP="00FD6C9D">
      <w:pPr>
        <w:ind w:left="782" w:hanging="74"/>
      </w:pPr>
      <w:r w:rsidRPr="00245EDA">
        <w:rPr>
          <w:rFonts w:ascii="Arial" w:eastAsia="MS Mincho" w:hAnsi="Arial" w:cs="Arial"/>
          <w:sz w:val="20"/>
        </w:rPr>
        <w:t>2 perioden: 80</w:t>
      </w:r>
      <w:r>
        <w:t>%;</w:t>
      </w:r>
    </w:p>
    <w:p w14:paraId="5366787B" w14:textId="10373AD3" w:rsidR="00DE3387" w:rsidRDefault="00294E15" w:rsidP="00294E15">
      <w:pPr>
        <w:pStyle w:val="Koptekst"/>
      </w:pPr>
      <w:r>
        <w:tab/>
      </w:r>
      <w:r>
        <w:tab/>
      </w:r>
      <w:r>
        <w:tab/>
      </w:r>
      <w:r w:rsidR="00DE3387">
        <w:t>1 periode:   60%;</w:t>
      </w:r>
    </w:p>
    <w:p w14:paraId="1D28F129" w14:textId="6D764969" w:rsidR="00DE3387" w:rsidRDefault="00294E15" w:rsidP="00294E15">
      <w:pPr>
        <w:pStyle w:val="Koptekst"/>
      </w:pPr>
      <w:r>
        <w:tab/>
      </w:r>
      <w:r>
        <w:tab/>
      </w:r>
      <w:r>
        <w:tab/>
      </w:r>
      <w:r w:rsidR="00DE3387">
        <w:t xml:space="preserve">1 periode:   40% en </w:t>
      </w:r>
    </w:p>
    <w:p w14:paraId="46B869A4" w14:textId="22E59781" w:rsidR="00DE3387" w:rsidRDefault="00294E15" w:rsidP="00294E15">
      <w:pPr>
        <w:pStyle w:val="Koptekst"/>
      </w:pPr>
      <w:r>
        <w:tab/>
      </w:r>
      <w:r>
        <w:tab/>
      </w:r>
      <w:r>
        <w:tab/>
      </w:r>
      <w:r w:rsidR="00DE3387">
        <w:t>1 periode:   20% van de oude ploegentoeslag;</w:t>
      </w:r>
    </w:p>
    <w:p w14:paraId="2BB997D0" w14:textId="77777777" w:rsidR="00DE3387" w:rsidRDefault="00DE3387" w:rsidP="00294E15">
      <w:pPr>
        <w:pStyle w:val="Koptekst"/>
        <w:ind w:hanging="1"/>
      </w:pPr>
      <w:r>
        <w:t>een werknemer die jonger is dan de onder sub 1 vermelde leeftijd en langer dan 5 jaar in de verlaten ploegendienst heeft gewerkt, behoudt gedurende de lopende en de daarop volgende periode dezelfde ploegentoeslag als voor de overplaatsing.</w:t>
      </w:r>
    </w:p>
    <w:p w14:paraId="0A01DB3C" w14:textId="77777777" w:rsidR="00AC4976" w:rsidRDefault="00AC4976" w:rsidP="0082366D">
      <w:pPr>
        <w:ind w:left="912"/>
        <w:rPr>
          <w:rFonts w:ascii="Arial" w:eastAsia="MS Mincho" w:hAnsi="Arial" w:cs="Arial"/>
          <w:sz w:val="20"/>
        </w:rPr>
      </w:pPr>
    </w:p>
    <w:p w14:paraId="04444A04" w14:textId="77777777" w:rsidR="00DE3387" w:rsidRDefault="00AE1B17" w:rsidP="00FD6C9D">
      <w:pPr>
        <w:ind w:left="567"/>
        <w:rPr>
          <w:rFonts w:ascii="Arial" w:eastAsia="MS Mincho" w:hAnsi="Arial" w:cs="Arial"/>
          <w:sz w:val="20"/>
        </w:rPr>
      </w:pPr>
      <w:r>
        <w:rPr>
          <w:rFonts w:ascii="Arial" w:eastAsia="MS Mincho" w:hAnsi="Arial" w:cs="Arial"/>
          <w:sz w:val="20"/>
        </w:rPr>
        <w:tab/>
      </w:r>
      <w:r w:rsidR="00DE3387">
        <w:rPr>
          <w:rFonts w:ascii="Arial" w:eastAsia="MS Mincho" w:hAnsi="Arial" w:cs="Arial"/>
          <w:sz w:val="20"/>
        </w:rPr>
        <w:t>Daarna ontvangt hij het inkomen dat behoort bij zijn nieuwe dienst plus gedurende:</w:t>
      </w:r>
    </w:p>
    <w:p w14:paraId="4AD83E4A" w14:textId="490006E2" w:rsidR="00DE3387" w:rsidRDefault="00294E15" w:rsidP="00294E15">
      <w:pPr>
        <w:pStyle w:val="Koptekst"/>
      </w:pPr>
      <w:r>
        <w:tab/>
      </w:r>
      <w:r>
        <w:tab/>
      </w:r>
      <w:r>
        <w:tab/>
      </w:r>
      <w:r w:rsidR="00DE3387">
        <w:t>3 perioden: 80%;</w:t>
      </w:r>
    </w:p>
    <w:p w14:paraId="64DA779E" w14:textId="5917340C" w:rsidR="00DE3387" w:rsidRDefault="00294E15" w:rsidP="00294E15">
      <w:pPr>
        <w:pStyle w:val="Koptekst"/>
      </w:pPr>
      <w:r>
        <w:tab/>
      </w:r>
      <w:r>
        <w:tab/>
      </w:r>
      <w:r>
        <w:tab/>
      </w:r>
      <w:r w:rsidR="00DE3387">
        <w:t>2 perioden: 60%;</w:t>
      </w:r>
    </w:p>
    <w:p w14:paraId="2C2BE754" w14:textId="1D286B48" w:rsidR="00DE3387" w:rsidRDefault="00294E15" w:rsidP="00294E15">
      <w:pPr>
        <w:pStyle w:val="Koptekst"/>
      </w:pPr>
      <w:r>
        <w:tab/>
      </w:r>
      <w:r>
        <w:tab/>
      </w:r>
      <w:r>
        <w:tab/>
      </w:r>
      <w:r w:rsidR="00DE3387">
        <w:t>2 perioden: 40% en</w:t>
      </w:r>
    </w:p>
    <w:p w14:paraId="2B564FD1" w14:textId="54A134F2" w:rsidR="00DE3387" w:rsidRDefault="00294E15" w:rsidP="00294E15">
      <w:pPr>
        <w:pStyle w:val="Koptekst"/>
      </w:pPr>
      <w:r>
        <w:tab/>
      </w:r>
      <w:r>
        <w:tab/>
      </w:r>
      <w:r>
        <w:tab/>
      </w:r>
      <w:r w:rsidR="00DE3387">
        <w:t>2 perioden: 20% van de oude ploegentoeslag.</w:t>
      </w:r>
    </w:p>
    <w:p w14:paraId="2940D7A6" w14:textId="77777777" w:rsidR="00AC4976" w:rsidRDefault="00AC4976" w:rsidP="00AC4976">
      <w:pPr>
        <w:pStyle w:val="Tekstzonderopmaak"/>
        <w:rPr>
          <w:rFonts w:ascii="Arial" w:eastAsia="MS Mincho" w:hAnsi="Arial" w:cs="Arial"/>
          <w:szCs w:val="24"/>
        </w:rPr>
      </w:pPr>
    </w:p>
    <w:p w14:paraId="379DC329" w14:textId="77777777" w:rsidR="00DE3387" w:rsidRDefault="00DE3387" w:rsidP="00AE1B17">
      <w:pPr>
        <w:pStyle w:val="Tekstzonderopmaak"/>
        <w:ind w:left="708"/>
        <w:rPr>
          <w:rFonts w:ascii="Arial" w:eastAsia="MS Mincho" w:hAnsi="Arial" w:cs="Arial"/>
          <w:szCs w:val="24"/>
        </w:rPr>
      </w:pPr>
      <w:r>
        <w:rPr>
          <w:rFonts w:ascii="Arial" w:eastAsia="MS Mincho" w:hAnsi="Arial" w:cs="Arial"/>
          <w:szCs w:val="24"/>
        </w:rPr>
        <w:t>Bij toepassing van dit lid wordt rekening gehouden met eventuele uitkeringen krachtens de sociale verzekeringswetten.</w:t>
      </w:r>
    </w:p>
    <w:p w14:paraId="3A54DD27" w14:textId="77777777" w:rsidR="00AC4976" w:rsidRDefault="00AC4976" w:rsidP="00AC4976">
      <w:pPr>
        <w:pStyle w:val="Tekstzonderopmaak"/>
        <w:rPr>
          <w:rFonts w:ascii="Arial" w:eastAsia="MS Mincho" w:hAnsi="Arial" w:cs="Arial"/>
          <w:szCs w:val="24"/>
        </w:rPr>
      </w:pPr>
    </w:p>
    <w:p w14:paraId="64B4F22A" w14:textId="77777777" w:rsidR="00DE3387" w:rsidRDefault="00DE3387" w:rsidP="00AE1B17">
      <w:pPr>
        <w:numPr>
          <w:ilvl w:val="0"/>
          <w:numId w:val="86"/>
        </w:numPr>
        <w:ind w:left="1066"/>
        <w:rPr>
          <w:rFonts w:ascii="Arial" w:eastAsia="MS Mincho" w:hAnsi="Arial" w:cs="Arial"/>
          <w:sz w:val="20"/>
        </w:rPr>
      </w:pPr>
      <w:r>
        <w:rPr>
          <w:rFonts w:ascii="Arial" w:eastAsia="MS Mincho" w:hAnsi="Arial" w:cs="Arial"/>
          <w:sz w:val="20"/>
        </w:rPr>
        <w:t>Voor werknemers van 57 jaar en ouder, die ten minste 5 jaar onafgebroken in ploegendienst werkzaam zijn geweest en die door bedrijfsomstandigheden of door medische indicatie definitief worden overgeplaatst van een ploegendienst met bijbehorende toeslag naar een dagdienst of van een ploegendienst met een hogere toeslag naar een ploegendienst met een lagere toeslag zal, indien de ploegentoeslag van de oorspronkelijke dienst hoger is dan die van de nieuwe dienst deze hogere ploegentoeslag gehandhaafd blijven.</w:t>
      </w:r>
    </w:p>
    <w:p w14:paraId="0CBB1CAA" w14:textId="77777777" w:rsidR="00DE3387" w:rsidRDefault="00DE3387">
      <w:pPr>
        <w:rPr>
          <w:rFonts w:ascii="Arial" w:eastAsia="MS Mincho" w:hAnsi="Arial" w:cs="Arial"/>
          <w:sz w:val="20"/>
        </w:rPr>
      </w:pPr>
    </w:p>
    <w:p w14:paraId="01474C5A" w14:textId="77777777" w:rsidR="00DE3387" w:rsidRDefault="00DE3387" w:rsidP="00294E15">
      <w:pPr>
        <w:pStyle w:val="Koptekst"/>
      </w:pPr>
      <w:r>
        <w:t>3.</w:t>
      </w:r>
      <w:r>
        <w:tab/>
        <w:t>Vergoeding voor consignatie</w:t>
      </w:r>
    </w:p>
    <w:p w14:paraId="2748BAB7" w14:textId="77777777" w:rsidR="00DE3387" w:rsidRDefault="00DE3387" w:rsidP="00AE1B17">
      <w:pPr>
        <w:numPr>
          <w:ilvl w:val="1"/>
          <w:numId w:val="42"/>
        </w:numPr>
        <w:tabs>
          <w:tab w:val="clear" w:pos="2133"/>
          <w:tab w:val="left" w:pos="912"/>
        </w:tabs>
        <w:ind w:left="714" w:hanging="357"/>
        <w:rPr>
          <w:rFonts w:ascii="Arial" w:eastAsia="MS Mincho" w:hAnsi="Arial" w:cs="Arial"/>
          <w:sz w:val="20"/>
        </w:rPr>
      </w:pPr>
      <w:r>
        <w:rPr>
          <w:rFonts w:ascii="Arial" w:eastAsia="MS Mincho" w:hAnsi="Arial" w:cs="Arial"/>
          <w:sz w:val="20"/>
        </w:rPr>
        <w:t>De werknemer die in opdracht van de werkgever op bepaalde tijden buiten zijn normale dienstrooster ieder moment telefonisch of per semafoon thuis bereikbaar moet zijn, ontvangt een toeslag</w:t>
      </w:r>
    </w:p>
    <w:p w14:paraId="2C2FC3CB" w14:textId="028F324D" w:rsidR="00DE3387" w:rsidRDefault="00DE3387" w:rsidP="00AE1B17">
      <w:pPr>
        <w:numPr>
          <w:ilvl w:val="1"/>
          <w:numId w:val="43"/>
        </w:numPr>
        <w:tabs>
          <w:tab w:val="clear" w:pos="1788"/>
        </w:tabs>
        <w:ind w:left="1066" w:hanging="357"/>
        <w:rPr>
          <w:rFonts w:ascii="Arial" w:eastAsia="MS Mincho" w:hAnsi="Arial" w:cs="Arial"/>
          <w:sz w:val="20"/>
        </w:rPr>
      </w:pPr>
      <w:r>
        <w:rPr>
          <w:rFonts w:ascii="Arial" w:eastAsia="MS Mincho" w:hAnsi="Arial" w:cs="Arial"/>
          <w:sz w:val="20"/>
        </w:rPr>
        <w:t xml:space="preserve">berekend over het maandschaalsalaris en per dag van 0,75% op werkdagen, 1,5% op zaterdag, zondag alsmede op de feestdagen genoemd in artikel 10 lid 1 der </w:t>
      </w:r>
      <w:r w:rsidR="009C4540">
        <w:rPr>
          <w:rFonts w:ascii="Arial" w:eastAsia="MS Mincho" w:hAnsi="Arial" w:cs="Arial"/>
          <w:sz w:val="20"/>
        </w:rPr>
        <w:t>cao</w:t>
      </w:r>
    </w:p>
    <w:p w14:paraId="3F770266" w14:textId="6704A7F0" w:rsidR="00DE3387" w:rsidRDefault="00DE3387" w:rsidP="00AE1B17">
      <w:pPr>
        <w:numPr>
          <w:ilvl w:val="1"/>
          <w:numId w:val="43"/>
        </w:numPr>
        <w:tabs>
          <w:tab w:val="clear" w:pos="1788"/>
        </w:tabs>
        <w:ind w:left="1066" w:hanging="357"/>
        <w:rPr>
          <w:rFonts w:ascii="Arial" w:eastAsia="MS Mincho" w:hAnsi="Arial" w:cs="Arial"/>
          <w:sz w:val="20"/>
        </w:rPr>
      </w:pPr>
      <w:r>
        <w:rPr>
          <w:rFonts w:ascii="Arial" w:eastAsia="MS Mincho" w:hAnsi="Arial" w:cs="Arial"/>
          <w:sz w:val="20"/>
        </w:rPr>
        <w:t xml:space="preserve">en berekend over het periodeschaalsalaris en per dag van 0,81% op werkdagen, 1,63% op zaterdag, zondag alsmede op de feestdagen genoemd in  artikel 10 lid 1 der </w:t>
      </w:r>
      <w:r w:rsidR="009C4540">
        <w:rPr>
          <w:rFonts w:ascii="Arial" w:eastAsia="MS Mincho" w:hAnsi="Arial" w:cs="Arial"/>
          <w:sz w:val="20"/>
        </w:rPr>
        <w:t>cao</w:t>
      </w:r>
    </w:p>
    <w:p w14:paraId="53A3D55D" w14:textId="77777777" w:rsidR="00DE3387" w:rsidRDefault="00DE3387">
      <w:pPr>
        <w:rPr>
          <w:rFonts w:ascii="Arial" w:eastAsia="MS Mincho" w:hAnsi="Arial" w:cs="Arial"/>
          <w:sz w:val="20"/>
        </w:rPr>
      </w:pPr>
    </w:p>
    <w:p w14:paraId="4F3D2BE6" w14:textId="77777777" w:rsidR="00DE3387" w:rsidRDefault="00DE3387" w:rsidP="00AE1B17">
      <w:pPr>
        <w:ind w:left="709"/>
        <w:rPr>
          <w:rFonts w:ascii="Arial" w:eastAsia="MS Mincho" w:hAnsi="Arial" w:cs="Arial"/>
          <w:sz w:val="20"/>
        </w:rPr>
      </w:pPr>
      <w:r>
        <w:rPr>
          <w:rFonts w:ascii="Arial" w:eastAsia="MS Mincho" w:hAnsi="Arial" w:cs="Arial"/>
          <w:sz w:val="20"/>
        </w:rPr>
        <w:t>Voor werknemers die per etmaal acht uur of meer in consignatie zijn, bestaat recht op de volledige dagvergoeding. Voor werknemers die per etmaal minder dan acht uur in consignatie zijn, dient de vergoeding te worden vastgesteld naar rato van het aantal werkelijke consignatie-uren ten opzichte van het maximale aantal consignatie-uren dat in het betreffende etmaal mogelijk is.</w:t>
      </w:r>
    </w:p>
    <w:p w14:paraId="78C9EB98" w14:textId="77777777" w:rsidR="00DE3387" w:rsidRDefault="00DE3387" w:rsidP="00AE1B17">
      <w:pPr>
        <w:ind w:left="709"/>
        <w:rPr>
          <w:rFonts w:ascii="Arial" w:eastAsia="MS Mincho" w:hAnsi="Arial" w:cs="Arial"/>
          <w:sz w:val="20"/>
        </w:rPr>
      </w:pPr>
      <w:r>
        <w:rPr>
          <w:rFonts w:ascii="Arial" w:eastAsia="MS Mincho" w:hAnsi="Arial" w:cs="Arial"/>
          <w:sz w:val="20"/>
        </w:rPr>
        <w:t>De consignatiedienst op werkdagen kan maximaal 16 uur bedragen.</w:t>
      </w:r>
    </w:p>
    <w:p w14:paraId="75602CA3" w14:textId="77777777" w:rsidR="00DE3387" w:rsidRDefault="00DE3387" w:rsidP="00AE1B17">
      <w:pPr>
        <w:ind w:left="709"/>
        <w:rPr>
          <w:rFonts w:ascii="Arial" w:eastAsia="MS Mincho" w:hAnsi="Arial" w:cs="Arial"/>
          <w:sz w:val="20"/>
        </w:rPr>
      </w:pPr>
      <w:r>
        <w:rPr>
          <w:rFonts w:ascii="Arial" w:eastAsia="MS Mincho" w:hAnsi="Arial" w:cs="Arial"/>
          <w:sz w:val="20"/>
        </w:rPr>
        <w:t xml:space="preserve">Voor geconsigneerde werknemers die worden opgeroepen voor werkzaamheden, is een minimumbetaling vereist van een </w:t>
      </w:r>
      <w:r w:rsidR="00933BC7">
        <w:rPr>
          <w:rFonts w:ascii="Arial" w:eastAsia="MS Mincho" w:hAnsi="Arial" w:cs="Arial"/>
          <w:sz w:val="20"/>
        </w:rPr>
        <w:t xml:space="preserve">1 </w:t>
      </w:r>
      <w:r>
        <w:rPr>
          <w:rFonts w:ascii="Arial" w:eastAsia="MS Mincho" w:hAnsi="Arial" w:cs="Arial"/>
          <w:sz w:val="20"/>
        </w:rPr>
        <w:t>uur overwerk.</w:t>
      </w:r>
    </w:p>
    <w:p w14:paraId="059D6453" w14:textId="77777777" w:rsidR="00DE3387" w:rsidRDefault="00DE3387">
      <w:pPr>
        <w:rPr>
          <w:rFonts w:ascii="Arial" w:eastAsia="MS Mincho" w:hAnsi="Arial" w:cs="Arial"/>
          <w:sz w:val="20"/>
        </w:rPr>
      </w:pPr>
    </w:p>
    <w:p w14:paraId="021E886B" w14:textId="274D1B87" w:rsidR="00933BC7" w:rsidRDefault="00933BC7" w:rsidP="00AE1B17">
      <w:pPr>
        <w:ind w:left="709"/>
        <w:rPr>
          <w:rFonts w:ascii="Arial" w:eastAsia="MS Mincho" w:hAnsi="Arial" w:cs="Arial"/>
          <w:sz w:val="20"/>
        </w:rPr>
      </w:pPr>
      <w:r>
        <w:rPr>
          <w:rFonts w:ascii="Arial" w:eastAsia="MS Mincho" w:hAnsi="Arial" w:cs="Arial"/>
          <w:sz w:val="20"/>
        </w:rPr>
        <w:t xml:space="preserve">De afbouwregeling ploegentoeslag </w:t>
      </w:r>
      <w:r w:rsidR="00784A7D">
        <w:rPr>
          <w:rFonts w:ascii="Arial" w:eastAsia="MS Mincho" w:hAnsi="Arial" w:cs="Arial"/>
          <w:sz w:val="20"/>
        </w:rPr>
        <w:t xml:space="preserve">conform artikel 9 lid 2b </w:t>
      </w:r>
      <w:r>
        <w:rPr>
          <w:rFonts w:ascii="Arial" w:eastAsia="MS Mincho" w:hAnsi="Arial" w:cs="Arial"/>
          <w:sz w:val="20"/>
        </w:rPr>
        <w:t>wordt met ingang van 1 januari 2011 van overeenkomstige toepassing op de structurele consignatiediensten</w:t>
      </w:r>
      <w:r w:rsidR="000C522F">
        <w:rPr>
          <w:rFonts w:ascii="Arial" w:eastAsia="MS Mincho" w:hAnsi="Arial" w:cs="Arial"/>
          <w:sz w:val="20"/>
        </w:rPr>
        <w:t>.</w:t>
      </w:r>
    </w:p>
    <w:p w14:paraId="68641030" w14:textId="77777777" w:rsidR="00DE3387" w:rsidRDefault="00DE3387" w:rsidP="00AE1B17">
      <w:pPr>
        <w:numPr>
          <w:ilvl w:val="1"/>
          <w:numId w:val="42"/>
        </w:numPr>
        <w:tabs>
          <w:tab w:val="clear" w:pos="2133"/>
          <w:tab w:val="left" w:pos="912"/>
        </w:tabs>
        <w:ind w:left="714" w:hanging="357"/>
        <w:rPr>
          <w:rFonts w:ascii="Arial" w:eastAsia="MS Mincho" w:hAnsi="Arial" w:cs="Arial"/>
          <w:sz w:val="20"/>
        </w:rPr>
      </w:pPr>
      <w:r>
        <w:rPr>
          <w:rFonts w:ascii="Arial" w:eastAsia="MS Mincho" w:hAnsi="Arial" w:cs="Arial"/>
          <w:sz w:val="20"/>
        </w:rPr>
        <w:lastRenderedPageBreak/>
        <w:t>De geconsigneerde werknemer die niet direct beschikbaar is verbeurt elke aanspraak op vergoeding.</w:t>
      </w:r>
    </w:p>
    <w:p w14:paraId="61CDFECB" w14:textId="77777777" w:rsidR="00DE3387" w:rsidRDefault="00DE3387">
      <w:pPr>
        <w:rPr>
          <w:rFonts w:ascii="Arial" w:eastAsia="MS Mincho" w:hAnsi="Arial" w:cs="Arial"/>
          <w:sz w:val="20"/>
        </w:rPr>
      </w:pPr>
    </w:p>
    <w:p w14:paraId="36B49E2B" w14:textId="77777777" w:rsidR="00DE3387" w:rsidRDefault="00DE3387">
      <w:pPr>
        <w:numPr>
          <w:ilvl w:val="2"/>
          <w:numId w:val="42"/>
        </w:numPr>
        <w:rPr>
          <w:rFonts w:ascii="Arial" w:eastAsia="MS Mincho" w:hAnsi="Arial" w:cs="Arial"/>
          <w:sz w:val="20"/>
        </w:rPr>
      </w:pPr>
      <w:r>
        <w:rPr>
          <w:rFonts w:ascii="Arial" w:eastAsia="MS Mincho" w:hAnsi="Arial" w:cs="Arial"/>
          <w:sz w:val="20"/>
        </w:rPr>
        <w:t>Beloningen van afwijkingen van het dienstrooster</w:t>
      </w:r>
    </w:p>
    <w:p w14:paraId="4A24AB17" w14:textId="77777777" w:rsidR="00DE3387" w:rsidRDefault="00DE3387" w:rsidP="00410DC0">
      <w:pPr>
        <w:numPr>
          <w:ilvl w:val="3"/>
          <w:numId w:val="42"/>
        </w:numPr>
        <w:tabs>
          <w:tab w:val="clear" w:pos="3573"/>
          <w:tab w:val="left" w:pos="912"/>
        </w:tabs>
        <w:ind w:left="714" w:hanging="357"/>
        <w:rPr>
          <w:rFonts w:ascii="Arial" w:eastAsia="MS Mincho" w:hAnsi="Arial" w:cs="Arial"/>
          <w:sz w:val="20"/>
        </w:rPr>
      </w:pPr>
      <w:r>
        <w:rPr>
          <w:rFonts w:ascii="Arial" w:eastAsia="MS Mincho" w:hAnsi="Arial" w:cs="Arial"/>
          <w:sz w:val="20"/>
        </w:rPr>
        <w:t>Wanneer in opdracht van de werkgever arbeid is verricht waardoor de normale arbeidsduur volgens het dienstrooster wordt overschreden, geldt de navolgende regeling.</w:t>
      </w:r>
    </w:p>
    <w:p w14:paraId="7BC47887" w14:textId="77777777" w:rsidR="00DE3387" w:rsidRDefault="00DE3387" w:rsidP="00410DC0">
      <w:pPr>
        <w:numPr>
          <w:ilvl w:val="0"/>
          <w:numId w:val="44"/>
        </w:numPr>
        <w:tabs>
          <w:tab w:val="clear" w:pos="816"/>
          <w:tab w:val="num" w:pos="1272"/>
        </w:tabs>
        <w:ind w:left="1066" w:hanging="357"/>
        <w:rPr>
          <w:rFonts w:ascii="Arial" w:eastAsia="MS Mincho" w:hAnsi="Arial" w:cs="Arial"/>
          <w:sz w:val="20"/>
        </w:rPr>
      </w:pPr>
      <w:r>
        <w:rPr>
          <w:rFonts w:ascii="Arial" w:eastAsia="MS Mincho" w:hAnsi="Arial" w:cs="Arial"/>
          <w:sz w:val="20"/>
        </w:rPr>
        <w:t>Overwerk zal zoveel mogelijk worden voorkomen, doch is ind</w:t>
      </w:r>
      <w:r w:rsidR="00410DC0">
        <w:rPr>
          <w:rFonts w:ascii="Arial" w:eastAsia="MS Mincho" w:hAnsi="Arial" w:cs="Arial"/>
          <w:sz w:val="20"/>
        </w:rPr>
        <w:t xml:space="preserve">ien de goede gang van zaken van </w:t>
      </w:r>
      <w:r>
        <w:rPr>
          <w:rFonts w:ascii="Arial" w:eastAsia="MS Mincho" w:hAnsi="Arial" w:cs="Arial"/>
          <w:sz w:val="20"/>
        </w:rPr>
        <w:t>het bedrijf het noodzakelijk maakt, voor werknemers tot 55 jaar verplicht.</w:t>
      </w:r>
    </w:p>
    <w:p w14:paraId="3B50D7D1" w14:textId="77777777" w:rsidR="00DE3387" w:rsidRDefault="00DE3387" w:rsidP="00410DC0">
      <w:pPr>
        <w:numPr>
          <w:ilvl w:val="0"/>
          <w:numId w:val="44"/>
        </w:numPr>
        <w:tabs>
          <w:tab w:val="clear" w:pos="816"/>
          <w:tab w:val="num" w:pos="1272"/>
        </w:tabs>
        <w:ind w:left="1066" w:hanging="357"/>
        <w:rPr>
          <w:rFonts w:ascii="Arial" w:eastAsia="MS Mincho" w:hAnsi="Arial" w:cs="Arial"/>
          <w:sz w:val="20"/>
        </w:rPr>
      </w:pPr>
      <w:r>
        <w:rPr>
          <w:rFonts w:ascii="Arial" w:eastAsia="MS Mincho" w:hAnsi="Arial" w:cs="Arial"/>
          <w:sz w:val="20"/>
        </w:rPr>
        <w:t>Niet als overwerk wordt beschouwd arbeid verband houdende met de functie van de betrokken werknemer, verricht gedurende ten hoogste een kwartier per dag, onmiddellijk voor of na het normale dienstrooster.</w:t>
      </w:r>
    </w:p>
    <w:p w14:paraId="277441AC" w14:textId="77777777" w:rsidR="00DE3387" w:rsidRDefault="00DE3387">
      <w:pPr>
        <w:tabs>
          <w:tab w:val="left" w:pos="912"/>
        </w:tabs>
        <w:ind w:left="912" w:hanging="456"/>
        <w:rPr>
          <w:rFonts w:ascii="Arial" w:eastAsia="MS Mincho" w:hAnsi="Arial" w:cs="Arial"/>
          <w:sz w:val="20"/>
        </w:rPr>
      </w:pPr>
    </w:p>
    <w:p w14:paraId="320827AC" w14:textId="77777777" w:rsidR="00DE3387" w:rsidRDefault="00DE3387" w:rsidP="00410DC0">
      <w:pPr>
        <w:numPr>
          <w:ilvl w:val="3"/>
          <w:numId w:val="42"/>
        </w:numPr>
        <w:tabs>
          <w:tab w:val="clear" w:pos="3573"/>
          <w:tab w:val="left" w:pos="912"/>
        </w:tabs>
        <w:ind w:left="714" w:hanging="357"/>
        <w:rPr>
          <w:rFonts w:ascii="Arial" w:eastAsia="MS Mincho" w:hAnsi="Arial" w:cs="Arial"/>
          <w:sz w:val="20"/>
        </w:rPr>
      </w:pPr>
      <w:r>
        <w:rPr>
          <w:rFonts w:ascii="Arial" w:eastAsia="MS Mincho" w:hAnsi="Arial" w:cs="Arial"/>
          <w:sz w:val="20"/>
        </w:rPr>
        <w:t>Overuren kunnen worden gecompenseerd door vrije tijd mits het bedrijfsbelang zich hiertegen niet verzet en het tijdstip van opneming van deze compenserende vrije uren wordt vastgesteld in overleg met de werkgever.</w:t>
      </w:r>
    </w:p>
    <w:p w14:paraId="16026FA5" w14:textId="77777777" w:rsidR="00DE3387" w:rsidRDefault="00DE3387">
      <w:pPr>
        <w:tabs>
          <w:tab w:val="left" w:pos="912"/>
        </w:tabs>
        <w:ind w:left="912" w:hanging="456"/>
        <w:rPr>
          <w:rFonts w:ascii="Arial" w:eastAsia="MS Mincho" w:hAnsi="Arial" w:cs="Arial"/>
          <w:sz w:val="20"/>
        </w:rPr>
      </w:pPr>
    </w:p>
    <w:p w14:paraId="7681BB9E" w14:textId="77777777" w:rsidR="00DE3387" w:rsidRDefault="00DE3387" w:rsidP="00410DC0">
      <w:pPr>
        <w:numPr>
          <w:ilvl w:val="3"/>
          <w:numId w:val="42"/>
        </w:numPr>
        <w:tabs>
          <w:tab w:val="clear" w:pos="3573"/>
          <w:tab w:val="left" w:pos="912"/>
        </w:tabs>
        <w:ind w:left="714" w:hanging="357"/>
        <w:rPr>
          <w:rFonts w:ascii="Arial" w:eastAsia="MS Mincho" w:hAnsi="Arial" w:cs="Arial"/>
          <w:sz w:val="20"/>
        </w:rPr>
      </w:pPr>
      <w:r>
        <w:rPr>
          <w:rFonts w:ascii="Arial" w:eastAsia="MS Mincho" w:hAnsi="Arial" w:cs="Arial"/>
          <w:sz w:val="20"/>
        </w:rPr>
        <w:t>Indien wordt overgewerkt zal over de gewerkte uren een toeslag worden betaald van:</w:t>
      </w:r>
    </w:p>
    <w:p w14:paraId="6A07A2D1" w14:textId="38AB7FB3" w:rsidR="00DE3387" w:rsidRDefault="00DE3387" w:rsidP="00410DC0">
      <w:pPr>
        <w:numPr>
          <w:ilvl w:val="0"/>
          <w:numId w:val="45"/>
        </w:numPr>
        <w:tabs>
          <w:tab w:val="clear" w:pos="816"/>
          <w:tab w:val="left" w:pos="912"/>
          <w:tab w:val="num" w:pos="1272"/>
        </w:tabs>
        <w:ind w:left="1066" w:hanging="357"/>
        <w:rPr>
          <w:rFonts w:ascii="Arial" w:eastAsia="MS Mincho" w:hAnsi="Arial" w:cs="Arial"/>
          <w:sz w:val="20"/>
        </w:rPr>
      </w:pPr>
      <w:r>
        <w:rPr>
          <w:rFonts w:ascii="Arial" w:eastAsia="MS Mincho" w:hAnsi="Arial" w:cs="Arial"/>
          <w:sz w:val="20"/>
        </w:rPr>
        <w:t>25% voor arbeid van maandag t/m vrijdag, verricht tussen 06.00 en 20.00 uur,</w:t>
      </w:r>
    </w:p>
    <w:p w14:paraId="41FE2708" w14:textId="264EC3E1" w:rsidR="00DE3387" w:rsidRDefault="00DE3387" w:rsidP="00410DC0">
      <w:pPr>
        <w:numPr>
          <w:ilvl w:val="0"/>
          <w:numId w:val="45"/>
        </w:numPr>
        <w:tabs>
          <w:tab w:val="clear" w:pos="816"/>
          <w:tab w:val="left" w:pos="912"/>
          <w:tab w:val="num" w:pos="1272"/>
        </w:tabs>
        <w:ind w:left="1066" w:hanging="357"/>
        <w:rPr>
          <w:rFonts w:ascii="Arial" w:eastAsia="MS Mincho" w:hAnsi="Arial" w:cs="Arial"/>
          <w:sz w:val="20"/>
        </w:rPr>
      </w:pPr>
      <w:r>
        <w:rPr>
          <w:rFonts w:ascii="Arial" w:eastAsia="MS Mincho" w:hAnsi="Arial" w:cs="Arial"/>
          <w:sz w:val="20"/>
        </w:rPr>
        <w:t>50% voor arbeid van maandag t/m vrijdag, verricht tussen 20.00 en 06.00 uur,</w:t>
      </w:r>
    </w:p>
    <w:p w14:paraId="4E2C4874" w14:textId="36BD5E03" w:rsidR="00DE3387" w:rsidRDefault="00DE3387" w:rsidP="00410DC0">
      <w:pPr>
        <w:numPr>
          <w:ilvl w:val="0"/>
          <w:numId w:val="45"/>
        </w:numPr>
        <w:tabs>
          <w:tab w:val="clear" w:pos="816"/>
          <w:tab w:val="left" w:pos="912"/>
          <w:tab w:val="num" w:pos="1272"/>
        </w:tabs>
        <w:ind w:left="1066" w:hanging="357"/>
        <w:rPr>
          <w:rFonts w:ascii="Arial" w:eastAsia="MS Mincho" w:hAnsi="Arial" w:cs="Arial"/>
          <w:sz w:val="20"/>
        </w:rPr>
      </w:pPr>
      <w:r>
        <w:rPr>
          <w:rFonts w:ascii="Arial" w:eastAsia="MS Mincho" w:hAnsi="Arial" w:cs="Arial"/>
          <w:sz w:val="20"/>
        </w:rPr>
        <w:t>100% voor arbeid op de feestdagen genoemd in art. 10.</w:t>
      </w:r>
    </w:p>
    <w:p w14:paraId="13E46F39" w14:textId="77777777" w:rsidR="00DE3387" w:rsidRDefault="00DE3387">
      <w:pPr>
        <w:tabs>
          <w:tab w:val="left" w:pos="912"/>
        </w:tabs>
        <w:ind w:left="912" w:hanging="456"/>
        <w:rPr>
          <w:rFonts w:ascii="Arial" w:eastAsia="MS Mincho" w:hAnsi="Arial" w:cs="Arial"/>
          <w:sz w:val="20"/>
        </w:rPr>
      </w:pPr>
    </w:p>
    <w:p w14:paraId="3D8B9275" w14:textId="77777777" w:rsidR="00DE3387" w:rsidRDefault="00DE3387" w:rsidP="00410DC0">
      <w:pPr>
        <w:numPr>
          <w:ilvl w:val="3"/>
          <w:numId w:val="42"/>
        </w:numPr>
        <w:tabs>
          <w:tab w:val="clear" w:pos="3573"/>
          <w:tab w:val="left" w:pos="912"/>
        </w:tabs>
        <w:ind w:left="714" w:hanging="357"/>
        <w:rPr>
          <w:rFonts w:ascii="Arial" w:eastAsia="MS Mincho" w:hAnsi="Arial" w:cs="Arial"/>
          <w:sz w:val="20"/>
        </w:rPr>
      </w:pPr>
      <w:r>
        <w:rPr>
          <w:rFonts w:ascii="Arial" w:eastAsia="MS Mincho" w:hAnsi="Arial" w:cs="Arial"/>
          <w:sz w:val="20"/>
        </w:rPr>
        <w:t>Over de op zaterdag vanaf 00.00 uur tot zondag 24.00 uur gewerkte uren, ongeacht of het arbeid in een ploegenstelsel dan wel overwerk betreft, worden over de gewerkte uren de volgende toeslagen betaald:</w:t>
      </w:r>
    </w:p>
    <w:p w14:paraId="2E7E678D" w14:textId="1404DBF2" w:rsidR="00DE3387" w:rsidRDefault="00DE3387" w:rsidP="00410DC0">
      <w:pPr>
        <w:numPr>
          <w:ilvl w:val="0"/>
          <w:numId w:val="80"/>
        </w:numPr>
        <w:tabs>
          <w:tab w:val="left" w:pos="912"/>
        </w:tabs>
        <w:ind w:left="1066" w:hanging="357"/>
        <w:rPr>
          <w:rFonts w:ascii="Arial" w:eastAsia="MS Mincho" w:hAnsi="Arial" w:cs="Arial"/>
          <w:sz w:val="20"/>
        </w:rPr>
      </w:pPr>
      <w:r>
        <w:rPr>
          <w:rFonts w:ascii="Arial" w:eastAsia="MS Mincho" w:hAnsi="Arial" w:cs="Arial"/>
          <w:sz w:val="20"/>
        </w:rPr>
        <w:t>op zaterdag tussen 00.00 en 24.00 uur: 50%</w:t>
      </w:r>
    </w:p>
    <w:p w14:paraId="425745EB" w14:textId="19769920" w:rsidR="00DE3387" w:rsidRDefault="00DE3387" w:rsidP="00410DC0">
      <w:pPr>
        <w:numPr>
          <w:ilvl w:val="0"/>
          <w:numId w:val="80"/>
        </w:numPr>
        <w:tabs>
          <w:tab w:val="left" w:pos="912"/>
        </w:tabs>
        <w:ind w:left="1066" w:hanging="357"/>
        <w:rPr>
          <w:rFonts w:ascii="Arial" w:eastAsia="MS Mincho" w:hAnsi="Arial" w:cs="Arial"/>
          <w:sz w:val="20"/>
        </w:rPr>
      </w:pPr>
      <w:r>
        <w:rPr>
          <w:rFonts w:ascii="Arial" w:eastAsia="MS Mincho" w:hAnsi="Arial" w:cs="Arial"/>
          <w:sz w:val="20"/>
        </w:rPr>
        <w:t>op zondag tussen 00.00 en 24.00 uur: 100%</w:t>
      </w:r>
    </w:p>
    <w:p w14:paraId="29221CF8" w14:textId="77777777" w:rsidR="00DE3387" w:rsidRDefault="00DE3387" w:rsidP="00294E15">
      <w:pPr>
        <w:pStyle w:val="Koptekst"/>
      </w:pPr>
    </w:p>
    <w:p w14:paraId="1CBE0C58" w14:textId="77777777" w:rsidR="00DE3387" w:rsidRDefault="00DE3387">
      <w:pPr>
        <w:numPr>
          <w:ilvl w:val="0"/>
          <w:numId w:val="46"/>
        </w:numPr>
        <w:rPr>
          <w:rFonts w:ascii="Arial" w:eastAsia="MS Mincho" w:hAnsi="Arial" w:cs="Arial"/>
          <w:sz w:val="20"/>
        </w:rPr>
      </w:pPr>
      <w:r>
        <w:rPr>
          <w:rFonts w:ascii="Arial" w:eastAsia="MS Mincho" w:hAnsi="Arial" w:cs="Arial"/>
          <w:sz w:val="20"/>
        </w:rPr>
        <w:t xml:space="preserve">De werknemer die ten gevolge van overwerk (inclusief reistijd) een aantal slaapuren derft (waarmee bedoeld zijn de uren tussen 23.00 uur 's avonds en 07.00 uur </w:t>
      </w:r>
      <w:r w:rsidR="00601CF8">
        <w:rPr>
          <w:rFonts w:ascii="Arial" w:eastAsia="MS Mincho" w:hAnsi="Arial" w:cs="Arial"/>
          <w:sz w:val="20"/>
        </w:rPr>
        <w:t>’</w:t>
      </w:r>
      <w:r>
        <w:rPr>
          <w:rFonts w:ascii="Arial" w:eastAsia="MS Mincho" w:hAnsi="Arial" w:cs="Arial"/>
          <w:sz w:val="20"/>
        </w:rPr>
        <w:t>s morgens</w:t>
      </w:r>
      <w:r w:rsidR="00601CF8">
        <w:rPr>
          <w:rFonts w:ascii="Arial" w:eastAsia="MS Mincho" w:hAnsi="Arial" w:cs="Arial"/>
          <w:sz w:val="20"/>
        </w:rPr>
        <w:t xml:space="preserve"> en daardoor geen rus</w:t>
      </w:r>
      <w:r w:rsidR="001D7B20">
        <w:rPr>
          <w:rFonts w:ascii="Arial" w:eastAsia="MS Mincho" w:hAnsi="Arial" w:cs="Arial"/>
          <w:sz w:val="20"/>
        </w:rPr>
        <w:t>t</w:t>
      </w:r>
      <w:r w:rsidR="00601CF8">
        <w:rPr>
          <w:rFonts w:ascii="Arial" w:eastAsia="MS Mincho" w:hAnsi="Arial" w:cs="Arial"/>
          <w:sz w:val="20"/>
        </w:rPr>
        <w:t>tijd van minimaal 8 uur tot de volgende dienst zou hebben</w:t>
      </w:r>
      <w:r>
        <w:rPr>
          <w:rFonts w:ascii="Arial" w:eastAsia="MS Mincho" w:hAnsi="Arial" w:cs="Arial"/>
          <w:sz w:val="20"/>
        </w:rPr>
        <w:t>), kan die dag evenveel uren later opkomen als hij slaapuren gederfd heeft. De hierdoor verlette roosteruren worden normaal doorbetaald.</w:t>
      </w:r>
    </w:p>
    <w:p w14:paraId="41EC52ED" w14:textId="77777777" w:rsidR="00DE3387" w:rsidRDefault="00DE3387">
      <w:pPr>
        <w:rPr>
          <w:rFonts w:ascii="Arial" w:eastAsia="MS Mincho" w:hAnsi="Arial" w:cs="Arial"/>
          <w:sz w:val="20"/>
        </w:rPr>
      </w:pPr>
    </w:p>
    <w:p w14:paraId="22362877" w14:textId="77777777" w:rsidR="00DE3387" w:rsidRDefault="00DE3387">
      <w:pPr>
        <w:numPr>
          <w:ilvl w:val="0"/>
          <w:numId w:val="46"/>
        </w:numPr>
        <w:rPr>
          <w:rFonts w:ascii="Arial" w:eastAsia="MS Mincho" w:hAnsi="Arial" w:cs="Arial"/>
          <w:sz w:val="20"/>
        </w:rPr>
      </w:pPr>
      <w:r>
        <w:rPr>
          <w:rFonts w:ascii="Arial" w:eastAsia="MS Mincho" w:hAnsi="Arial" w:cs="Arial"/>
          <w:sz w:val="20"/>
        </w:rPr>
        <w:t>Indien in een overlapdienst wordt gewerkt zal aan de werknemer over zijn normale loon of tarief voor alle door hem gewerkte uren een toeslag worden betaald van:</w:t>
      </w:r>
    </w:p>
    <w:p w14:paraId="12BB12F5" w14:textId="19CC79AD" w:rsidR="00DE3387" w:rsidRDefault="00DE3387" w:rsidP="00410DC0">
      <w:pPr>
        <w:numPr>
          <w:ilvl w:val="1"/>
          <w:numId w:val="46"/>
        </w:numPr>
        <w:tabs>
          <w:tab w:val="clear" w:pos="1440"/>
        </w:tabs>
        <w:ind w:left="714" w:hanging="357"/>
        <w:rPr>
          <w:rFonts w:ascii="Arial" w:eastAsia="MS Mincho" w:hAnsi="Arial" w:cs="Arial"/>
          <w:sz w:val="20"/>
        </w:rPr>
      </w:pPr>
      <w:r>
        <w:rPr>
          <w:rFonts w:ascii="Arial" w:eastAsia="MS Mincho" w:hAnsi="Arial" w:cs="Arial"/>
          <w:sz w:val="20"/>
        </w:rPr>
        <w:t>6% wanneer de middagschaft collectief wordt genoten (semi-overlapdienst),</w:t>
      </w:r>
    </w:p>
    <w:p w14:paraId="2DD2FD8C" w14:textId="54649A7E" w:rsidR="00DE3387" w:rsidRDefault="00DE3387" w:rsidP="00410DC0">
      <w:pPr>
        <w:numPr>
          <w:ilvl w:val="1"/>
          <w:numId w:val="46"/>
        </w:numPr>
        <w:tabs>
          <w:tab w:val="clear" w:pos="1440"/>
        </w:tabs>
        <w:ind w:left="714" w:hanging="357"/>
        <w:rPr>
          <w:rFonts w:ascii="Arial" w:eastAsia="MS Mincho" w:hAnsi="Arial" w:cs="Arial"/>
          <w:sz w:val="20"/>
        </w:rPr>
      </w:pPr>
      <w:r>
        <w:rPr>
          <w:rFonts w:ascii="Arial" w:eastAsia="MS Mincho" w:hAnsi="Arial" w:cs="Arial"/>
          <w:sz w:val="20"/>
        </w:rPr>
        <w:t>10% in het geval dat de middagschaft wisselend wordt opgenomen.</w:t>
      </w:r>
    </w:p>
    <w:p w14:paraId="1255B4B6" w14:textId="77777777" w:rsidR="00DE3387" w:rsidRDefault="00DE3387">
      <w:pPr>
        <w:pStyle w:val="Plattetekstinspringen2"/>
      </w:pPr>
      <w:r>
        <w:t xml:space="preserve">In het algemeen zal deze arbeid niet voor 07.00 uur beginnen en niet na 18.00 uur eindigen. </w:t>
      </w:r>
      <w:r w:rsidR="00094D55">
        <w:br/>
      </w:r>
      <w:r>
        <w:t>Voor afwijkingen hiervan dient de goedkeuring van de Vaste Commissie te worden verkregen.</w:t>
      </w:r>
    </w:p>
    <w:p w14:paraId="7D025D37" w14:textId="77777777" w:rsidR="00DE3387" w:rsidRDefault="00DE3387">
      <w:pPr>
        <w:rPr>
          <w:rFonts w:ascii="Arial" w:eastAsia="MS Mincho" w:hAnsi="Arial" w:cs="Arial"/>
          <w:sz w:val="20"/>
        </w:rPr>
      </w:pPr>
    </w:p>
    <w:p w14:paraId="5EBF0289" w14:textId="77777777" w:rsidR="00DE3387" w:rsidRDefault="00DE3387">
      <w:pPr>
        <w:numPr>
          <w:ilvl w:val="0"/>
          <w:numId w:val="46"/>
        </w:numPr>
        <w:rPr>
          <w:rFonts w:ascii="Arial" w:eastAsia="MS Mincho" w:hAnsi="Arial" w:cs="Arial"/>
          <w:sz w:val="20"/>
        </w:rPr>
      </w:pPr>
      <w:r>
        <w:rPr>
          <w:rFonts w:ascii="Arial" w:eastAsia="MS Mincho" w:hAnsi="Arial" w:cs="Arial"/>
          <w:sz w:val="20"/>
        </w:rPr>
        <w:t>Voor parttime werknemers is sprake van overwerk en overwerkvergoeding wanneer zij arbeid verrichten op uren buiten het voor hen geldende rooster.</w:t>
      </w:r>
    </w:p>
    <w:p w14:paraId="60D12FD6" w14:textId="77777777" w:rsidR="00DE3387" w:rsidRDefault="00DE3387">
      <w:pPr>
        <w:rPr>
          <w:rFonts w:ascii="Arial" w:eastAsia="MS Mincho" w:hAnsi="Arial" w:cs="Arial"/>
          <w:sz w:val="20"/>
        </w:rPr>
      </w:pPr>
    </w:p>
    <w:p w14:paraId="54251E6D" w14:textId="77777777" w:rsidR="00DE3387" w:rsidRDefault="00DE3387">
      <w:pPr>
        <w:pStyle w:val="Kop2"/>
        <w:rPr>
          <w:rFonts w:eastAsia="MS Mincho"/>
        </w:rPr>
      </w:pPr>
      <w:bookmarkStart w:id="11" w:name="_Toc406067460"/>
      <w:r>
        <w:rPr>
          <w:rFonts w:eastAsia="MS Mincho"/>
        </w:rPr>
        <w:t>Artikel 10:</w:t>
      </w:r>
      <w:r>
        <w:rPr>
          <w:rFonts w:eastAsia="MS Mincho"/>
        </w:rPr>
        <w:tab/>
        <w:t>Zon- en feestdagen</w:t>
      </w:r>
      <w:bookmarkEnd w:id="11"/>
    </w:p>
    <w:p w14:paraId="2F0D14D7" w14:textId="77777777" w:rsidR="00DE3387" w:rsidRDefault="00DE3387">
      <w:pPr>
        <w:rPr>
          <w:rFonts w:ascii="Arial" w:eastAsia="MS Mincho" w:hAnsi="Arial" w:cs="Arial"/>
          <w:sz w:val="20"/>
        </w:rPr>
      </w:pPr>
    </w:p>
    <w:p w14:paraId="23E53C65" w14:textId="77777777" w:rsidR="00DE3387" w:rsidRDefault="00DE3387" w:rsidP="00410DC0">
      <w:pPr>
        <w:numPr>
          <w:ilvl w:val="0"/>
          <w:numId w:val="32"/>
        </w:numPr>
        <w:tabs>
          <w:tab w:val="clear" w:pos="-540"/>
        </w:tabs>
        <w:ind w:left="357"/>
        <w:rPr>
          <w:rFonts w:ascii="Arial" w:eastAsia="MS Mincho" w:hAnsi="Arial" w:cs="Arial"/>
          <w:sz w:val="20"/>
        </w:rPr>
      </w:pPr>
      <w:r>
        <w:rPr>
          <w:rFonts w:ascii="Arial" w:eastAsia="MS Mincho" w:hAnsi="Arial" w:cs="Arial"/>
          <w:sz w:val="20"/>
        </w:rPr>
        <w:t>Onder feestdagen worden in deze collectieve arbeidsovereenkomst verstaan:</w:t>
      </w:r>
    </w:p>
    <w:p w14:paraId="2C4AC2B0" w14:textId="75DD1BAA" w:rsidR="00DE3387" w:rsidRDefault="00DE3387" w:rsidP="00410DC0">
      <w:pPr>
        <w:ind w:left="357"/>
        <w:rPr>
          <w:rFonts w:ascii="Arial" w:eastAsia="MS Mincho" w:hAnsi="Arial" w:cs="Arial"/>
          <w:sz w:val="20"/>
        </w:rPr>
      </w:pPr>
      <w:r>
        <w:rPr>
          <w:rFonts w:ascii="Arial" w:eastAsia="MS Mincho" w:hAnsi="Arial" w:cs="Arial"/>
          <w:sz w:val="20"/>
        </w:rPr>
        <w:t xml:space="preserve">Nieuwjaarsdag, de beide Paasdagen, Hemelvaartsdag, de beide Pinksterdagen en de beide Kerstdagen en de door de overheid aangewezen dag ter viering van </w:t>
      </w:r>
      <w:r w:rsidR="001537B7">
        <w:rPr>
          <w:rFonts w:ascii="Arial" w:eastAsia="MS Mincho" w:hAnsi="Arial" w:cs="Arial"/>
          <w:sz w:val="20"/>
        </w:rPr>
        <w:t>Koningsdag</w:t>
      </w:r>
      <w:r>
        <w:rPr>
          <w:rFonts w:ascii="Arial" w:eastAsia="MS Mincho" w:hAnsi="Arial" w:cs="Arial"/>
          <w:sz w:val="20"/>
        </w:rPr>
        <w:t>.</w:t>
      </w:r>
      <w:r w:rsidR="00C827D6">
        <w:rPr>
          <w:rFonts w:ascii="Arial" w:eastAsia="MS Mincho" w:hAnsi="Arial" w:cs="Arial"/>
          <w:sz w:val="20"/>
        </w:rPr>
        <w:t xml:space="preserve"> </w:t>
      </w:r>
      <w:r w:rsidR="00C45F99">
        <w:rPr>
          <w:rFonts w:ascii="Arial" w:eastAsia="MS Mincho" w:hAnsi="Arial" w:cs="Arial"/>
          <w:sz w:val="20"/>
        </w:rPr>
        <w:t>Eenmaal per 5 jaar (de zgn. lustrumjaren)</w:t>
      </w:r>
      <w:r w:rsidR="00C827D6">
        <w:rPr>
          <w:rFonts w:ascii="Arial" w:eastAsia="MS Mincho" w:hAnsi="Arial" w:cs="Arial"/>
          <w:sz w:val="20"/>
        </w:rPr>
        <w:t xml:space="preserve"> geldt 5 mei </w:t>
      </w:r>
      <w:r w:rsidR="00C45F99">
        <w:rPr>
          <w:rFonts w:ascii="Arial" w:eastAsia="MS Mincho" w:hAnsi="Arial" w:cs="Arial"/>
          <w:sz w:val="20"/>
        </w:rPr>
        <w:t xml:space="preserve">(Bevrijdingsdag) </w:t>
      </w:r>
      <w:r w:rsidR="00782289">
        <w:rPr>
          <w:rFonts w:ascii="Arial" w:eastAsia="MS Mincho" w:hAnsi="Arial" w:cs="Arial"/>
          <w:sz w:val="20"/>
        </w:rPr>
        <w:t xml:space="preserve">ook </w:t>
      </w:r>
      <w:r w:rsidR="00C45F99">
        <w:rPr>
          <w:rFonts w:ascii="Arial" w:eastAsia="MS Mincho" w:hAnsi="Arial" w:cs="Arial"/>
          <w:sz w:val="20"/>
        </w:rPr>
        <w:t>a</w:t>
      </w:r>
      <w:r w:rsidR="00C827D6">
        <w:rPr>
          <w:rFonts w:ascii="Arial" w:eastAsia="MS Mincho" w:hAnsi="Arial" w:cs="Arial"/>
          <w:sz w:val="20"/>
        </w:rPr>
        <w:t>ls een feestdag.</w:t>
      </w:r>
    </w:p>
    <w:p w14:paraId="4B1BA52A" w14:textId="77777777" w:rsidR="00DE3387" w:rsidRDefault="00DE3387">
      <w:pPr>
        <w:ind w:left="714"/>
        <w:rPr>
          <w:rFonts w:ascii="Arial" w:eastAsia="MS Mincho" w:hAnsi="Arial" w:cs="Arial"/>
          <w:sz w:val="20"/>
        </w:rPr>
      </w:pPr>
    </w:p>
    <w:p w14:paraId="7E9C242E" w14:textId="77777777" w:rsidR="00DE3387" w:rsidRDefault="00DE3387" w:rsidP="00410DC0">
      <w:pPr>
        <w:numPr>
          <w:ilvl w:val="0"/>
          <w:numId w:val="32"/>
        </w:numPr>
        <w:tabs>
          <w:tab w:val="clear" w:pos="-540"/>
        </w:tabs>
        <w:ind w:left="357"/>
        <w:rPr>
          <w:rFonts w:ascii="Arial" w:eastAsia="MS Mincho" w:hAnsi="Arial" w:cs="Arial"/>
          <w:sz w:val="20"/>
        </w:rPr>
      </w:pPr>
      <w:r>
        <w:rPr>
          <w:rFonts w:ascii="Arial" w:eastAsia="MS Mincho" w:hAnsi="Arial" w:cs="Arial"/>
          <w:sz w:val="20"/>
        </w:rPr>
        <w:t>Voor de toepassing van dit artikel en de andere artikelen van deze overeenkomst worden de zon- en feestdagen geacht een periode van 24 aaneengesloten uren te omvatten.</w:t>
      </w:r>
    </w:p>
    <w:p w14:paraId="4724F671" w14:textId="77777777" w:rsidR="00DE3387" w:rsidRDefault="00DE3387">
      <w:pPr>
        <w:ind w:left="714"/>
        <w:rPr>
          <w:rFonts w:ascii="Arial" w:eastAsia="MS Mincho" w:hAnsi="Arial" w:cs="Arial"/>
          <w:sz w:val="20"/>
        </w:rPr>
      </w:pPr>
    </w:p>
    <w:p w14:paraId="700F1F18" w14:textId="77777777" w:rsidR="00DE3387" w:rsidRDefault="00DE3387" w:rsidP="00410DC0">
      <w:pPr>
        <w:numPr>
          <w:ilvl w:val="0"/>
          <w:numId w:val="32"/>
        </w:numPr>
        <w:tabs>
          <w:tab w:val="clear" w:pos="-540"/>
        </w:tabs>
        <w:ind w:left="357"/>
        <w:rPr>
          <w:rFonts w:ascii="Arial" w:eastAsia="MS Mincho" w:hAnsi="Arial" w:cs="Arial"/>
          <w:sz w:val="20"/>
        </w:rPr>
      </w:pPr>
      <w:r>
        <w:rPr>
          <w:rFonts w:ascii="Arial" w:eastAsia="MS Mincho" w:hAnsi="Arial" w:cs="Arial"/>
          <w:sz w:val="20"/>
        </w:rPr>
        <w:t>Op zon- en feestdagen wordt in de regel niet gewerkt, behalve voor zover het betreft:</w:t>
      </w:r>
    </w:p>
    <w:p w14:paraId="0F28D7F4" w14:textId="77777777" w:rsidR="00DE3387" w:rsidRDefault="00DE3387">
      <w:pPr>
        <w:ind w:left="171"/>
        <w:rPr>
          <w:rFonts w:ascii="Arial" w:eastAsia="MS Mincho" w:hAnsi="Arial" w:cs="Arial"/>
          <w:sz w:val="20"/>
        </w:rPr>
      </w:pPr>
    </w:p>
    <w:p w14:paraId="2CF16569" w14:textId="77777777" w:rsidR="00DE3387" w:rsidRDefault="00DE3387" w:rsidP="00410DC0">
      <w:pPr>
        <w:numPr>
          <w:ilvl w:val="0"/>
          <w:numId w:val="33"/>
        </w:numPr>
        <w:tabs>
          <w:tab w:val="clear" w:pos="2301"/>
        </w:tabs>
        <w:ind w:left="714" w:hanging="357"/>
        <w:rPr>
          <w:rFonts w:ascii="Arial" w:eastAsia="MS Mincho" w:hAnsi="Arial" w:cs="Arial"/>
          <w:sz w:val="20"/>
        </w:rPr>
      </w:pPr>
      <w:r>
        <w:rPr>
          <w:rFonts w:ascii="Arial" w:eastAsia="MS Mincho" w:hAnsi="Arial" w:cs="Arial"/>
          <w:sz w:val="20"/>
        </w:rPr>
        <w:t xml:space="preserve">het volgens dienstrooster verrichten van arbeid bij toepassing van een </w:t>
      </w:r>
      <w:proofErr w:type="spellStart"/>
      <w:r>
        <w:rPr>
          <w:rFonts w:ascii="Arial" w:eastAsia="MS Mincho" w:hAnsi="Arial" w:cs="Arial"/>
          <w:sz w:val="20"/>
        </w:rPr>
        <w:t>meerploegenstelsel</w:t>
      </w:r>
      <w:proofErr w:type="spellEnd"/>
      <w:r>
        <w:rPr>
          <w:rFonts w:ascii="Arial" w:eastAsia="MS Mincho" w:hAnsi="Arial" w:cs="Arial"/>
          <w:sz w:val="20"/>
        </w:rPr>
        <w:t>;</w:t>
      </w:r>
    </w:p>
    <w:p w14:paraId="43CC48B5" w14:textId="77777777" w:rsidR="00DE3387" w:rsidRDefault="00DE3387" w:rsidP="00410DC0">
      <w:pPr>
        <w:numPr>
          <w:ilvl w:val="0"/>
          <w:numId w:val="33"/>
        </w:numPr>
        <w:tabs>
          <w:tab w:val="clear" w:pos="2301"/>
        </w:tabs>
        <w:ind w:left="714" w:hanging="357"/>
        <w:rPr>
          <w:rFonts w:ascii="Arial" w:eastAsia="MS Mincho" w:hAnsi="Arial" w:cs="Arial"/>
          <w:sz w:val="20"/>
        </w:rPr>
      </w:pPr>
      <w:r>
        <w:rPr>
          <w:rFonts w:ascii="Arial" w:eastAsia="MS Mincho" w:hAnsi="Arial" w:cs="Arial"/>
          <w:sz w:val="20"/>
        </w:rPr>
        <w:t>het stoken, regelen of afsluiten van drooginrichtingen;</w:t>
      </w:r>
    </w:p>
    <w:p w14:paraId="0F0E203F" w14:textId="77777777" w:rsidR="00DE3387" w:rsidRDefault="00DE3387" w:rsidP="00410DC0">
      <w:pPr>
        <w:numPr>
          <w:ilvl w:val="0"/>
          <w:numId w:val="33"/>
        </w:numPr>
        <w:tabs>
          <w:tab w:val="clear" w:pos="2301"/>
        </w:tabs>
        <w:ind w:left="714" w:hanging="357"/>
        <w:rPr>
          <w:rFonts w:ascii="Arial" w:eastAsia="MS Mincho" w:hAnsi="Arial" w:cs="Arial"/>
          <w:sz w:val="20"/>
        </w:rPr>
      </w:pPr>
      <w:r>
        <w:rPr>
          <w:rFonts w:ascii="Arial" w:eastAsia="MS Mincho" w:hAnsi="Arial" w:cs="Arial"/>
          <w:sz w:val="20"/>
        </w:rPr>
        <w:t>dringende herstelwerkzaamheden en in het algemeen;</w:t>
      </w:r>
    </w:p>
    <w:p w14:paraId="2BF7D838" w14:textId="77777777" w:rsidR="00DE3387" w:rsidRDefault="00DE3387" w:rsidP="00410DC0">
      <w:pPr>
        <w:numPr>
          <w:ilvl w:val="0"/>
          <w:numId w:val="33"/>
        </w:numPr>
        <w:tabs>
          <w:tab w:val="clear" w:pos="2301"/>
        </w:tabs>
        <w:ind w:left="714" w:hanging="357"/>
        <w:rPr>
          <w:rFonts w:ascii="Arial" w:eastAsia="MS Mincho" w:hAnsi="Arial" w:cs="Arial"/>
          <w:sz w:val="20"/>
        </w:rPr>
      </w:pPr>
      <w:r>
        <w:rPr>
          <w:rFonts w:ascii="Arial" w:eastAsia="MS Mincho" w:hAnsi="Arial" w:cs="Arial"/>
          <w:sz w:val="20"/>
        </w:rPr>
        <w:t>alle werkzaamheden die geen uitstel gedogen alsmede die, welke op last van of vanwege de overheid ook op zondag en op de feestdagen genoemd in lid 1, moeten worden verricht.</w:t>
      </w:r>
    </w:p>
    <w:p w14:paraId="5E2EB32F" w14:textId="77777777" w:rsidR="00DE3387" w:rsidRDefault="00DE3387">
      <w:pPr>
        <w:ind w:left="171"/>
        <w:rPr>
          <w:rFonts w:ascii="Arial" w:eastAsia="MS Mincho" w:hAnsi="Arial" w:cs="Arial"/>
          <w:sz w:val="20"/>
        </w:rPr>
      </w:pPr>
    </w:p>
    <w:p w14:paraId="409CFFEB" w14:textId="77777777" w:rsidR="00DE3387" w:rsidRDefault="00DE3387" w:rsidP="00410DC0">
      <w:pPr>
        <w:ind w:left="357"/>
        <w:rPr>
          <w:rFonts w:ascii="Arial" w:eastAsia="MS Mincho" w:hAnsi="Arial" w:cs="Arial"/>
          <w:sz w:val="20"/>
        </w:rPr>
      </w:pPr>
      <w:r>
        <w:rPr>
          <w:rFonts w:ascii="Arial" w:eastAsia="MS Mincho" w:hAnsi="Arial" w:cs="Arial"/>
          <w:sz w:val="20"/>
        </w:rPr>
        <w:t>In bovengenoemde gevallen zal - indien mogelijk - overleg met de ondernemingsraad/ personeelsvertegenwoordiging plaatsvinden.</w:t>
      </w:r>
    </w:p>
    <w:p w14:paraId="6212BF26" w14:textId="77777777" w:rsidR="00DE3387" w:rsidRDefault="00DE3387">
      <w:pPr>
        <w:rPr>
          <w:rFonts w:ascii="Arial" w:eastAsia="MS Mincho" w:hAnsi="Arial" w:cs="Arial"/>
          <w:sz w:val="20"/>
        </w:rPr>
      </w:pPr>
    </w:p>
    <w:p w14:paraId="043BFA69" w14:textId="77777777" w:rsidR="00DE3387" w:rsidRDefault="00DE3387" w:rsidP="00410DC0">
      <w:pPr>
        <w:numPr>
          <w:ilvl w:val="0"/>
          <w:numId w:val="32"/>
        </w:numPr>
        <w:tabs>
          <w:tab w:val="clear" w:pos="-540"/>
        </w:tabs>
        <w:ind w:left="357"/>
        <w:rPr>
          <w:rFonts w:ascii="Arial" w:eastAsia="MS Mincho" w:hAnsi="Arial" w:cs="Arial"/>
          <w:sz w:val="20"/>
        </w:rPr>
      </w:pPr>
      <w:r>
        <w:rPr>
          <w:rFonts w:ascii="Arial" w:eastAsia="MS Mincho" w:hAnsi="Arial" w:cs="Arial"/>
          <w:sz w:val="20"/>
        </w:rPr>
        <w:t xml:space="preserve">Indien niet behoeft te worden gewerkt op een op maandag t/m vrijdag vallende feestdag, wordt het inkomen doorbetaald met uitzondering van de reiskostenvergoeding. </w:t>
      </w:r>
    </w:p>
    <w:p w14:paraId="0C024D50" w14:textId="77777777" w:rsidR="00DE3387" w:rsidRDefault="00DE3387">
      <w:pPr>
        <w:ind w:left="714"/>
        <w:rPr>
          <w:rFonts w:ascii="Arial" w:eastAsia="MS Mincho" w:hAnsi="Arial" w:cs="Arial"/>
          <w:sz w:val="20"/>
        </w:rPr>
      </w:pPr>
    </w:p>
    <w:p w14:paraId="4F5CAE42" w14:textId="77777777" w:rsidR="00DE3387" w:rsidRDefault="00DE3387" w:rsidP="00410DC0">
      <w:pPr>
        <w:numPr>
          <w:ilvl w:val="0"/>
          <w:numId w:val="32"/>
        </w:numPr>
        <w:tabs>
          <w:tab w:val="clear" w:pos="-540"/>
        </w:tabs>
        <w:ind w:left="357"/>
        <w:rPr>
          <w:rFonts w:ascii="Arial" w:eastAsia="MS Mincho" w:hAnsi="Arial" w:cs="Arial"/>
          <w:sz w:val="20"/>
        </w:rPr>
      </w:pPr>
      <w:r>
        <w:rPr>
          <w:rFonts w:ascii="Arial" w:eastAsia="MS Mincho" w:hAnsi="Arial" w:cs="Arial"/>
          <w:sz w:val="20"/>
        </w:rPr>
        <w:t>Indien in overmacht</w:t>
      </w:r>
      <w:r w:rsidR="00094D55">
        <w:rPr>
          <w:rFonts w:ascii="Arial" w:eastAsia="MS Mincho" w:hAnsi="Arial" w:cs="Arial"/>
          <w:sz w:val="20"/>
        </w:rPr>
        <w:t>ss</w:t>
      </w:r>
      <w:r>
        <w:rPr>
          <w:rFonts w:ascii="Arial" w:eastAsia="MS Mincho" w:hAnsi="Arial" w:cs="Arial"/>
          <w:sz w:val="20"/>
        </w:rPr>
        <w:t>ituaties wel moet worden gewerkt op een op maandag tot en met vrijdag vallende feestdag, wordt op een ander tijdstip vrijaf - met behoud van inkomen - gegeven, even lang als op de feestdagen werd gewerkt.</w:t>
      </w:r>
    </w:p>
    <w:p w14:paraId="3195FCA9" w14:textId="77777777" w:rsidR="00DE3387" w:rsidRDefault="00DE3387">
      <w:pPr>
        <w:rPr>
          <w:rFonts w:ascii="Arial" w:eastAsia="MS Mincho" w:hAnsi="Arial" w:cs="Arial"/>
          <w:sz w:val="20"/>
        </w:rPr>
      </w:pPr>
    </w:p>
    <w:p w14:paraId="620A9B56" w14:textId="77777777" w:rsidR="00DE3387" w:rsidRDefault="00DE3387" w:rsidP="00410DC0">
      <w:pPr>
        <w:numPr>
          <w:ilvl w:val="0"/>
          <w:numId w:val="32"/>
        </w:numPr>
        <w:tabs>
          <w:tab w:val="clear" w:pos="-540"/>
        </w:tabs>
        <w:ind w:left="357"/>
        <w:rPr>
          <w:rFonts w:ascii="Arial" w:eastAsia="MS Mincho" w:hAnsi="Arial" w:cs="Arial"/>
          <w:sz w:val="20"/>
        </w:rPr>
      </w:pPr>
      <w:r>
        <w:rPr>
          <w:rFonts w:ascii="Arial" w:eastAsia="MS Mincho" w:hAnsi="Arial" w:cs="Arial"/>
          <w:sz w:val="20"/>
        </w:rPr>
        <w:t>Voor werknemers in een 2-, 3- of 4-ploegenstelsel geldt:</w:t>
      </w:r>
    </w:p>
    <w:p w14:paraId="4BF61812" w14:textId="71BF7475" w:rsidR="00DE3387" w:rsidRDefault="00DE3387" w:rsidP="00410DC0">
      <w:pPr>
        <w:pStyle w:val="Tekstzonderopmaak"/>
        <w:numPr>
          <w:ilvl w:val="0"/>
          <w:numId w:val="34"/>
        </w:numPr>
        <w:tabs>
          <w:tab w:val="clear" w:pos="360"/>
        </w:tabs>
        <w:ind w:left="714" w:hanging="357"/>
        <w:rPr>
          <w:rFonts w:ascii="Arial" w:eastAsia="MS Mincho" w:hAnsi="Arial" w:cs="Arial"/>
          <w:szCs w:val="24"/>
        </w:rPr>
      </w:pPr>
      <w:r>
        <w:rPr>
          <w:rFonts w:ascii="Arial" w:eastAsia="MS Mincho" w:hAnsi="Arial" w:cs="Arial"/>
          <w:szCs w:val="24"/>
        </w:rPr>
        <w:t>indien volgens rooster gewerkt moet worden op feestdagen die op zaterdag of zondag vallen, ontvangen zij extra per gewerkt uur 1,16% van het maandinkomen, c.q. 1,26% van het periode-inkomen;</w:t>
      </w:r>
    </w:p>
    <w:p w14:paraId="3B063E9C" w14:textId="2D1B5EE8" w:rsidR="00DE3387" w:rsidRDefault="00DE3387" w:rsidP="00410DC0">
      <w:pPr>
        <w:pStyle w:val="Tekstzonderopmaak"/>
        <w:numPr>
          <w:ilvl w:val="0"/>
          <w:numId w:val="34"/>
        </w:numPr>
        <w:tabs>
          <w:tab w:val="clear" w:pos="360"/>
        </w:tabs>
        <w:ind w:left="714" w:hanging="357"/>
        <w:rPr>
          <w:rFonts w:ascii="Arial" w:eastAsia="MS Mincho" w:hAnsi="Arial" w:cs="Arial"/>
          <w:szCs w:val="24"/>
        </w:rPr>
      </w:pPr>
      <w:r>
        <w:rPr>
          <w:rFonts w:ascii="Arial" w:eastAsia="MS Mincho" w:hAnsi="Arial" w:cs="Arial"/>
          <w:szCs w:val="24"/>
        </w:rPr>
        <w:t>indien volgens rooster gewerkt moet worden op feestdagen die op maandag tot en met vrijdag vallen, wordt voor deze uren op een ander tijdstip vrijaf gegeven (mits het bedrijfsbelang dit toela</w:t>
      </w:r>
      <w:r w:rsidR="009E7FFA">
        <w:rPr>
          <w:rFonts w:ascii="Arial" w:eastAsia="MS Mincho" w:hAnsi="Arial" w:cs="Arial"/>
          <w:szCs w:val="24"/>
        </w:rPr>
        <w:t>at) en ontvangen zij extra 0,58</w:t>
      </w:r>
      <w:r>
        <w:rPr>
          <w:rFonts w:ascii="Arial" w:eastAsia="MS Mincho" w:hAnsi="Arial" w:cs="Arial"/>
          <w:szCs w:val="24"/>
        </w:rPr>
        <w:t>% van het maandinkomen c.q. 0,63% van het periode-inkomen per uur opgenomen compenserende vrije tijd.</w:t>
      </w:r>
    </w:p>
    <w:p w14:paraId="799CB8DD" w14:textId="77777777" w:rsidR="00DE3387" w:rsidRDefault="00DE3387">
      <w:pPr>
        <w:pStyle w:val="Kop2"/>
        <w:rPr>
          <w:rFonts w:eastAsia="MS Mincho"/>
        </w:rPr>
      </w:pPr>
      <w:bookmarkStart w:id="12" w:name="_Toc406067461"/>
      <w:r>
        <w:rPr>
          <w:rFonts w:eastAsia="MS Mincho"/>
        </w:rPr>
        <w:t>Artikel 11:</w:t>
      </w:r>
      <w:r>
        <w:rPr>
          <w:rFonts w:eastAsia="MS Mincho"/>
        </w:rPr>
        <w:tab/>
        <w:t>Geoorloofd verzuim</w:t>
      </w:r>
      <w:bookmarkEnd w:id="12"/>
    </w:p>
    <w:p w14:paraId="0C6D0075" w14:textId="77777777" w:rsidR="00DE3387" w:rsidRDefault="00DE3387">
      <w:pPr>
        <w:rPr>
          <w:rFonts w:ascii="Arial" w:eastAsia="MS Mincho" w:hAnsi="Arial" w:cs="Arial"/>
          <w:sz w:val="20"/>
        </w:rPr>
      </w:pPr>
    </w:p>
    <w:p w14:paraId="4CB739E2" w14:textId="77777777" w:rsidR="00DE3387" w:rsidRDefault="00DE3387">
      <w:pPr>
        <w:rPr>
          <w:rFonts w:ascii="Arial" w:eastAsia="MS Mincho" w:hAnsi="Arial" w:cs="Arial"/>
          <w:sz w:val="20"/>
        </w:rPr>
      </w:pPr>
      <w:r>
        <w:rPr>
          <w:rFonts w:ascii="Arial" w:eastAsia="MS Mincho" w:hAnsi="Arial" w:cs="Arial"/>
          <w:sz w:val="20"/>
        </w:rPr>
        <w:t>Met uitsluiting, voor</w:t>
      </w:r>
      <w:r w:rsidR="00CA2CD1">
        <w:rPr>
          <w:rFonts w:ascii="Arial" w:eastAsia="MS Mincho" w:hAnsi="Arial" w:cs="Arial"/>
          <w:sz w:val="20"/>
        </w:rPr>
        <w:t xml:space="preserve"> </w:t>
      </w:r>
      <w:r>
        <w:rPr>
          <w:rFonts w:ascii="Arial" w:eastAsia="MS Mincho" w:hAnsi="Arial" w:cs="Arial"/>
          <w:sz w:val="20"/>
        </w:rPr>
        <w:t xml:space="preserve">zover wettelijk toegestaan, van het anders en overigens in artikel </w:t>
      </w:r>
      <w:r w:rsidR="007E5718">
        <w:rPr>
          <w:rFonts w:ascii="Arial" w:eastAsia="MS Mincho" w:hAnsi="Arial" w:cs="Arial"/>
          <w:sz w:val="20"/>
        </w:rPr>
        <w:t>7.</w:t>
      </w:r>
      <w:r>
        <w:rPr>
          <w:rFonts w:ascii="Arial" w:eastAsia="MS Mincho" w:hAnsi="Arial" w:cs="Arial"/>
          <w:sz w:val="20"/>
        </w:rPr>
        <w:t>628 B.W. bepaalde geldt het volgende:</w:t>
      </w:r>
    </w:p>
    <w:p w14:paraId="2C34617A" w14:textId="77777777" w:rsidR="00DE3387" w:rsidRDefault="00DE3387">
      <w:pPr>
        <w:rPr>
          <w:rFonts w:ascii="Arial" w:eastAsia="MS Mincho" w:hAnsi="Arial" w:cs="Arial"/>
          <w:sz w:val="20"/>
        </w:rPr>
      </w:pPr>
    </w:p>
    <w:p w14:paraId="708C5F02" w14:textId="77777777" w:rsidR="00DE3387" w:rsidRDefault="00DE3387" w:rsidP="00410DC0">
      <w:pPr>
        <w:numPr>
          <w:ilvl w:val="0"/>
          <w:numId w:val="35"/>
        </w:numPr>
        <w:tabs>
          <w:tab w:val="clear" w:pos="-540"/>
        </w:tabs>
        <w:ind w:left="357" w:hanging="357"/>
        <w:rPr>
          <w:rFonts w:ascii="Arial" w:eastAsia="MS Mincho" w:hAnsi="Arial" w:cs="Arial"/>
          <w:sz w:val="20"/>
        </w:rPr>
      </w:pPr>
      <w:r>
        <w:rPr>
          <w:rFonts w:ascii="Arial" w:eastAsia="MS Mincho" w:hAnsi="Arial" w:cs="Arial"/>
          <w:sz w:val="20"/>
        </w:rPr>
        <w:t>Bij arbeidsongeschiktheid van de werknemer is het in artikel 15 bepaalde van toepassing.</w:t>
      </w:r>
    </w:p>
    <w:p w14:paraId="5425B9D3" w14:textId="77777777" w:rsidR="00DE3387" w:rsidRDefault="00DE3387">
      <w:pPr>
        <w:ind w:left="-180"/>
        <w:rPr>
          <w:rFonts w:ascii="Arial" w:eastAsia="MS Mincho" w:hAnsi="Arial" w:cs="Arial"/>
          <w:sz w:val="20"/>
        </w:rPr>
      </w:pPr>
    </w:p>
    <w:p w14:paraId="4656B549" w14:textId="77777777" w:rsidR="00DE3387" w:rsidRPr="00837F17" w:rsidRDefault="00DE3387" w:rsidP="00410DC0">
      <w:pPr>
        <w:numPr>
          <w:ilvl w:val="0"/>
          <w:numId w:val="35"/>
        </w:numPr>
        <w:tabs>
          <w:tab w:val="clear" w:pos="-540"/>
        </w:tabs>
        <w:ind w:left="357" w:hanging="357"/>
        <w:rPr>
          <w:rFonts w:ascii="Arial" w:eastAsia="MS Mincho" w:hAnsi="Arial" w:cs="Arial"/>
          <w:sz w:val="20"/>
          <w:szCs w:val="20"/>
        </w:rPr>
      </w:pPr>
      <w:r>
        <w:rPr>
          <w:rFonts w:ascii="Arial" w:eastAsia="MS Mincho" w:hAnsi="Arial" w:cs="Arial"/>
          <w:sz w:val="20"/>
        </w:rPr>
        <w:t xml:space="preserve">In de volgende gevallen waarin hij de bedongen arbeid noodzakelijkerwijs niet heeft kunnen verrichten, wordt de werknemer over de hieronder voor de respectievelijk bij elk dezer gevallen bepaalde termijnen van verlof het maand- of periode-inkomen doorbetaald, mits hij zo mogelijk tenminste één dag tevoren en onder overlegging van bewijsstukken aan de werkgever of diens gemachtigde van het verzuim kennis geeft en de gebeurtenis c.q. plechtigheid in het desbetreffende geval bijwoont. </w:t>
      </w:r>
    </w:p>
    <w:p w14:paraId="07757F00"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 xml:space="preserve">bij ondertrouw van de werknemer: gedurende een halve dag of dienst en bij zijn huwelijk: gedurende </w:t>
      </w:r>
      <w:r w:rsidR="00094D55">
        <w:rPr>
          <w:rFonts w:ascii="Arial" w:eastAsia="MS Mincho" w:hAnsi="Arial" w:cs="Arial"/>
          <w:sz w:val="20"/>
        </w:rPr>
        <w:br/>
      </w:r>
      <w:r>
        <w:rPr>
          <w:rFonts w:ascii="Arial" w:eastAsia="MS Mincho" w:hAnsi="Arial" w:cs="Arial"/>
          <w:sz w:val="20"/>
        </w:rPr>
        <w:t>2 dagen;</w:t>
      </w:r>
    </w:p>
    <w:p w14:paraId="4195CF6F"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bij huwelijk van eigen of pleegkinderen, één der ouders, broers, zusters, zwagers, schoonzusters: gedurende 1 dag mits de plechtigheid wordt bijgewoond;</w:t>
      </w:r>
    </w:p>
    <w:p w14:paraId="2B43A426"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bij 25- en 40-jarig huwelijksfeest van de werknemer, bij 25-jarig huwelijksfeest van een der (pleeg)kinderen, bij 25-, 40-, 50-jarig (en voortgaande decennia) huwelijksfeest van de ouders, schoon- of pleegouders: gedurende 1 dag mits de plechtigheid wordt bijgewoond;</w:t>
      </w:r>
    </w:p>
    <w:p w14:paraId="5CFD22F0"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bij priesterwijding en/of professie van zoon, dochter, broer of zuster: gedurende 1 dag mits de plechtigheid wordt bijgewoond;</w:t>
      </w:r>
    </w:p>
    <w:p w14:paraId="763248EC"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bij 25- en 40-jarig dienstverband: gedurende 1 dag;</w:t>
      </w:r>
    </w:p>
    <w:p w14:paraId="0224699E"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 xml:space="preserve">bij bevalling </w:t>
      </w:r>
      <w:r w:rsidR="00833BCB">
        <w:rPr>
          <w:rFonts w:ascii="Arial" w:eastAsia="MS Mincho" w:hAnsi="Arial" w:cs="Arial"/>
          <w:sz w:val="20"/>
        </w:rPr>
        <w:t>van de partner</w:t>
      </w:r>
      <w:r>
        <w:rPr>
          <w:rFonts w:ascii="Arial" w:eastAsia="MS Mincho" w:hAnsi="Arial" w:cs="Arial"/>
          <w:sz w:val="20"/>
        </w:rPr>
        <w:t>: gedurende 1 dag;</w:t>
      </w:r>
    </w:p>
    <w:p w14:paraId="49F48AD2"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 xml:space="preserve">bij het overlijden </w:t>
      </w:r>
      <w:r w:rsidR="00B92EB6">
        <w:rPr>
          <w:rFonts w:ascii="Arial" w:eastAsia="MS Mincho" w:hAnsi="Arial" w:cs="Arial"/>
          <w:sz w:val="20"/>
        </w:rPr>
        <w:t>van de partner</w:t>
      </w:r>
      <w:r>
        <w:rPr>
          <w:rFonts w:ascii="Arial" w:eastAsia="MS Mincho" w:hAnsi="Arial" w:cs="Arial"/>
          <w:sz w:val="20"/>
        </w:rPr>
        <w:t xml:space="preserve"> of één der inwonende kinderen: vanaf het overlijden tot en met de dag </w:t>
      </w:r>
      <w:r w:rsidR="00B92EB6">
        <w:rPr>
          <w:rFonts w:ascii="Arial" w:eastAsia="MS Mincho" w:hAnsi="Arial" w:cs="Arial"/>
          <w:sz w:val="20"/>
        </w:rPr>
        <w:t xml:space="preserve">van de uitvaart </w:t>
      </w:r>
      <w:r>
        <w:rPr>
          <w:rFonts w:ascii="Arial" w:eastAsia="MS Mincho" w:hAnsi="Arial" w:cs="Arial"/>
          <w:sz w:val="20"/>
        </w:rPr>
        <w:t>met een maximum van 5 dagen;</w:t>
      </w:r>
    </w:p>
    <w:p w14:paraId="457E6B83"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 xml:space="preserve">bij overlijden van inwonende ouders of schoonouders: vanaf het overlijden tot en met de </w:t>
      </w:r>
      <w:r w:rsidR="00B92EB6">
        <w:rPr>
          <w:rFonts w:ascii="Arial" w:eastAsia="MS Mincho" w:hAnsi="Arial" w:cs="Arial"/>
          <w:sz w:val="20"/>
        </w:rPr>
        <w:t>van de uitvaart</w:t>
      </w:r>
      <w:r>
        <w:rPr>
          <w:rFonts w:ascii="Arial" w:eastAsia="MS Mincho" w:hAnsi="Arial" w:cs="Arial"/>
          <w:sz w:val="20"/>
        </w:rPr>
        <w:t xml:space="preserve"> met een maximum van 3 dagen;</w:t>
      </w:r>
    </w:p>
    <w:p w14:paraId="1DEF6D8A"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 xml:space="preserve">bij overlijden van (pleeg)ouders of schoonouders, eigen (pleeg)kinderen en aangehuwde kinderen niet onder g. genoemd: gedurende 1 dag alsmede 1 dag bij de </w:t>
      </w:r>
      <w:r w:rsidR="00B92EB6">
        <w:rPr>
          <w:rFonts w:ascii="Arial" w:eastAsia="MS Mincho" w:hAnsi="Arial" w:cs="Arial"/>
          <w:sz w:val="20"/>
        </w:rPr>
        <w:t>uitvaart</w:t>
      </w:r>
      <w:r>
        <w:rPr>
          <w:rFonts w:ascii="Arial" w:eastAsia="MS Mincho" w:hAnsi="Arial" w:cs="Arial"/>
          <w:sz w:val="20"/>
        </w:rPr>
        <w:t>, mits de plechtigheid wordt bijgewoond;</w:t>
      </w:r>
    </w:p>
    <w:p w14:paraId="0549FEA9" w14:textId="77777777" w:rsidR="00DE3387" w:rsidRPr="00CA5120" w:rsidRDefault="00DE3387" w:rsidP="00410DC0">
      <w:pPr>
        <w:numPr>
          <w:ilvl w:val="1"/>
          <w:numId w:val="36"/>
        </w:numPr>
        <w:tabs>
          <w:tab w:val="clear" w:pos="1440"/>
        </w:tabs>
        <w:ind w:left="714" w:hanging="357"/>
        <w:rPr>
          <w:rFonts w:ascii="Arial" w:eastAsia="MS Mincho" w:hAnsi="Arial" w:cs="Arial"/>
          <w:sz w:val="20"/>
          <w:szCs w:val="20"/>
        </w:rPr>
      </w:pPr>
      <w:r>
        <w:rPr>
          <w:rFonts w:ascii="Arial" w:eastAsia="MS Mincho" w:hAnsi="Arial" w:cs="Arial"/>
          <w:sz w:val="20"/>
        </w:rPr>
        <w:t xml:space="preserve">bij de </w:t>
      </w:r>
      <w:r w:rsidR="00B92EB6">
        <w:rPr>
          <w:rFonts w:ascii="Arial" w:eastAsia="MS Mincho" w:hAnsi="Arial" w:cs="Arial"/>
          <w:sz w:val="20"/>
        </w:rPr>
        <w:t>uitvaart</w:t>
      </w:r>
      <w:r>
        <w:rPr>
          <w:rFonts w:ascii="Arial" w:eastAsia="MS Mincho" w:hAnsi="Arial" w:cs="Arial"/>
          <w:sz w:val="20"/>
        </w:rPr>
        <w:t xml:space="preserve"> van broer, zuster, zwager, schoonzuster, beider grootouders, kleinkinderen: </w:t>
      </w:r>
      <w:r w:rsidRPr="00CA5120">
        <w:rPr>
          <w:rFonts w:ascii="Arial" w:eastAsia="MS Mincho" w:hAnsi="Arial" w:cs="Arial"/>
          <w:sz w:val="20"/>
          <w:szCs w:val="20"/>
        </w:rPr>
        <w:t>gedurende 1 dag mits de plechtigheid wordt bijgewoond;</w:t>
      </w:r>
    </w:p>
    <w:p w14:paraId="02BB3D5D"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in plaatsen waarbij in sterfgevallen de z.g. "burenplicht" bestaat: gedurende 1/2 dag, mits de plichten worden vervuld en hiervoor geen vergoeding wordt ontvangen;</w:t>
      </w:r>
    </w:p>
    <w:p w14:paraId="642DD374"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 xml:space="preserve">voor het doen van een </w:t>
      </w:r>
      <w:proofErr w:type="spellStart"/>
      <w:r>
        <w:rPr>
          <w:rFonts w:ascii="Arial" w:eastAsia="MS Mincho" w:hAnsi="Arial" w:cs="Arial"/>
          <w:sz w:val="20"/>
        </w:rPr>
        <w:t>vakexamen</w:t>
      </w:r>
      <w:proofErr w:type="spellEnd"/>
      <w:r>
        <w:rPr>
          <w:rFonts w:ascii="Arial" w:eastAsia="MS Mincho" w:hAnsi="Arial" w:cs="Arial"/>
          <w:sz w:val="20"/>
        </w:rPr>
        <w:t xml:space="preserve"> met een erkend diploma, indien dit naar het oordeel van de werkgever in het belang van het bedrijf is: gedurende 1 dag;</w:t>
      </w:r>
    </w:p>
    <w:p w14:paraId="4D15EB99"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bij bezoek aan (huis)arts of tandarts: maximaal 2 uur;</w:t>
      </w:r>
    </w:p>
    <w:p w14:paraId="5CFC30FC"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bij bezoek aan een specialist voor onderzoek: de daarvoor noodzakelijke tijd tot ten hoogste 1/2 dag, tenzij hiervoor een aanwijsbare langere tijd noodzakelijk is, echter onder voorwaarde, dat tijdig voor het bezoek door de werknemer hiervan kennis wordt gegeven aan de werkgever;</w:t>
      </w:r>
    </w:p>
    <w:p w14:paraId="51F01CAC" w14:textId="77777777"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lastRenderedPageBreak/>
        <w:t>wanneer de werknemer ter vervulling van een door de wet of overheid zonder geldelijke vergoeding opgelegde verplichting deze persoonlijk en niet in zijn vrije tijd kan nakomen: gedurende een korte - door de werkgever naar billijkheid te bepalen - tijdsduur.</w:t>
      </w:r>
    </w:p>
    <w:p w14:paraId="0388C642" w14:textId="4922BF92" w:rsidR="00DE3387" w:rsidRDefault="00DE3387" w:rsidP="00410DC0">
      <w:pPr>
        <w:ind w:left="714" w:hanging="6"/>
        <w:rPr>
          <w:rFonts w:ascii="Arial" w:eastAsia="MS Mincho" w:hAnsi="Arial" w:cs="Arial"/>
          <w:sz w:val="20"/>
        </w:rPr>
      </w:pPr>
      <w:r>
        <w:rPr>
          <w:rFonts w:ascii="Arial" w:eastAsia="MS Mincho" w:hAnsi="Arial" w:cs="Arial"/>
          <w:sz w:val="20"/>
        </w:rPr>
        <w:t xml:space="preserve">Bij verzuim ter voldoening van een oproep voor militaire keuring wordt het loon over de 1e </w:t>
      </w:r>
      <w:proofErr w:type="spellStart"/>
      <w:r>
        <w:rPr>
          <w:rFonts w:ascii="Arial" w:eastAsia="MS Mincho" w:hAnsi="Arial" w:cs="Arial"/>
          <w:sz w:val="20"/>
        </w:rPr>
        <w:t>keuringsdag</w:t>
      </w:r>
      <w:proofErr w:type="spellEnd"/>
      <w:r>
        <w:rPr>
          <w:rFonts w:ascii="Arial" w:eastAsia="MS Mincho" w:hAnsi="Arial" w:cs="Arial"/>
          <w:sz w:val="20"/>
        </w:rPr>
        <w:t xml:space="preserve"> doorbetaald</w:t>
      </w:r>
      <w:r w:rsidR="009E7FFA">
        <w:rPr>
          <w:rFonts w:ascii="Arial" w:eastAsia="MS Mincho" w:hAnsi="Arial" w:cs="Arial"/>
          <w:sz w:val="20"/>
        </w:rPr>
        <w:t>;</w:t>
      </w:r>
    </w:p>
    <w:p w14:paraId="312A884D" w14:textId="3106C5AE" w:rsidR="00DE3387" w:rsidRDefault="00DE3387" w:rsidP="00410DC0">
      <w:pPr>
        <w:numPr>
          <w:ilvl w:val="1"/>
          <w:numId w:val="36"/>
        </w:numPr>
        <w:tabs>
          <w:tab w:val="clear" w:pos="1440"/>
        </w:tabs>
        <w:ind w:left="714" w:hanging="357"/>
        <w:rPr>
          <w:rFonts w:ascii="Arial" w:eastAsia="MS Mincho" w:hAnsi="Arial" w:cs="Arial"/>
          <w:sz w:val="20"/>
        </w:rPr>
      </w:pPr>
      <w:r>
        <w:rPr>
          <w:rFonts w:ascii="Arial" w:eastAsia="MS Mincho" w:hAnsi="Arial" w:cs="Arial"/>
          <w:sz w:val="20"/>
        </w:rPr>
        <w:t xml:space="preserve">werkgever zal wanneer de werkzaamheden dit toelaten, werknemers op verzoek van hun </w:t>
      </w:r>
      <w:r w:rsidR="009E7FFA">
        <w:rPr>
          <w:rFonts w:ascii="Arial" w:eastAsia="MS Mincho" w:hAnsi="Arial" w:cs="Arial"/>
          <w:sz w:val="20"/>
        </w:rPr>
        <w:t>o</w:t>
      </w:r>
      <w:r>
        <w:rPr>
          <w:rFonts w:ascii="Arial" w:eastAsia="MS Mincho" w:hAnsi="Arial" w:cs="Arial"/>
          <w:sz w:val="20"/>
        </w:rPr>
        <w:t>rganisatie verzuim met behoud van loon toestaan voor:</w:t>
      </w:r>
    </w:p>
    <w:p w14:paraId="47BBBFE6" w14:textId="77777777" w:rsidR="00DE3387" w:rsidRDefault="00DE3387" w:rsidP="00410DC0">
      <w:pPr>
        <w:numPr>
          <w:ilvl w:val="0"/>
          <w:numId w:val="37"/>
        </w:numPr>
        <w:tabs>
          <w:tab w:val="clear" w:pos="900"/>
        </w:tabs>
        <w:ind w:left="1066" w:hanging="357"/>
        <w:rPr>
          <w:rFonts w:ascii="Arial" w:eastAsia="MS Mincho" w:hAnsi="Arial" w:cs="Arial"/>
          <w:sz w:val="20"/>
        </w:rPr>
      </w:pPr>
      <w:r>
        <w:rPr>
          <w:rFonts w:ascii="Arial" w:eastAsia="MS Mincho" w:hAnsi="Arial" w:cs="Arial"/>
          <w:sz w:val="20"/>
        </w:rPr>
        <w:t>het deelnemen aan de door de organisatie te geven vormings- en scholingsbijeenkomsten;</w:t>
      </w:r>
    </w:p>
    <w:p w14:paraId="08BDB0CD" w14:textId="77777777" w:rsidR="00DE3387" w:rsidRDefault="00DE3387" w:rsidP="00410DC0">
      <w:pPr>
        <w:numPr>
          <w:ilvl w:val="0"/>
          <w:numId w:val="37"/>
        </w:numPr>
        <w:tabs>
          <w:tab w:val="clear" w:pos="900"/>
        </w:tabs>
        <w:ind w:left="1066" w:hanging="357"/>
        <w:rPr>
          <w:rFonts w:ascii="Arial" w:eastAsia="MS Mincho" w:hAnsi="Arial" w:cs="Arial"/>
          <w:sz w:val="20"/>
        </w:rPr>
      </w:pPr>
      <w:r>
        <w:rPr>
          <w:rFonts w:ascii="Arial" w:eastAsia="MS Mincho" w:hAnsi="Arial" w:cs="Arial"/>
          <w:sz w:val="20"/>
        </w:rPr>
        <w:t>het als afgevaardigde deelnemen aan officiële bijeenkomsten van in statuten of huishoudelijk reglement van hun organisatie genoemde organen.</w:t>
      </w:r>
    </w:p>
    <w:p w14:paraId="70345E91" w14:textId="77777777" w:rsidR="00DE3387" w:rsidRDefault="00DE3387">
      <w:pPr>
        <w:rPr>
          <w:rFonts w:ascii="Arial" w:eastAsia="MS Mincho" w:hAnsi="Arial" w:cs="Arial"/>
          <w:sz w:val="20"/>
        </w:rPr>
      </w:pPr>
    </w:p>
    <w:p w14:paraId="241CE66D" w14:textId="77777777" w:rsidR="00DE3387" w:rsidRDefault="00DE3387" w:rsidP="003C7526">
      <w:pPr>
        <w:numPr>
          <w:ilvl w:val="1"/>
          <w:numId w:val="37"/>
        </w:numPr>
        <w:tabs>
          <w:tab w:val="clear" w:pos="1620"/>
        </w:tabs>
        <w:ind w:left="342"/>
        <w:rPr>
          <w:rFonts w:ascii="Arial" w:eastAsia="MS Mincho" w:hAnsi="Arial" w:cs="Arial"/>
          <w:sz w:val="20"/>
        </w:rPr>
      </w:pPr>
      <w:r>
        <w:rPr>
          <w:rFonts w:ascii="Arial" w:eastAsia="MS Mincho" w:hAnsi="Arial" w:cs="Arial"/>
          <w:sz w:val="20"/>
        </w:rPr>
        <w:t xml:space="preserve">In zeer bijzondere gevallen kan door de werkgever van de bepalingen in lid </w:t>
      </w:r>
      <w:smartTag w:uri="urn:schemas-microsoft-com:office:smarttags" w:element="place">
        <w:smartTagPr>
          <w:attr w:name="ProductID" w:val="2 in"/>
        </w:smartTagPr>
        <w:r>
          <w:rPr>
            <w:rFonts w:ascii="Arial" w:eastAsia="MS Mincho" w:hAnsi="Arial" w:cs="Arial"/>
            <w:sz w:val="20"/>
          </w:rPr>
          <w:t>2 in</w:t>
        </w:r>
      </w:smartTag>
      <w:r>
        <w:rPr>
          <w:rFonts w:ascii="Arial" w:eastAsia="MS Mincho" w:hAnsi="Arial" w:cs="Arial"/>
          <w:sz w:val="20"/>
        </w:rPr>
        <w:t xml:space="preserve"> voor de werknemer gunstige zin worden afgeweken.</w:t>
      </w:r>
    </w:p>
    <w:p w14:paraId="03C09FEB" w14:textId="77777777" w:rsidR="00DE3387" w:rsidRDefault="00DE3387">
      <w:pPr>
        <w:rPr>
          <w:rFonts w:ascii="Arial" w:eastAsia="MS Mincho" w:hAnsi="Arial" w:cs="Arial"/>
          <w:sz w:val="20"/>
        </w:rPr>
      </w:pPr>
    </w:p>
    <w:p w14:paraId="0FC3B651" w14:textId="77777777" w:rsidR="00DE3387" w:rsidRDefault="00DE3387">
      <w:pPr>
        <w:pStyle w:val="Kop2"/>
        <w:rPr>
          <w:rFonts w:eastAsia="MS Mincho"/>
        </w:rPr>
      </w:pPr>
      <w:bookmarkStart w:id="13" w:name="_Toc406067462"/>
      <w:r>
        <w:rPr>
          <w:rFonts w:eastAsia="MS Mincho"/>
        </w:rPr>
        <w:t>Artikel 12:</w:t>
      </w:r>
      <w:r>
        <w:rPr>
          <w:rFonts w:eastAsia="MS Mincho"/>
        </w:rPr>
        <w:tab/>
        <w:t>Vakantie</w:t>
      </w:r>
      <w:bookmarkEnd w:id="13"/>
    </w:p>
    <w:p w14:paraId="623600E3" w14:textId="77777777" w:rsidR="00DE3387" w:rsidRDefault="00DE3387">
      <w:pPr>
        <w:rPr>
          <w:rFonts w:ascii="Arial" w:eastAsia="MS Mincho" w:hAnsi="Arial" w:cs="Arial"/>
          <w:sz w:val="20"/>
        </w:rPr>
      </w:pPr>
    </w:p>
    <w:p w14:paraId="4CCCFEE6" w14:textId="77777777" w:rsidR="00DE3387" w:rsidRDefault="00DE3387" w:rsidP="003C7526">
      <w:pPr>
        <w:numPr>
          <w:ilvl w:val="0"/>
          <w:numId w:val="38"/>
        </w:numPr>
        <w:tabs>
          <w:tab w:val="clear" w:pos="1620"/>
          <w:tab w:val="num" w:pos="360"/>
        </w:tabs>
        <w:ind w:left="357"/>
        <w:rPr>
          <w:rFonts w:ascii="Arial" w:eastAsia="MS Mincho" w:hAnsi="Arial" w:cs="Arial"/>
          <w:sz w:val="20"/>
        </w:rPr>
      </w:pPr>
      <w:r>
        <w:rPr>
          <w:rFonts w:ascii="Arial" w:eastAsia="MS Mincho" w:hAnsi="Arial" w:cs="Arial"/>
          <w:sz w:val="20"/>
        </w:rPr>
        <w:t>Het vakantiejaar loopt parallel met het kalenderjaar.</w:t>
      </w:r>
    </w:p>
    <w:p w14:paraId="6F5B8FC0" w14:textId="77777777" w:rsidR="00DE3387" w:rsidRDefault="00DE3387">
      <w:pPr>
        <w:rPr>
          <w:rFonts w:ascii="Arial" w:eastAsia="MS Mincho" w:hAnsi="Arial" w:cs="Arial"/>
          <w:sz w:val="20"/>
        </w:rPr>
      </w:pPr>
    </w:p>
    <w:p w14:paraId="26A69C8E" w14:textId="77777777" w:rsidR="00DE3387" w:rsidRDefault="00DE3387" w:rsidP="003C7526">
      <w:pPr>
        <w:numPr>
          <w:ilvl w:val="0"/>
          <w:numId w:val="38"/>
        </w:numPr>
        <w:tabs>
          <w:tab w:val="clear" w:pos="1620"/>
          <w:tab w:val="num" w:pos="360"/>
        </w:tabs>
        <w:ind w:left="357"/>
        <w:rPr>
          <w:rFonts w:ascii="Arial" w:eastAsia="MS Mincho" w:hAnsi="Arial" w:cs="Arial"/>
          <w:sz w:val="20"/>
        </w:rPr>
      </w:pPr>
      <w:r>
        <w:rPr>
          <w:rFonts w:ascii="Arial" w:eastAsia="MS Mincho" w:hAnsi="Arial" w:cs="Arial"/>
          <w:sz w:val="20"/>
        </w:rPr>
        <w:t>Wanneer de dienstbetrekking gedurende het kalenderjaar ononderbroken heeft bestaan, heeft de werknemer:</w:t>
      </w:r>
    </w:p>
    <w:p w14:paraId="60D0CB53" w14:textId="77777777" w:rsidR="00DE3387" w:rsidRDefault="00DE3387" w:rsidP="00130C91">
      <w:pPr>
        <w:numPr>
          <w:ilvl w:val="1"/>
          <w:numId w:val="38"/>
        </w:numPr>
        <w:tabs>
          <w:tab w:val="clear" w:pos="1785"/>
          <w:tab w:val="num" w:pos="1062"/>
        </w:tabs>
        <w:ind w:left="714" w:hanging="357"/>
        <w:rPr>
          <w:rFonts w:ascii="Arial" w:eastAsia="MS Mincho" w:hAnsi="Arial" w:cs="Arial"/>
          <w:sz w:val="20"/>
        </w:rPr>
      </w:pPr>
      <w:r>
        <w:rPr>
          <w:rFonts w:ascii="Arial" w:eastAsia="MS Mincho" w:hAnsi="Arial" w:cs="Arial"/>
          <w:sz w:val="20"/>
        </w:rPr>
        <w:t>werkzaam in de dag-, twee- en drieploegendienst aanspraak op 24 maal 8 uur (192 uur) vakantie met behoud van loon.</w:t>
      </w:r>
    </w:p>
    <w:p w14:paraId="451523E4" w14:textId="77777777" w:rsidR="00DE3387" w:rsidRDefault="00DE3387">
      <w:pPr>
        <w:rPr>
          <w:rFonts w:ascii="Arial" w:eastAsia="MS Mincho" w:hAnsi="Arial" w:cs="Arial"/>
          <w:sz w:val="20"/>
        </w:rPr>
      </w:pPr>
    </w:p>
    <w:p w14:paraId="570EBB84" w14:textId="77777777" w:rsidR="00DE3387" w:rsidRDefault="00DE3387" w:rsidP="00130C91">
      <w:pPr>
        <w:ind w:left="709"/>
        <w:rPr>
          <w:rFonts w:ascii="Arial" w:eastAsia="MS Mincho" w:hAnsi="Arial" w:cs="Arial"/>
          <w:sz w:val="20"/>
        </w:rPr>
      </w:pPr>
      <w:r>
        <w:rPr>
          <w:rFonts w:ascii="Arial" w:eastAsia="MS Mincho" w:hAnsi="Arial" w:cs="Arial"/>
          <w:sz w:val="20"/>
        </w:rPr>
        <w:t>Is evenwel de dienstbetrekking na 1 januari van het lopende kalenderjaar aangegaan, dan heeft de werknemer voor elke maand dienstverband recht op 2 x 8 vakantie-uren.</w:t>
      </w:r>
    </w:p>
    <w:p w14:paraId="6B3CA10D" w14:textId="77777777" w:rsidR="00DE3387" w:rsidRDefault="00DE3387">
      <w:pPr>
        <w:rPr>
          <w:rFonts w:ascii="Arial" w:eastAsia="MS Mincho" w:hAnsi="Arial" w:cs="Arial"/>
          <w:sz w:val="20"/>
        </w:rPr>
      </w:pPr>
    </w:p>
    <w:p w14:paraId="0FFB515C" w14:textId="77777777" w:rsidR="00DE3387" w:rsidRDefault="00DE3387" w:rsidP="00130C91">
      <w:pPr>
        <w:numPr>
          <w:ilvl w:val="1"/>
          <w:numId w:val="38"/>
        </w:numPr>
        <w:tabs>
          <w:tab w:val="clear" w:pos="1785"/>
        </w:tabs>
        <w:ind w:left="714" w:hanging="357"/>
        <w:rPr>
          <w:rFonts w:ascii="Arial" w:eastAsia="MS Mincho" w:hAnsi="Arial" w:cs="Arial"/>
          <w:sz w:val="20"/>
        </w:rPr>
      </w:pPr>
      <w:r>
        <w:rPr>
          <w:rFonts w:ascii="Arial" w:eastAsia="MS Mincho" w:hAnsi="Arial" w:cs="Arial"/>
          <w:sz w:val="20"/>
        </w:rPr>
        <w:t xml:space="preserve">werkzaam in de </w:t>
      </w:r>
      <w:r w:rsidR="00277C71">
        <w:rPr>
          <w:rFonts w:ascii="Arial" w:eastAsia="MS Mincho" w:hAnsi="Arial" w:cs="Arial"/>
          <w:sz w:val="20"/>
        </w:rPr>
        <w:t>continudienst</w:t>
      </w:r>
      <w:r>
        <w:rPr>
          <w:rFonts w:ascii="Arial" w:eastAsia="MS Mincho" w:hAnsi="Arial" w:cs="Arial"/>
          <w:sz w:val="20"/>
        </w:rPr>
        <w:t xml:space="preserve"> (stoker) recht op een vakantie met behoud van loon van 25 maal 8 uur (200 uur).</w:t>
      </w:r>
    </w:p>
    <w:p w14:paraId="376CDD9C" w14:textId="77777777" w:rsidR="00DE3387" w:rsidRDefault="00DE3387" w:rsidP="00130C91">
      <w:pPr>
        <w:ind w:left="714" w:hanging="6"/>
        <w:rPr>
          <w:rFonts w:ascii="Arial" w:eastAsia="MS Mincho" w:hAnsi="Arial" w:cs="Arial"/>
          <w:sz w:val="20"/>
        </w:rPr>
      </w:pPr>
      <w:r>
        <w:rPr>
          <w:rFonts w:ascii="Arial" w:eastAsia="MS Mincho" w:hAnsi="Arial" w:cs="Arial"/>
          <w:sz w:val="20"/>
        </w:rPr>
        <w:t>Wanneer de dienstbetrekking na 1 januari van het lopende kalenderjaar is aangegaan, dan heeft de werknemer voor elke maand dienstverband recht op 25/12 x 8 uur vakantie.</w:t>
      </w:r>
    </w:p>
    <w:p w14:paraId="667E836F" w14:textId="77777777" w:rsidR="00DE3387" w:rsidRDefault="00DE3387" w:rsidP="00130C91">
      <w:pPr>
        <w:ind w:left="714" w:hanging="357"/>
        <w:rPr>
          <w:rFonts w:ascii="Arial" w:eastAsia="MS Mincho" w:hAnsi="Arial" w:cs="Arial"/>
          <w:sz w:val="20"/>
        </w:rPr>
      </w:pPr>
    </w:p>
    <w:p w14:paraId="1E852A65" w14:textId="77777777" w:rsidR="00DE3387" w:rsidRDefault="00DE3387" w:rsidP="00130C91">
      <w:pPr>
        <w:numPr>
          <w:ilvl w:val="1"/>
          <w:numId w:val="38"/>
        </w:numPr>
        <w:tabs>
          <w:tab w:val="clear" w:pos="1785"/>
        </w:tabs>
        <w:ind w:left="714" w:hanging="357"/>
        <w:rPr>
          <w:rFonts w:ascii="Arial" w:eastAsia="MS Mincho" w:hAnsi="Arial" w:cs="Arial"/>
          <w:sz w:val="20"/>
        </w:rPr>
      </w:pPr>
      <w:r>
        <w:rPr>
          <w:rFonts w:ascii="Arial" w:eastAsia="MS Mincho" w:hAnsi="Arial" w:cs="Arial"/>
          <w:sz w:val="20"/>
        </w:rPr>
        <w:t>Berekening vakantierechten</w:t>
      </w:r>
    </w:p>
    <w:p w14:paraId="75B81BD6" w14:textId="77777777" w:rsidR="00DE3387" w:rsidRDefault="00DE3387" w:rsidP="00130C91">
      <w:pPr>
        <w:ind w:left="714" w:hanging="6"/>
        <w:rPr>
          <w:rFonts w:ascii="Arial" w:eastAsia="MS Mincho" w:hAnsi="Arial" w:cs="Arial"/>
          <w:sz w:val="20"/>
        </w:rPr>
      </w:pPr>
      <w:r>
        <w:rPr>
          <w:rFonts w:ascii="Arial" w:eastAsia="MS Mincho" w:hAnsi="Arial" w:cs="Arial"/>
          <w:sz w:val="20"/>
        </w:rPr>
        <w:t>Voor de berekening van het aantal vakantie-uren wordt de werknemer die voor of op de 15e van enige maand in dienst treedt c.q. de dienst verlaat, geacht op de 1e van die maand in dienst te zijn getreden c.q. de dienst te hebben verlaten.</w:t>
      </w:r>
    </w:p>
    <w:p w14:paraId="3310D4F5" w14:textId="77777777" w:rsidR="00DE3387" w:rsidRDefault="00DE3387" w:rsidP="00130C91">
      <w:pPr>
        <w:ind w:left="714" w:hanging="357"/>
        <w:rPr>
          <w:rFonts w:ascii="Arial" w:eastAsia="MS Mincho" w:hAnsi="Arial" w:cs="Arial"/>
          <w:sz w:val="20"/>
        </w:rPr>
      </w:pPr>
    </w:p>
    <w:p w14:paraId="27C68A5B" w14:textId="77777777" w:rsidR="00DE3387" w:rsidRDefault="00DE3387" w:rsidP="00784475">
      <w:pPr>
        <w:ind w:left="714" w:hanging="6"/>
        <w:rPr>
          <w:rFonts w:ascii="Arial" w:eastAsia="MS Mincho" w:hAnsi="Arial" w:cs="Arial"/>
          <w:sz w:val="20"/>
        </w:rPr>
      </w:pPr>
      <w:r>
        <w:rPr>
          <w:rFonts w:ascii="Arial" w:eastAsia="MS Mincho" w:hAnsi="Arial" w:cs="Arial"/>
          <w:sz w:val="20"/>
        </w:rPr>
        <w:t>Indien bij beëindiging van de arbeidsverhouding de 15e van de maand op een vrije zaterdag of zondag valt, behoudt de betrokken werknemer recht op zijn vakantierechten over die maand.</w:t>
      </w:r>
    </w:p>
    <w:p w14:paraId="06B68640" w14:textId="77777777" w:rsidR="00DE3387" w:rsidRDefault="00DE3387" w:rsidP="00130C91">
      <w:pPr>
        <w:ind w:left="714" w:hanging="357"/>
        <w:rPr>
          <w:rFonts w:ascii="Arial" w:eastAsia="MS Mincho" w:hAnsi="Arial" w:cs="Arial"/>
          <w:sz w:val="20"/>
        </w:rPr>
      </w:pPr>
    </w:p>
    <w:p w14:paraId="2348F9C7" w14:textId="77777777" w:rsidR="00DE3387" w:rsidRDefault="00DE3387" w:rsidP="00784475">
      <w:pPr>
        <w:ind w:left="714" w:hanging="6"/>
        <w:rPr>
          <w:rFonts w:ascii="Arial" w:eastAsia="MS Mincho" w:hAnsi="Arial" w:cs="Arial"/>
          <w:sz w:val="20"/>
        </w:rPr>
      </w:pPr>
      <w:r>
        <w:rPr>
          <w:rFonts w:ascii="Arial" w:eastAsia="MS Mincho" w:hAnsi="Arial" w:cs="Arial"/>
          <w:sz w:val="20"/>
        </w:rPr>
        <w:t>In afwijking hiervan zal, indien het dienstverband korter dan één maand heeft geduurd, de werknemer een zuiver proportioneel recht op vakantie krijgen.</w:t>
      </w:r>
    </w:p>
    <w:p w14:paraId="41A3076F" w14:textId="77777777" w:rsidR="00DE3387" w:rsidRDefault="00DE3387" w:rsidP="00130C91">
      <w:pPr>
        <w:ind w:left="714" w:hanging="357"/>
        <w:rPr>
          <w:rFonts w:ascii="Arial" w:eastAsia="MS Mincho" w:hAnsi="Arial" w:cs="Arial"/>
          <w:sz w:val="20"/>
        </w:rPr>
      </w:pPr>
    </w:p>
    <w:p w14:paraId="2660F362" w14:textId="77777777" w:rsidR="00DE3387" w:rsidRDefault="00DE3387" w:rsidP="00130C91">
      <w:pPr>
        <w:numPr>
          <w:ilvl w:val="1"/>
          <w:numId w:val="38"/>
        </w:numPr>
        <w:tabs>
          <w:tab w:val="clear" w:pos="1785"/>
        </w:tabs>
        <w:ind w:left="714" w:hanging="357"/>
        <w:rPr>
          <w:rFonts w:ascii="Arial" w:eastAsia="MS Mincho" w:hAnsi="Arial" w:cs="Arial"/>
          <w:sz w:val="20"/>
        </w:rPr>
      </w:pPr>
      <w:r>
        <w:rPr>
          <w:rFonts w:ascii="Arial" w:eastAsia="MS Mincho" w:hAnsi="Arial" w:cs="Arial"/>
          <w:sz w:val="20"/>
        </w:rPr>
        <w:t>Bij het opnemen van vakantie worden zoveel uren van het tegoed afgeboekt als de werknemer volgens dienstrooster had moeten werken.</w:t>
      </w:r>
    </w:p>
    <w:p w14:paraId="7065CA12" w14:textId="77777777" w:rsidR="00DE3387" w:rsidRDefault="00DE3387">
      <w:pPr>
        <w:rPr>
          <w:rFonts w:ascii="Arial" w:eastAsia="MS Mincho" w:hAnsi="Arial" w:cs="Arial"/>
          <w:sz w:val="20"/>
        </w:rPr>
      </w:pPr>
    </w:p>
    <w:p w14:paraId="0C05FBB8" w14:textId="77777777" w:rsidR="00DE3387" w:rsidRDefault="00DE3387" w:rsidP="00784475">
      <w:pPr>
        <w:numPr>
          <w:ilvl w:val="0"/>
          <w:numId w:val="39"/>
        </w:numPr>
        <w:tabs>
          <w:tab w:val="clear" w:pos="1440"/>
        </w:tabs>
        <w:ind w:left="357"/>
        <w:rPr>
          <w:rFonts w:ascii="Arial" w:eastAsia="MS Mincho" w:hAnsi="Arial" w:cs="Arial"/>
          <w:sz w:val="20"/>
        </w:rPr>
      </w:pPr>
      <w:r>
        <w:rPr>
          <w:rFonts w:ascii="Arial" w:eastAsia="MS Mincho" w:hAnsi="Arial" w:cs="Arial"/>
          <w:sz w:val="20"/>
        </w:rPr>
        <w:t>Opnemen aaneengesloten vakantie</w:t>
      </w:r>
    </w:p>
    <w:p w14:paraId="5C9679F7" w14:textId="77777777" w:rsidR="00DE3387" w:rsidRDefault="00DE3387" w:rsidP="00784475">
      <w:pPr>
        <w:numPr>
          <w:ilvl w:val="0"/>
          <w:numId w:val="40"/>
        </w:numPr>
        <w:tabs>
          <w:tab w:val="clear" w:pos="645"/>
          <w:tab w:val="num" w:pos="709"/>
        </w:tabs>
        <w:ind w:left="714" w:hanging="357"/>
        <w:rPr>
          <w:rFonts w:ascii="Arial" w:eastAsia="MS Mincho" w:hAnsi="Arial" w:cs="Arial"/>
          <w:sz w:val="20"/>
        </w:rPr>
      </w:pPr>
      <w:r>
        <w:rPr>
          <w:rFonts w:ascii="Arial" w:eastAsia="MS Mincho" w:hAnsi="Arial" w:cs="Arial"/>
          <w:sz w:val="20"/>
        </w:rPr>
        <w:t>het tijdstip van opneming van de aaneengesloten vakantie wordt jaarlijks in de eerste helft van januari per fabriek vastgesteld tussen werkgever en werknemer;</w:t>
      </w:r>
    </w:p>
    <w:p w14:paraId="13D1D472" w14:textId="77777777" w:rsidR="00DE3387" w:rsidRDefault="00DE3387" w:rsidP="00784475">
      <w:pPr>
        <w:numPr>
          <w:ilvl w:val="0"/>
          <w:numId w:val="40"/>
        </w:numPr>
        <w:tabs>
          <w:tab w:val="clear" w:pos="645"/>
          <w:tab w:val="num" w:pos="709"/>
        </w:tabs>
        <w:ind w:left="714" w:hanging="357"/>
        <w:rPr>
          <w:rFonts w:ascii="Arial" w:eastAsia="MS Mincho" w:hAnsi="Arial" w:cs="Arial"/>
          <w:sz w:val="20"/>
        </w:rPr>
      </w:pPr>
      <w:r>
        <w:rPr>
          <w:rFonts w:ascii="Arial" w:eastAsia="MS Mincho" w:hAnsi="Arial" w:cs="Arial"/>
          <w:sz w:val="20"/>
        </w:rPr>
        <w:t>opneming zal geschieden in de maanden juli, augustus of september, tenzij tevoren tussen werkgever en werknemer anders is overeengekomen;</w:t>
      </w:r>
    </w:p>
    <w:p w14:paraId="73CFD97A" w14:textId="77777777" w:rsidR="00DE3387" w:rsidRDefault="00DE3387" w:rsidP="00784475">
      <w:pPr>
        <w:numPr>
          <w:ilvl w:val="0"/>
          <w:numId w:val="40"/>
        </w:numPr>
        <w:tabs>
          <w:tab w:val="clear" w:pos="645"/>
          <w:tab w:val="num" w:pos="709"/>
        </w:tabs>
        <w:ind w:left="714" w:hanging="357"/>
        <w:rPr>
          <w:rFonts w:ascii="Arial" w:eastAsia="MS Mincho" w:hAnsi="Arial" w:cs="Arial"/>
          <w:sz w:val="20"/>
        </w:rPr>
      </w:pPr>
      <w:r>
        <w:rPr>
          <w:rFonts w:ascii="Arial" w:eastAsia="MS Mincho" w:hAnsi="Arial" w:cs="Arial"/>
          <w:sz w:val="20"/>
        </w:rPr>
        <w:t>de duur der aaneengesloten vakantie bedraagt in de regel drie weken.</w:t>
      </w:r>
    </w:p>
    <w:p w14:paraId="07D702C7" w14:textId="77777777" w:rsidR="00DE3387" w:rsidRDefault="00DE3387">
      <w:pPr>
        <w:rPr>
          <w:rFonts w:ascii="Arial" w:eastAsia="MS Mincho" w:hAnsi="Arial" w:cs="Arial"/>
          <w:sz w:val="20"/>
        </w:rPr>
      </w:pPr>
    </w:p>
    <w:p w14:paraId="5E923DAB" w14:textId="77777777" w:rsidR="00DE3387" w:rsidRDefault="00DE3387" w:rsidP="00784475">
      <w:pPr>
        <w:numPr>
          <w:ilvl w:val="1"/>
          <w:numId w:val="40"/>
        </w:numPr>
        <w:tabs>
          <w:tab w:val="clear" w:pos="1365"/>
        </w:tabs>
        <w:ind w:left="357"/>
        <w:rPr>
          <w:rFonts w:ascii="Arial" w:eastAsia="MS Mincho" w:hAnsi="Arial" w:cs="Arial"/>
          <w:sz w:val="20"/>
        </w:rPr>
      </w:pPr>
      <w:r>
        <w:rPr>
          <w:rFonts w:ascii="Arial" w:eastAsia="MS Mincho" w:hAnsi="Arial" w:cs="Arial"/>
          <w:sz w:val="20"/>
        </w:rPr>
        <w:t>De resterende vakantierechten dienen als snipperdagen / -diensten of uren te worden beschouwd en als zodanig te worden genoten, met dien verstande dat:</w:t>
      </w:r>
    </w:p>
    <w:p w14:paraId="2B54BDDC" w14:textId="77777777" w:rsidR="00DE3387" w:rsidRDefault="00DE3387" w:rsidP="00784475">
      <w:pPr>
        <w:numPr>
          <w:ilvl w:val="0"/>
          <w:numId w:val="47"/>
        </w:numPr>
        <w:rPr>
          <w:rFonts w:ascii="Arial" w:eastAsia="MS Mincho" w:hAnsi="Arial" w:cs="Arial"/>
          <w:sz w:val="20"/>
        </w:rPr>
      </w:pPr>
      <w:r>
        <w:rPr>
          <w:rFonts w:ascii="Arial" w:eastAsia="MS Mincho" w:hAnsi="Arial" w:cs="Arial"/>
          <w:sz w:val="20"/>
        </w:rPr>
        <w:t>door de continuwerker ten hoogste één dienst op zaterdag en één dienst op zondag kan worden genoten;</w:t>
      </w:r>
    </w:p>
    <w:p w14:paraId="6D047A9C" w14:textId="77777777" w:rsidR="00DE3387" w:rsidRDefault="00DE3387" w:rsidP="00784475">
      <w:pPr>
        <w:numPr>
          <w:ilvl w:val="0"/>
          <w:numId w:val="47"/>
        </w:numPr>
        <w:rPr>
          <w:rFonts w:ascii="Arial" w:eastAsia="MS Mincho" w:hAnsi="Arial" w:cs="Arial"/>
          <w:sz w:val="20"/>
        </w:rPr>
      </w:pPr>
      <w:r>
        <w:rPr>
          <w:rFonts w:ascii="Arial" w:eastAsia="MS Mincho" w:hAnsi="Arial" w:cs="Arial"/>
          <w:sz w:val="20"/>
        </w:rPr>
        <w:t>door de werkgever voor de gezamenlijke werknemers in overleg met de ondernemingsraad of personeelsvertegenwoordiging per vakantiejaar maximaal 3 collectieve snipperdagen/-diensten kunnen worden aangewezen;</w:t>
      </w:r>
    </w:p>
    <w:p w14:paraId="5FE09CC5" w14:textId="77777777" w:rsidR="00DE3387" w:rsidRDefault="00DE3387" w:rsidP="00784475">
      <w:pPr>
        <w:numPr>
          <w:ilvl w:val="0"/>
          <w:numId w:val="47"/>
        </w:numPr>
        <w:rPr>
          <w:rFonts w:ascii="Arial" w:eastAsia="MS Mincho" w:hAnsi="Arial" w:cs="Arial"/>
          <w:sz w:val="20"/>
        </w:rPr>
      </w:pPr>
      <w:r>
        <w:rPr>
          <w:rFonts w:ascii="Arial" w:eastAsia="MS Mincho" w:hAnsi="Arial" w:cs="Arial"/>
          <w:sz w:val="20"/>
        </w:rPr>
        <w:lastRenderedPageBreak/>
        <w:t>de dan nog resterende snipperdagen/-diensten door de werknemer in overleg met de werkgever worden vastgesteld;</w:t>
      </w:r>
    </w:p>
    <w:p w14:paraId="46EB1333" w14:textId="77777777" w:rsidR="00DE3387" w:rsidRDefault="00DE3387" w:rsidP="00784475">
      <w:pPr>
        <w:numPr>
          <w:ilvl w:val="0"/>
          <w:numId w:val="47"/>
        </w:numPr>
        <w:rPr>
          <w:rFonts w:ascii="Arial" w:eastAsia="MS Mincho" w:hAnsi="Arial" w:cs="Arial"/>
          <w:sz w:val="20"/>
        </w:rPr>
      </w:pPr>
      <w:r>
        <w:rPr>
          <w:rFonts w:ascii="Arial" w:eastAsia="MS Mincho" w:hAnsi="Arial" w:cs="Arial"/>
          <w:sz w:val="20"/>
        </w:rPr>
        <w:t>ingeval de onderneming gedurende de periode van de aaneengesloten vakantie gesloten is, de na aftrek van de vaste snipperdagen/-diensten overblijvende snipperdagen/diensten in de eerste plaats gereserveerd zullen worden voor aanvulling van de aaneengesloten vakantie ingeval een werknemer nog niet lang genoeg in dienst is om recht te hebben op een aaneengesloten vakantie van 3 weken en hij ook niet voldoende rechten heeft op bij vorige werkgever(s) verworven, doch niet in natura genoten vakantie.</w:t>
      </w:r>
    </w:p>
    <w:p w14:paraId="434C5901" w14:textId="77777777" w:rsidR="00DE3387" w:rsidRDefault="00DE3387" w:rsidP="00784475">
      <w:pPr>
        <w:ind w:left="357" w:hanging="357"/>
        <w:rPr>
          <w:rFonts w:ascii="Arial" w:eastAsia="MS Mincho" w:hAnsi="Arial" w:cs="Arial"/>
          <w:sz w:val="20"/>
        </w:rPr>
      </w:pPr>
    </w:p>
    <w:p w14:paraId="62FF4E28" w14:textId="77777777" w:rsidR="00DE3387" w:rsidRDefault="00DE3387">
      <w:pPr>
        <w:numPr>
          <w:ilvl w:val="0"/>
          <w:numId w:val="41"/>
        </w:numPr>
        <w:rPr>
          <w:rFonts w:ascii="Arial" w:eastAsia="MS Mincho" w:hAnsi="Arial" w:cs="Arial"/>
          <w:sz w:val="20"/>
        </w:rPr>
      </w:pPr>
      <w:r>
        <w:rPr>
          <w:rFonts w:ascii="Arial" w:eastAsia="MS Mincho" w:hAnsi="Arial" w:cs="Arial"/>
          <w:sz w:val="20"/>
        </w:rPr>
        <w:t>Diensttijd/leeftijd-vakantie</w:t>
      </w:r>
    </w:p>
    <w:p w14:paraId="2A26F4FB" w14:textId="5425DB1D" w:rsidR="00DE3387" w:rsidRDefault="00DE3387" w:rsidP="000C522F">
      <w:pPr>
        <w:ind w:left="357"/>
        <w:rPr>
          <w:rFonts w:ascii="Arial" w:eastAsia="MS Mincho" w:hAnsi="Arial" w:cs="Arial"/>
          <w:sz w:val="20"/>
        </w:rPr>
      </w:pPr>
      <w:r>
        <w:rPr>
          <w:rFonts w:ascii="Arial" w:eastAsia="MS Mincho" w:hAnsi="Arial" w:cs="Arial"/>
          <w:sz w:val="20"/>
        </w:rPr>
        <w:t>Werknemers die op de laatste dag van het vakantiejaar</w:t>
      </w:r>
    </w:p>
    <w:p w14:paraId="339112A2" w14:textId="77777777" w:rsidR="00DE3387" w:rsidRDefault="00DE3387" w:rsidP="00784475">
      <w:pPr>
        <w:numPr>
          <w:ilvl w:val="1"/>
          <w:numId w:val="48"/>
        </w:numPr>
        <w:tabs>
          <w:tab w:val="clear" w:pos="1440"/>
          <w:tab w:val="num" w:pos="717"/>
        </w:tabs>
        <w:ind w:left="714" w:hanging="357"/>
        <w:rPr>
          <w:rFonts w:ascii="Arial" w:eastAsia="MS Mincho" w:hAnsi="Arial" w:cs="Arial"/>
          <w:sz w:val="20"/>
        </w:rPr>
      </w:pPr>
      <w:r>
        <w:rPr>
          <w:rFonts w:ascii="Arial" w:eastAsia="MS Mincho" w:hAnsi="Arial" w:cs="Arial"/>
          <w:sz w:val="20"/>
        </w:rPr>
        <w:t>een ononderbroken dienstverband hebben van ten minste 25 resp. 40 jaar hebben recht op 8 uren resp. 24 uren extra vakantie met behoud van loon;</w:t>
      </w:r>
    </w:p>
    <w:p w14:paraId="5F849556" w14:textId="77777777" w:rsidR="00DE3387" w:rsidRDefault="00DE3387">
      <w:pPr>
        <w:rPr>
          <w:rFonts w:ascii="Arial" w:eastAsia="MS Mincho" w:hAnsi="Arial" w:cs="Arial"/>
          <w:sz w:val="20"/>
        </w:rPr>
      </w:pPr>
    </w:p>
    <w:p w14:paraId="7C61DED4" w14:textId="77777777" w:rsidR="00DE3387" w:rsidRDefault="00DE3387" w:rsidP="00784475">
      <w:pPr>
        <w:numPr>
          <w:ilvl w:val="1"/>
          <w:numId w:val="48"/>
        </w:numPr>
        <w:tabs>
          <w:tab w:val="clear" w:pos="1440"/>
          <w:tab w:val="num" w:pos="717"/>
        </w:tabs>
        <w:ind w:left="714" w:hanging="357"/>
        <w:rPr>
          <w:rFonts w:ascii="Arial" w:eastAsia="MS Mincho" w:hAnsi="Arial" w:cs="Arial"/>
          <w:sz w:val="20"/>
        </w:rPr>
      </w:pPr>
      <w:r>
        <w:rPr>
          <w:rFonts w:ascii="Arial" w:eastAsia="MS Mincho" w:hAnsi="Arial" w:cs="Arial"/>
          <w:sz w:val="20"/>
        </w:rPr>
        <w:t>de leeftijd hebben bereikt van 45, 50, 55, 60, 62, 63 en 64 jaar hebben recht op 8, 16, 24, 32, 40, 48 en 56 uren extra vakantie met behoud van loon.</w:t>
      </w:r>
    </w:p>
    <w:p w14:paraId="51AE5C02" w14:textId="77777777" w:rsidR="001537B7" w:rsidRDefault="00DE3387">
      <w:pPr>
        <w:ind w:left="708"/>
        <w:rPr>
          <w:rFonts w:ascii="Arial" w:eastAsia="MS Mincho" w:hAnsi="Arial" w:cs="Arial"/>
          <w:sz w:val="20"/>
        </w:rPr>
      </w:pPr>
      <w:r>
        <w:rPr>
          <w:rFonts w:ascii="Arial" w:eastAsia="MS Mincho" w:hAnsi="Arial" w:cs="Arial"/>
          <w:sz w:val="20"/>
        </w:rPr>
        <w:t>Het is niet toegestaan de regelingen sub a en b gecombineerd toe te passen.</w:t>
      </w:r>
    </w:p>
    <w:p w14:paraId="290C8F45" w14:textId="77777777" w:rsidR="00DE3387" w:rsidRDefault="00DE3387">
      <w:pPr>
        <w:rPr>
          <w:rFonts w:ascii="Arial" w:eastAsia="MS Mincho" w:hAnsi="Arial" w:cs="Arial"/>
          <w:sz w:val="20"/>
        </w:rPr>
      </w:pPr>
    </w:p>
    <w:p w14:paraId="61E11C09" w14:textId="77777777" w:rsidR="00DE3387" w:rsidRDefault="00DE3387">
      <w:pPr>
        <w:numPr>
          <w:ilvl w:val="0"/>
          <w:numId w:val="41"/>
        </w:numPr>
        <w:rPr>
          <w:rFonts w:ascii="Arial" w:eastAsia="MS Mincho" w:hAnsi="Arial" w:cs="Arial"/>
          <w:sz w:val="20"/>
        </w:rPr>
      </w:pPr>
      <w:r>
        <w:rPr>
          <w:rFonts w:ascii="Arial" w:eastAsia="MS Mincho" w:hAnsi="Arial" w:cs="Arial"/>
          <w:sz w:val="20"/>
        </w:rPr>
        <w:t>Jeugdvakantie</w:t>
      </w:r>
    </w:p>
    <w:p w14:paraId="13FD7A89" w14:textId="77777777" w:rsidR="00DE3387" w:rsidRDefault="00DE3387">
      <w:pPr>
        <w:pStyle w:val="Plattetekstinspringen2"/>
      </w:pPr>
      <w:r>
        <w:t>Werknemers die op de laatste dag van het vakantiejaar 16 dan wel 17 jaar zijn hebben recht op 24 uren extra vakantie met behoud van loon en zij die op dat tijdstip 18 jaar zijn hebben recht op 8 uren extra vakantie met behoud van loon.</w:t>
      </w:r>
    </w:p>
    <w:p w14:paraId="7E529782" w14:textId="77777777" w:rsidR="00DE3387" w:rsidRDefault="00DE3387">
      <w:pPr>
        <w:rPr>
          <w:rFonts w:ascii="Arial" w:eastAsia="MS Mincho" w:hAnsi="Arial" w:cs="Arial"/>
          <w:sz w:val="20"/>
        </w:rPr>
      </w:pPr>
    </w:p>
    <w:p w14:paraId="418B49D7" w14:textId="77777777" w:rsidR="00DE3387" w:rsidRDefault="00DE3387">
      <w:pPr>
        <w:numPr>
          <w:ilvl w:val="0"/>
          <w:numId w:val="41"/>
        </w:numPr>
        <w:rPr>
          <w:rFonts w:ascii="Arial" w:eastAsia="MS Mincho" w:hAnsi="Arial" w:cs="Arial"/>
          <w:sz w:val="20"/>
        </w:rPr>
      </w:pPr>
      <w:r>
        <w:rPr>
          <w:rFonts w:ascii="Arial" w:eastAsia="MS Mincho" w:hAnsi="Arial" w:cs="Arial"/>
          <w:sz w:val="20"/>
        </w:rPr>
        <w:t>Samenvallen aaneengesloten vakantie met vaste snipperdagen of algemeen erkende christelijke feestdagen</w:t>
      </w:r>
    </w:p>
    <w:p w14:paraId="179CA170" w14:textId="77777777" w:rsidR="00DE3387" w:rsidRDefault="00DE3387">
      <w:pPr>
        <w:pStyle w:val="Plattetekstinspringen2"/>
      </w:pPr>
      <w:r>
        <w:t>Indien de aaneengesloten vakantie samenvalt met één of meer vaste snipperdagen of erkende christelijke feestdagen, als bedoeld in artikel 10, zullen deze dagen niet als vakantiedagen worden aangemerkt en op een ander door de werkgever aan te wijzen tijdstip alsnog kunnen worden genoten.</w:t>
      </w:r>
    </w:p>
    <w:p w14:paraId="6EEA017A" w14:textId="77777777" w:rsidR="00DE3387" w:rsidRDefault="00DE3387">
      <w:pPr>
        <w:rPr>
          <w:rFonts w:ascii="Arial" w:eastAsia="MS Mincho" w:hAnsi="Arial" w:cs="Arial"/>
          <w:sz w:val="20"/>
        </w:rPr>
      </w:pPr>
    </w:p>
    <w:p w14:paraId="2247A394" w14:textId="77777777" w:rsidR="00DE3387" w:rsidRDefault="00DE3387">
      <w:pPr>
        <w:numPr>
          <w:ilvl w:val="0"/>
          <w:numId w:val="41"/>
        </w:numPr>
        <w:rPr>
          <w:rFonts w:ascii="Arial" w:eastAsia="MS Mincho" w:hAnsi="Arial" w:cs="Arial"/>
          <w:sz w:val="20"/>
        </w:rPr>
      </w:pPr>
      <w:r>
        <w:rPr>
          <w:rFonts w:ascii="Arial" w:eastAsia="MS Mincho" w:hAnsi="Arial" w:cs="Arial"/>
          <w:sz w:val="20"/>
        </w:rPr>
        <w:t>A.</w:t>
      </w:r>
      <w:r>
        <w:rPr>
          <w:rFonts w:ascii="Arial" w:eastAsia="MS Mincho" w:hAnsi="Arial" w:cs="Arial"/>
          <w:sz w:val="20"/>
        </w:rPr>
        <w:tab/>
        <w:t>Het niet-verwerven van vakantierechten gedurende onderbreking der werkzaamheden</w:t>
      </w:r>
    </w:p>
    <w:p w14:paraId="315B1ACA" w14:textId="77777777" w:rsidR="00DE3387" w:rsidRDefault="00DE3387" w:rsidP="003C7526">
      <w:pPr>
        <w:numPr>
          <w:ilvl w:val="1"/>
          <w:numId w:val="49"/>
        </w:numPr>
        <w:tabs>
          <w:tab w:val="clear" w:pos="1440"/>
          <w:tab w:val="num" w:pos="1068"/>
        </w:tabs>
        <w:ind w:left="1068"/>
        <w:rPr>
          <w:rFonts w:ascii="Arial" w:eastAsia="MS Mincho" w:hAnsi="Arial" w:cs="Arial"/>
          <w:sz w:val="20"/>
        </w:rPr>
      </w:pPr>
      <w:r>
        <w:rPr>
          <w:rFonts w:ascii="Arial" w:eastAsia="MS Mincho" w:hAnsi="Arial" w:cs="Arial"/>
          <w:sz w:val="20"/>
        </w:rPr>
        <w:t>De werknemer verwerft geen vakantierechten over de tijd gedurende welke hij wegens het niet verrichten van zijn werkzaamheden geen aanspraak op in geld vastgesteld loon heeft.</w:t>
      </w:r>
    </w:p>
    <w:p w14:paraId="35852D31" w14:textId="77777777" w:rsidR="009E7FFA" w:rsidRDefault="00102753" w:rsidP="009E7FFA">
      <w:pPr>
        <w:numPr>
          <w:ilvl w:val="0"/>
          <w:numId w:val="49"/>
        </w:numPr>
        <w:tabs>
          <w:tab w:val="clear" w:pos="1785"/>
          <w:tab w:val="left" w:pos="1083"/>
          <w:tab w:val="num" w:pos="1134"/>
        </w:tabs>
        <w:ind w:left="1134" w:hanging="425"/>
        <w:rPr>
          <w:rFonts w:ascii="Arial" w:eastAsia="MS Mincho" w:hAnsi="Arial" w:cs="Arial"/>
          <w:sz w:val="20"/>
        </w:rPr>
      </w:pPr>
      <w:r w:rsidRPr="009E7FFA">
        <w:rPr>
          <w:rFonts w:ascii="Arial" w:eastAsia="MS Mincho" w:hAnsi="Arial" w:cs="Arial"/>
          <w:sz w:val="20"/>
        </w:rPr>
        <w:t>In afwijking van wat in de wet is geregeld vindt opbouw v</w:t>
      </w:r>
      <w:r w:rsidR="009E7FFA">
        <w:rPr>
          <w:rFonts w:ascii="Arial" w:eastAsia="MS Mincho" w:hAnsi="Arial" w:cs="Arial"/>
          <w:sz w:val="20"/>
        </w:rPr>
        <w:t>an vakantierechten plaats in de</w:t>
      </w:r>
    </w:p>
    <w:p w14:paraId="48DC6BD6" w14:textId="5CC0F948" w:rsidR="00DE3387" w:rsidRPr="009E7FFA" w:rsidRDefault="009E7FFA" w:rsidP="009E7FFA">
      <w:pPr>
        <w:tabs>
          <w:tab w:val="left" w:pos="1083"/>
        </w:tabs>
        <w:ind w:left="429"/>
        <w:rPr>
          <w:rFonts w:ascii="Arial" w:eastAsia="MS Mincho" w:hAnsi="Arial" w:cs="Arial"/>
          <w:sz w:val="20"/>
        </w:rPr>
      </w:pPr>
      <w:r>
        <w:rPr>
          <w:rFonts w:ascii="Arial" w:eastAsia="MS Mincho" w:hAnsi="Arial" w:cs="Arial"/>
          <w:sz w:val="20"/>
        </w:rPr>
        <w:tab/>
      </w:r>
      <w:r w:rsidR="00102753" w:rsidRPr="009E7FFA">
        <w:rPr>
          <w:rFonts w:ascii="Arial" w:eastAsia="MS Mincho" w:hAnsi="Arial" w:cs="Arial"/>
          <w:sz w:val="20"/>
        </w:rPr>
        <w:t>volgende gevallen:</w:t>
      </w:r>
    </w:p>
    <w:p w14:paraId="4B21CBB4" w14:textId="77777777" w:rsidR="00DE3387" w:rsidRDefault="00102753" w:rsidP="009E7FFA">
      <w:pPr>
        <w:numPr>
          <w:ilvl w:val="1"/>
          <w:numId w:val="50"/>
        </w:numPr>
        <w:tabs>
          <w:tab w:val="clear" w:pos="1440"/>
          <w:tab w:val="num" w:pos="1701"/>
        </w:tabs>
        <w:ind w:left="1418" w:hanging="284"/>
        <w:rPr>
          <w:rFonts w:ascii="Arial" w:eastAsia="MS Mincho" w:hAnsi="Arial" w:cs="Arial"/>
          <w:sz w:val="20"/>
        </w:rPr>
      </w:pPr>
      <w:r>
        <w:rPr>
          <w:rFonts w:ascii="Arial" w:eastAsia="MS Mincho" w:hAnsi="Arial" w:cs="Arial"/>
          <w:sz w:val="20"/>
        </w:rPr>
        <w:t xml:space="preserve">bij </w:t>
      </w:r>
      <w:r w:rsidR="00DE3387">
        <w:rPr>
          <w:rFonts w:ascii="Arial" w:eastAsia="MS Mincho" w:hAnsi="Arial" w:cs="Arial"/>
          <w:sz w:val="20"/>
        </w:rPr>
        <w:t>naleven van een wettelijke verplichting of verbintenis ten aanzien van de landsverdediging of openbare orde;</w:t>
      </w:r>
    </w:p>
    <w:p w14:paraId="6A90A5DC" w14:textId="77777777" w:rsidR="00DE3387" w:rsidRDefault="00102753" w:rsidP="009E7FFA">
      <w:pPr>
        <w:numPr>
          <w:ilvl w:val="1"/>
          <w:numId w:val="50"/>
        </w:numPr>
        <w:tabs>
          <w:tab w:val="clear" w:pos="1440"/>
          <w:tab w:val="num" w:pos="1418"/>
        </w:tabs>
        <w:ind w:left="1418" w:hanging="284"/>
        <w:rPr>
          <w:rFonts w:ascii="Arial" w:eastAsia="MS Mincho" w:hAnsi="Arial" w:cs="Arial"/>
          <w:sz w:val="20"/>
        </w:rPr>
      </w:pPr>
      <w:r>
        <w:rPr>
          <w:rFonts w:ascii="Arial" w:eastAsia="MS Mincho" w:hAnsi="Arial" w:cs="Arial"/>
          <w:sz w:val="20"/>
        </w:rPr>
        <w:t xml:space="preserve">bij het </w:t>
      </w:r>
      <w:r w:rsidR="00DE3387">
        <w:rPr>
          <w:rFonts w:ascii="Arial" w:eastAsia="MS Mincho" w:hAnsi="Arial" w:cs="Arial"/>
          <w:sz w:val="20"/>
        </w:rPr>
        <w:t>met toestemming van de werkgever deelnemen aan een door de vakvereniging van de werknemer georganiseerde bijeenkomst;</w:t>
      </w:r>
    </w:p>
    <w:p w14:paraId="4A37D139" w14:textId="77777777" w:rsidR="00DE3387" w:rsidRDefault="00DE3387" w:rsidP="009E7FFA">
      <w:pPr>
        <w:numPr>
          <w:ilvl w:val="1"/>
          <w:numId w:val="50"/>
        </w:numPr>
        <w:tabs>
          <w:tab w:val="clear" w:pos="1440"/>
          <w:tab w:val="num" w:pos="1418"/>
        </w:tabs>
        <w:ind w:left="1776" w:hanging="642"/>
        <w:rPr>
          <w:rFonts w:ascii="Arial" w:eastAsia="MS Mincho" w:hAnsi="Arial" w:cs="Arial"/>
          <w:sz w:val="20"/>
        </w:rPr>
      </w:pPr>
      <w:r>
        <w:rPr>
          <w:rFonts w:ascii="Arial" w:eastAsia="MS Mincho" w:hAnsi="Arial" w:cs="Arial"/>
          <w:sz w:val="20"/>
        </w:rPr>
        <w:t>onvrijwillige werkloosheid bij handhaving van het dienstverband</w:t>
      </w:r>
      <w:r w:rsidR="00094D55">
        <w:rPr>
          <w:rFonts w:ascii="Arial" w:eastAsia="MS Mincho" w:hAnsi="Arial" w:cs="Arial"/>
          <w:sz w:val="20"/>
        </w:rPr>
        <w:t>.</w:t>
      </w:r>
    </w:p>
    <w:p w14:paraId="5A624B8D" w14:textId="77777777" w:rsidR="00DE3387" w:rsidRDefault="00DE3387">
      <w:pPr>
        <w:rPr>
          <w:rFonts w:ascii="Arial" w:eastAsia="MS Mincho" w:hAnsi="Arial" w:cs="Arial"/>
          <w:sz w:val="20"/>
        </w:rPr>
      </w:pPr>
    </w:p>
    <w:p w14:paraId="07F943E2" w14:textId="77777777" w:rsidR="00DE3387" w:rsidRDefault="00DE3387" w:rsidP="00294E15">
      <w:pPr>
        <w:pStyle w:val="Koptekst"/>
      </w:pPr>
      <w:r>
        <w:t>B.</w:t>
      </w:r>
      <w:r>
        <w:tab/>
        <w:t>Samenvallen van vakantiedagen met bepaalde andere dagen waarop geen arbeid wordt verricht</w:t>
      </w:r>
    </w:p>
    <w:p w14:paraId="00ADD88C" w14:textId="77777777" w:rsidR="00DE3387" w:rsidRDefault="00DE3387" w:rsidP="007738CA">
      <w:pPr>
        <w:numPr>
          <w:ilvl w:val="1"/>
          <w:numId w:val="51"/>
        </w:numPr>
        <w:tabs>
          <w:tab w:val="clear" w:pos="1440"/>
          <w:tab w:val="num" w:pos="1068"/>
        </w:tabs>
        <w:ind w:left="1066" w:hanging="357"/>
        <w:rPr>
          <w:rFonts w:ascii="Arial" w:eastAsia="MS Mincho" w:hAnsi="Arial" w:cs="Arial"/>
          <w:sz w:val="20"/>
        </w:rPr>
      </w:pPr>
      <w:r>
        <w:rPr>
          <w:rFonts w:ascii="Arial" w:eastAsia="MS Mincho" w:hAnsi="Arial" w:cs="Arial"/>
          <w:sz w:val="20"/>
        </w:rPr>
        <w:t>Dagen waarop de werknemer geen arbeid heeft verricht om een der redenen als genoemd in artikel 11 lid 2 onder f, g, h, i, j en n gelden niet als vakantiedagen.</w:t>
      </w:r>
    </w:p>
    <w:p w14:paraId="2859231D" w14:textId="77777777" w:rsidR="00DE3387" w:rsidRDefault="00DE3387" w:rsidP="007738CA">
      <w:pPr>
        <w:numPr>
          <w:ilvl w:val="0"/>
          <w:numId w:val="51"/>
        </w:numPr>
        <w:tabs>
          <w:tab w:val="clear" w:pos="1785"/>
        </w:tabs>
        <w:ind w:left="1066" w:hanging="357"/>
        <w:rPr>
          <w:rFonts w:ascii="Arial" w:eastAsia="MS Mincho" w:hAnsi="Arial" w:cs="Arial"/>
          <w:sz w:val="20"/>
        </w:rPr>
      </w:pPr>
      <w:r>
        <w:rPr>
          <w:rFonts w:ascii="Arial" w:eastAsia="MS Mincho" w:hAnsi="Arial" w:cs="Arial"/>
          <w:sz w:val="20"/>
        </w:rPr>
        <w:t>Indien een der in sub a genoemde verhinderingen eerst intreedt tijdens een vastgestelde vakantie- of snipperdag, zullen de dagen waarop zich die verhindering voordoet wel als vakantiedagen worden geteld, indien de werknemer niet voor de aanvang van die vastgestelde vakantie- of snipperdag aan de werkgever heeft medegedeeld, dat deze verhindering zich zou voordoen.</w:t>
      </w:r>
    </w:p>
    <w:p w14:paraId="7EA4E879" w14:textId="77777777" w:rsidR="00DE3387" w:rsidRDefault="00DE3387">
      <w:pPr>
        <w:rPr>
          <w:rFonts w:ascii="Arial" w:eastAsia="MS Mincho" w:hAnsi="Arial" w:cs="Arial"/>
          <w:sz w:val="20"/>
        </w:rPr>
      </w:pPr>
    </w:p>
    <w:p w14:paraId="1777669A" w14:textId="77777777" w:rsidR="00DE3387" w:rsidRDefault="00DE3387">
      <w:pPr>
        <w:ind w:left="1083"/>
        <w:rPr>
          <w:rFonts w:ascii="Arial" w:eastAsia="MS Mincho" w:hAnsi="Arial" w:cs="Arial"/>
          <w:sz w:val="20"/>
        </w:rPr>
      </w:pPr>
      <w:r>
        <w:rPr>
          <w:rFonts w:ascii="Arial" w:eastAsia="MS Mincho" w:hAnsi="Arial" w:cs="Arial"/>
          <w:sz w:val="20"/>
        </w:rPr>
        <w:t>In afwijking hiervan is het in de gevallen van artikel 11 lid 2 onder</w:t>
      </w:r>
    </w:p>
    <w:p w14:paraId="5AA7EEBF" w14:textId="77777777" w:rsidR="00DE3387" w:rsidRDefault="00DE3387" w:rsidP="009E7FFA">
      <w:pPr>
        <w:numPr>
          <w:ilvl w:val="0"/>
          <w:numId w:val="52"/>
        </w:numPr>
        <w:tabs>
          <w:tab w:val="clear" w:pos="1440"/>
          <w:tab w:val="num" w:pos="1560"/>
        </w:tabs>
        <w:rPr>
          <w:rFonts w:ascii="Arial" w:eastAsia="MS Mincho" w:hAnsi="Arial" w:cs="Arial"/>
          <w:sz w:val="20"/>
        </w:rPr>
      </w:pPr>
      <w:r>
        <w:rPr>
          <w:rFonts w:ascii="Arial" w:eastAsia="MS Mincho" w:hAnsi="Arial" w:cs="Arial"/>
          <w:sz w:val="20"/>
        </w:rPr>
        <w:t xml:space="preserve">bij bevalling </w:t>
      </w:r>
      <w:r w:rsidR="00102753">
        <w:rPr>
          <w:rFonts w:ascii="Arial" w:eastAsia="MS Mincho" w:hAnsi="Arial" w:cs="Arial"/>
          <w:sz w:val="20"/>
        </w:rPr>
        <w:t>partner</w:t>
      </w:r>
    </w:p>
    <w:p w14:paraId="777EF631" w14:textId="77777777" w:rsidR="00DE3387" w:rsidRDefault="00DE3387">
      <w:pPr>
        <w:numPr>
          <w:ilvl w:val="0"/>
          <w:numId w:val="52"/>
        </w:numPr>
        <w:rPr>
          <w:rFonts w:ascii="Arial" w:eastAsia="MS Mincho" w:hAnsi="Arial" w:cs="Arial"/>
          <w:sz w:val="20"/>
        </w:rPr>
      </w:pPr>
      <w:r>
        <w:rPr>
          <w:rFonts w:ascii="Arial" w:eastAsia="MS Mincho" w:hAnsi="Arial" w:cs="Arial"/>
          <w:sz w:val="20"/>
        </w:rPr>
        <w:t xml:space="preserve">bij het overlijden van </w:t>
      </w:r>
      <w:r w:rsidR="00102753">
        <w:rPr>
          <w:rFonts w:ascii="Arial" w:eastAsia="MS Mincho" w:hAnsi="Arial" w:cs="Arial"/>
          <w:sz w:val="20"/>
        </w:rPr>
        <w:t>partner</w:t>
      </w:r>
      <w:r>
        <w:rPr>
          <w:rFonts w:ascii="Arial" w:eastAsia="MS Mincho" w:hAnsi="Arial" w:cs="Arial"/>
          <w:sz w:val="20"/>
        </w:rPr>
        <w:t xml:space="preserve"> of ongehuwde inwonende kinderen</w:t>
      </w:r>
    </w:p>
    <w:p w14:paraId="5CB7A9B7" w14:textId="77777777" w:rsidR="00DE3387" w:rsidRDefault="00DE3387">
      <w:pPr>
        <w:numPr>
          <w:ilvl w:val="0"/>
          <w:numId w:val="52"/>
        </w:numPr>
        <w:rPr>
          <w:rFonts w:ascii="Arial" w:eastAsia="MS Mincho" w:hAnsi="Arial" w:cs="Arial"/>
          <w:sz w:val="20"/>
        </w:rPr>
      </w:pPr>
      <w:r>
        <w:rPr>
          <w:rFonts w:ascii="Arial" w:eastAsia="MS Mincho" w:hAnsi="Arial" w:cs="Arial"/>
          <w:sz w:val="20"/>
        </w:rPr>
        <w:t>bij het overlijden van inwonende (schoon)ouders</w:t>
      </w:r>
    </w:p>
    <w:p w14:paraId="0CF6AB53" w14:textId="77777777" w:rsidR="00DE3387" w:rsidRDefault="00DE3387">
      <w:pPr>
        <w:numPr>
          <w:ilvl w:val="0"/>
          <w:numId w:val="52"/>
        </w:numPr>
        <w:rPr>
          <w:rFonts w:ascii="Arial" w:eastAsia="MS Mincho" w:hAnsi="Arial" w:cs="Arial"/>
          <w:sz w:val="20"/>
        </w:rPr>
      </w:pPr>
      <w:r>
        <w:rPr>
          <w:rFonts w:ascii="Arial" w:eastAsia="MS Mincho" w:hAnsi="Arial" w:cs="Arial"/>
          <w:sz w:val="20"/>
        </w:rPr>
        <w:t>bij het overlijden van (schoon)ouders, pleegouders, pleegkinderen en aangehuwde kinderen en niet onder g genoemde eigen kinderen</w:t>
      </w:r>
    </w:p>
    <w:p w14:paraId="6E173A75" w14:textId="77777777" w:rsidR="00DE3387" w:rsidRDefault="00DE3387">
      <w:pPr>
        <w:numPr>
          <w:ilvl w:val="0"/>
          <w:numId w:val="52"/>
        </w:numPr>
        <w:rPr>
          <w:rFonts w:ascii="Arial" w:eastAsia="MS Mincho" w:hAnsi="Arial" w:cs="Arial"/>
          <w:sz w:val="20"/>
        </w:rPr>
      </w:pPr>
      <w:r>
        <w:rPr>
          <w:rFonts w:ascii="Arial" w:eastAsia="MS Mincho" w:hAnsi="Arial" w:cs="Arial"/>
          <w:sz w:val="20"/>
        </w:rPr>
        <w:t xml:space="preserve">bij de </w:t>
      </w:r>
      <w:r w:rsidR="00102753">
        <w:rPr>
          <w:rFonts w:ascii="Arial" w:eastAsia="MS Mincho" w:hAnsi="Arial" w:cs="Arial"/>
          <w:sz w:val="20"/>
        </w:rPr>
        <w:t xml:space="preserve">uitvaart </w:t>
      </w:r>
      <w:r>
        <w:rPr>
          <w:rFonts w:ascii="Arial" w:eastAsia="MS Mincho" w:hAnsi="Arial" w:cs="Arial"/>
          <w:sz w:val="20"/>
        </w:rPr>
        <w:t>van broers, zusters, zwagers, schoonzusters, grootouders, kleinkinderen</w:t>
      </w:r>
    </w:p>
    <w:p w14:paraId="0C2A9A43" w14:textId="77777777" w:rsidR="00A44AA3" w:rsidRPr="00CA5120" w:rsidRDefault="00DE3387">
      <w:pPr>
        <w:numPr>
          <w:ilvl w:val="0"/>
          <w:numId w:val="52"/>
        </w:numPr>
        <w:rPr>
          <w:rFonts w:ascii="Arial" w:eastAsia="MS Mincho" w:hAnsi="Arial" w:cs="Arial"/>
          <w:sz w:val="20"/>
          <w:szCs w:val="20"/>
        </w:rPr>
      </w:pPr>
      <w:r w:rsidRPr="00CA5120">
        <w:rPr>
          <w:rFonts w:ascii="Arial" w:eastAsia="MS Mincho" w:hAnsi="Arial" w:cs="Arial"/>
          <w:sz w:val="20"/>
          <w:szCs w:val="20"/>
        </w:rPr>
        <w:t>vervulling van een door de overheid zonder geldelijke vergoeding opgelegde verplichting</w:t>
      </w:r>
    </w:p>
    <w:p w14:paraId="596CA447" w14:textId="77777777" w:rsidR="00DE3387" w:rsidRPr="00CA5120" w:rsidRDefault="00DE3387" w:rsidP="002810C8">
      <w:pPr>
        <w:ind w:left="1425"/>
        <w:rPr>
          <w:rFonts w:ascii="Arial" w:eastAsia="MS Mincho" w:hAnsi="Arial" w:cs="Arial"/>
          <w:sz w:val="20"/>
          <w:szCs w:val="20"/>
        </w:rPr>
      </w:pPr>
      <w:r w:rsidRPr="00CA5120">
        <w:rPr>
          <w:rFonts w:ascii="Arial" w:eastAsia="MS Mincho" w:hAnsi="Arial" w:cs="Arial"/>
          <w:sz w:val="20"/>
          <w:szCs w:val="20"/>
        </w:rPr>
        <w:t>ook mogelijk de mededeling te doen onmiddellijk na afloop van de vakantie- of snipperdag.</w:t>
      </w:r>
    </w:p>
    <w:p w14:paraId="37E70A84" w14:textId="77777777" w:rsidR="00DE3387" w:rsidRDefault="00DE3387" w:rsidP="00294E15">
      <w:pPr>
        <w:pStyle w:val="Koptekst"/>
      </w:pPr>
    </w:p>
    <w:p w14:paraId="358B31CF" w14:textId="77777777" w:rsidR="00DE3387" w:rsidRDefault="00DE3387" w:rsidP="007738CA">
      <w:pPr>
        <w:numPr>
          <w:ilvl w:val="0"/>
          <w:numId w:val="81"/>
        </w:numPr>
        <w:tabs>
          <w:tab w:val="clear" w:pos="924"/>
          <w:tab w:val="num" w:pos="1092"/>
        </w:tabs>
        <w:ind w:left="1066" w:hanging="357"/>
        <w:rPr>
          <w:rFonts w:ascii="Arial" w:eastAsia="MS Mincho" w:hAnsi="Arial" w:cs="Arial"/>
          <w:sz w:val="20"/>
        </w:rPr>
      </w:pPr>
      <w:r>
        <w:rPr>
          <w:rFonts w:ascii="Arial" w:eastAsia="MS Mincho" w:hAnsi="Arial" w:cs="Arial"/>
          <w:sz w:val="20"/>
        </w:rPr>
        <w:lastRenderedPageBreak/>
        <w:t xml:space="preserve">Het sub </w:t>
      </w:r>
      <w:proofErr w:type="spellStart"/>
      <w:r>
        <w:rPr>
          <w:rFonts w:ascii="Arial" w:eastAsia="MS Mincho" w:hAnsi="Arial" w:cs="Arial"/>
          <w:sz w:val="20"/>
        </w:rPr>
        <w:t>B.b.</w:t>
      </w:r>
      <w:proofErr w:type="spellEnd"/>
      <w:r>
        <w:rPr>
          <w:rFonts w:ascii="Arial" w:eastAsia="MS Mincho" w:hAnsi="Arial" w:cs="Arial"/>
          <w:sz w:val="20"/>
        </w:rPr>
        <w:t xml:space="preserve"> gestelde vereiste van voorafgaande mededeling geldt evenmin als het begin der ziekte of ongeval binnen de aaneengesloten vakantie valt.</w:t>
      </w:r>
    </w:p>
    <w:p w14:paraId="3802B375" w14:textId="77777777" w:rsidR="00DE3387" w:rsidRDefault="00277C71" w:rsidP="00277C71">
      <w:pPr>
        <w:tabs>
          <w:tab w:val="num" w:pos="1092"/>
        </w:tabs>
        <w:ind w:left="1078" w:hanging="322"/>
        <w:rPr>
          <w:rFonts w:ascii="Arial" w:eastAsia="MS Mincho" w:hAnsi="Arial" w:cs="Arial"/>
          <w:sz w:val="20"/>
        </w:rPr>
      </w:pPr>
      <w:r>
        <w:rPr>
          <w:rFonts w:ascii="Arial" w:eastAsia="MS Mincho" w:hAnsi="Arial" w:cs="Arial"/>
          <w:sz w:val="20"/>
        </w:rPr>
        <w:tab/>
      </w:r>
      <w:r w:rsidR="00DE3387">
        <w:rPr>
          <w:rFonts w:ascii="Arial" w:eastAsia="MS Mincho" w:hAnsi="Arial" w:cs="Arial"/>
          <w:sz w:val="20"/>
        </w:rPr>
        <w:t>In dat geval zal de werknemer in de gelegenheid worden gesteld het resterende deel dezer vakantie na zijn herstel te genieten, mits hij zijn ziekte of ongeval onverwijld aan de werkgever en/of het uitvoeringsorgaan van de Ziektewet heeft doen melden en uitkering van het uitvoeringsorgaan heeft genoten.</w:t>
      </w:r>
    </w:p>
    <w:p w14:paraId="5AAB6080" w14:textId="77777777" w:rsidR="00DE3387" w:rsidRDefault="00DE3387">
      <w:pPr>
        <w:rPr>
          <w:rFonts w:ascii="Arial" w:eastAsia="MS Mincho" w:hAnsi="Arial" w:cs="Arial"/>
          <w:sz w:val="20"/>
        </w:rPr>
      </w:pPr>
    </w:p>
    <w:p w14:paraId="7BA1F5E6" w14:textId="77777777" w:rsidR="00DE3387" w:rsidRDefault="00DE3387" w:rsidP="00294E15">
      <w:pPr>
        <w:pStyle w:val="Koptekst"/>
      </w:pPr>
      <w:r>
        <w:t>9.</w:t>
      </w:r>
      <w:r>
        <w:tab/>
        <w:t>Recht op vakantie- en snipperdagen bij beëindiging arbeidsverhouding</w:t>
      </w:r>
    </w:p>
    <w:p w14:paraId="0F636BDF" w14:textId="77777777" w:rsidR="00DE3387" w:rsidRPr="00CA5120" w:rsidRDefault="00DE3387" w:rsidP="007738CA">
      <w:pPr>
        <w:numPr>
          <w:ilvl w:val="1"/>
          <w:numId w:val="53"/>
        </w:numPr>
        <w:tabs>
          <w:tab w:val="clear" w:pos="1440"/>
          <w:tab w:val="num" w:pos="720"/>
        </w:tabs>
        <w:ind w:left="714" w:hanging="357"/>
        <w:rPr>
          <w:rFonts w:ascii="Arial" w:eastAsia="MS Mincho" w:hAnsi="Arial" w:cs="Arial"/>
          <w:sz w:val="20"/>
          <w:szCs w:val="20"/>
        </w:rPr>
      </w:pPr>
      <w:r w:rsidRPr="00CA5120">
        <w:rPr>
          <w:rFonts w:ascii="Arial" w:eastAsia="MS Mincho" w:hAnsi="Arial" w:cs="Arial"/>
          <w:sz w:val="20"/>
          <w:szCs w:val="20"/>
        </w:rPr>
        <w:t>Voor elke vakantie- en/of snipperdag wordt een vergoeding betaald</w:t>
      </w:r>
      <w:r w:rsidR="00CA5120" w:rsidRPr="00CA5120">
        <w:rPr>
          <w:rFonts w:ascii="Arial" w:hAnsi="Arial" w:cs="Arial"/>
          <w:sz w:val="20"/>
          <w:szCs w:val="20"/>
        </w:rPr>
        <w:t xml:space="preserve"> in geld tot een bedrag van het loon over een tijdvak overeenkomend met de aanspraak,</w:t>
      </w:r>
      <w:r w:rsidRPr="00CA5120">
        <w:rPr>
          <w:rFonts w:ascii="Arial" w:eastAsia="MS Mincho" w:hAnsi="Arial" w:cs="Arial"/>
          <w:sz w:val="20"/>
          <w:szCs w:val="20"/>
        </w:rPr>
        <w:t xml:space="preserve"> op het tijdstip van be</w:t>
      </w:r>
      <w:r w:rsidR="00CA5120" w:rsidRPr="00CA5120">
        <w:rPr>
          <w:rFonts w:ascii="Arial" w:eastAsia="MS Mincho" w:hAnsi="Arial" w:cs="Arial"/>
          <w:sz w:val="20"/>
          <w:szCs w:val="20"/>
        </w:rPr>
        <w:t>ë</w:t>
      </w:r>
      <w:r w:rsidRPr="00CA5120">
        <w:rPr>
          <w:rFonts w:ascii="Arial" w:eastAsia="MS Mincho" w:hAnsi="Arial" w:cs="Arial"/>
          <w:sz w:val="20"/>
          <w:szCs w:val="20"/>
        </w:rPr>
        <w:t>indiging der arbeidsverhouding.</w:t>
      </w:r>
    </w:p>
    <w:p w14:paraId="742E1277" w14:textId="77777777" w:rsidR="00DE3387" w:rsidRPr="00CA5120" w:rsidRDefault="00DE3387">
      <w:pPr>
        <w:rPr>
          <w:rFonts w:ascii="Arial" w:eastAsia="MS Mincho" w:hAnsi="Arial" w:cs="Arial"/>
          <w:sz w:val="20"/>
          <w:szCs w:val="20"/>
        </w:rPr>
      </w:pPr>
    </w:p>
    <w:p w14:paraId="268751DF" w14:textId="77777777" w:rsidR="00DE3387" w:rsidRDefault="00DE3387" w:rsidP="003C7526">
      <w:pPr>
        <w:numPr>
          <w:ilvl w:val="0"/>
          <w:numId w:val="53"/>
        </w:numPr>
        <w:tabs>
          <w:tab w:val="clear" w:pos="1440"/>
          <w:tab w:val="num" w:pos="720"/>
        </w:tabs>
        <w:ind w:left="720"/>
        <w:rPr>
          <w:rFonts w:ascii="Arial" w:eastAsia="MS Mincho" w:hAnsi="Arial" w:cs="Arial"/>
          <w:sz w:val="20"/>
        </w:rPr>
      </w:pPr>
      <w:r>
        <w:rPr>
          <w:rFonts w:ascii="Arial" w:eastAsia="MS Mincho" w:hAnsi="Arial" w:cs="Arial"/>
          <w:sz w:val="20"/>
        </w:rPr>
        <w:t>Bij de berekening van de vakantie waarop een werknemer recht heeft, zal voor de toepassing van het onder a gestelde het dienstverband over het lopende vakantiejaar als basis gelden.</w:t>
      </w:r>
    </w:p>
    <w:p w14:paraId="305CAE8E" w14:textId="77777777" w:rsidR="00DE3387" w:rsidRDefault="00DE3387">
      <w:pPr>
        <w:rPr>
          <w:rFonts w:ascii="Arial" w:eastAsia="MS Mincho" w:hAnsi="Arial" w:cs="Arial"/>
          <w:sz w:val="20"/>
        </w:rPr>
      </w:pPr>
    </w:p>
    <w:p w14:paraId="6EA14F8E" w14:textId="77777777" w:rsidR="00DE3387" w:rsidRDefault="00DE3387">
      <w:pPr>
        <w:ind w:left="708"/>
        <w:rPr>
          <w:rFonts w:ascii="Arial" w:eastAsia="MS Mincho" w:hAnsi="Arial" w:cs="Arial"/>
          <w:sz w:val="20"/>
        </w:rPr>
      </w:pPr>
      <w:r>
        <w:rPr>
          <w:rFonts w:ascii="Arial" w:eastAsia="MS Mincho" w:hAnsi="Arial" w:cs="Arial"/>
          <w:sz w:val="20"/>
        </w:rPr>
        <w:t xml:space="preserve">Behoudens dit geval zal in geen enkel ander geval het recht op vakantie door uitbetalen van de vergoeding </w:t>
      </w:r>
      <w:r w:rsidR="008F7798">
        <w:rPr>
          <w:rFonts w:ascii="Arial" w:eastAsia="MS Mincho" w:hAnsi="Arial" w:cs="Arial"/>
          <w:sz w:val="20"/>
        </w:rPr>
        <w:t>in geld</w:t>
      </w:r>
      <w:r>
        <w:rPr>
          <w:rFonts w:ascii="Arial" w:eastAsia="MS Mincho" w:hAnsi="Arial" w:cs="Arial"/>
          <w:sz w:val="20"/>
        </w:rPr>
        <w:t xml:space="preserve"> worden vervangen.</w:t>
      </w:r>
    </w:p>
    <w:p w14:paraId="3D75EFD9" w14:textId="77777777" w:rsidR="00DE3387" w:rsidRDefault="00DE3387">
      <w:pPr>
        <w:rPr>
          <w:rFonts w:ascii="Arial" w:eastAsia="MS Mincho" w:hAnsi="Arial" w:cs="Arial"/>
          <w:sz w:val="20"/>
        </w:rPr>
      </w:pPr>
    </w:p>
    <w:p w14:paraId="707F3C02" w14:textId="77777777" w:rsidR="00DE3387" w:rsidRDefault="00DE3387" w:rsidP="007738CA">
      <w:pPr>
        <w:numPr>
          <w:ilvl w:val="0"/>
          <w:numId w:val="53"/>
        </w:numPr>
        <w:tabs>
          <w:tab w:val="clear" w:pos="1440"/>
          <w:tab w:val="num" w:pos="720"/>
        </w:tabs>
        <w:ind w:left="714" w:hanging="357"/>
        <w:rPr>
          <w:rFonts w:ascii="Arial" w:eastAsia="MS Mincho" w:hAnsi="Arial" w:cs="Arial"/>
          <w:sz w:val="20"/>
        </w:rPr>
      </w:pPr>
      <w:r>
        <w:rPr>
          <w:rFonts w:ascii="Arial" w:eastAsia="MS Mincho" w:hAnsi="Arial" w:cs="Arial"/>
          <w:sz w:val="20"/>
        </w:rPr>
        <w:t>De werkgever reikt de werknemer bij het einde van de dienstbetrekking een verklaring uit, waaruit blijkt de duur van de vakantie zonder behoud van loon, welke de werknemer op dat tijdstip nog toekomt.</w:t>
      </w:r>
    </w:p>
    <w:p w14:paraId="5C2E134F" w14:textId="77777777" w:rsidR="00DE3387" w:rsidRDefault="00DE3387">
      <w:pPr>
        <w:rPr>
          <w:rFonts w:ascii="Arial" w:eastAsia="MS Mincho" w:hAnsi="Arial" w:cs="Arial"/>
          <w:sz w:val="20"/>
        </w:rPr>
      </w:pPr>
    </w:p>
    <w:p w14:paraId="6EA79DD4" w14:textId="4B53D5E7" w:rsidR="00DE3387" w:rsidRDefault="00094D55" w:rsidP="00293CF6">
      <w:pPr>
        <w:numPr>
          <w:ilvl w:val="0"/>
          <w:numId w:val="54"/>
        </w:numPr>
        <w:tabs>
          <w:tab w:val="clear" w:pos="360"/>
          <w:tab w:val="num" w:pos="284"/>
        </w:tabs>
        <w:rPr>
          <w:rFonts w:ascii="Arial" w:eastAsia="MS Mincho" w:hAnsi="Arial" w:cs="Arial"/>
          <w:sz w:val="20"/>
        </w:rPr>
      </w:pPr>
      <w:r>
        <w:rPr>
          <w:rFonts w:ascii="Arial" w:eastAsia="MS Mincho" w:hAnsi="Arial" w:cs="Arial"/>
          <w:sz w:val="20"/>
        </w:rPr>
        <w:t xml:space="preserve"> </w:t>
      </w:r>
      <w:r w:rsidR="000C522F">
        <w:rPr>
          <w:rFonts w:ascii="Arial" w:eastAsia="MS Mincho" w:hAnsi="Arial" w:cs="Arial"/>
          <w:sz w:val="20"/>
        </w:rPr>
        <w:t xml:space="preserve"> </w:t>
      </w:r>
      <w:r w:rsidR="00DE3387">
        <w:rPr>
          <w:rFonts w:ascii="Arial" w:eastAsia="MS Mincho" w:hAnsi="Arial" w:cs="Arial"/>
          <w:sz w:val="20"/>
        </w:rPr>
        <w:t>Opzeggingstermijn in verband met vakantierechten</w:t>
      </w:r>
    </w:p>
    <w:p w14:paraId="2F5ECFF1" w14:textId="77777777" w:rsidR="00DE3387" w:rsidRDefault="00277C71" w:rsidP="00277C71">
      <w:pPr>
        <w:pStyle w:val="Plattetekstinspringen2"/>
        <w:tabs>
          <w:tab w:val="num" w:pos="406"/>
        </w:tabs>
      </w:pPr>
      <w:r>
        <w:tab/>
      </w:r>
      <w:r w:rsidR="00DE3387">
        <w:t>De opzeggingstermijn zal door de werkgever niet worden aangewezen voor vakantie.</w:t>
      </w:r>
    </w:p>
    <w:p w14:paraId="635C2930" w14:textId="77777777" w:rsidR="00DE3387" w:rsidRDefault="00DE3387" w:rsidP="00277C71">
      <w:pPr>
        <w:tabs>
          <w:tab w:val="num" w:pos="406"/>
        </w:tabs>
        <w:rPr>
          <w:rFonts w:ascii="Arial" w:eastAsia="MS Mincho" w:hAnsi="Arial" w:cs="Arial"/>
          <w:sz w:val="20"/>
        </w:rPr>
      </w:pPr>
    </w:p>
    <w:p w14:paraId="61A51211" w14:textId="77777777" w:rsidR="00DE3387" w:rsidRDefault="00DE3387" w:rsidP="00277C71">
      <w:pPr>
        <w:numPr>
          <w:ilvl w:val="0"/>
          <w:numId w:val="54"/>
        </w:numPr>
        <w:tabs>
          <w:tab w:val="clear" w:pos="360"/>
          <w:tab w:val="num" w:pos="406"/>
        </w:tabs>
        <w:rPr>
          <w:rFonts w:ascii="Arial" w:eastAsia="MS Mincho" w:hAnsi="Arial" w:cs="Arial"/>
          <w:sz w:val="20"/>
        </w:rPr>
      </w:pPr>
      <w:r>
        <w:rPr>
          <w:rFonts w:ascii="Arial" w:eastAsia="MS Mincho" w:hAnsi="Arial" w:cs="Arial"/>
          <w:sz w:val="20"/>
        </w:rPr>
        <w:t>Bij vorige werkgever(s) verworven vakantierechten</w:t>
      </w:r>
    </w:p>
    <w:p w14:paraId="14B30B24" w14:textId="77777777" w:rsidR="00DE3387" w:rsidRDefault="00DE3387" w:rsidP="00293CF6">
      <w:pPr>
        <w:pStyle w:val="Plattetekstinspringen2"/>
        <w:tabs>
          <w:tab w:val="num" w:pos="406"/>
        </w:tabs>
      </w:pPr>
      <w:r>
        <w:t>De werknemer dient bij de aanvang van de dienstbetrekking de werkgever in het bezit te stellen van de onder lid 9 sub c genoemde verklaring(en).</w:t>
      </w:r>
    </w:p>
    <w:p w14:paraId="33BF2C4F" w14:textId="77777777" w:rsidR="00DE3387" w:rsidRDefault="00DE3387">
      <w:pPr>
        <w:rPr>
          <w:rFonts w:ascii="Arial" w:eastAsia="MS Mincho" w:hAnsi="Arial" w:cs="Arial"/>
          <w:sz w:val="20"/>
        </w:rPr>
      </w:pPr>
    </w:p>
    <w:p w14:paraId="4813B06F" w14:textId="77777777" w:rsidR="00DE3387" w:rsidRDefault="00DE3387">
      <w:pPr>
        <w:pStyle w:val="Kop2"/>
        <w:rPr>
          <w:rFonts w:eastAsia="MS Mincho"/>
        </w:rPr>
      </w:pPr>
      <w:bookmarkStart w:id="14" w:name="_Toc406067463"/>
      <w:r>
        <w:rPr>
          <w:rFonts w:eastAsia="MS Mincho"/>
        </w:rPr>
        <w:t>Artikel 13:</w:t>
      </w:r>
      <w:r>
        <w:rPr>
          <w:rFonts w:eastAsia="MS Mincho"/>
        </w:rPr>
        <w:tab/>
        <w:t>Vakantietoeslag</w:t>
      </w:r>
      <w:bookmarkEnd w:id="14"/>
    </w:p>
    <w:p w14:paraId="36647515" w14:textId="77777777" w:rsidR="00DE3387" w:rsidRDefault="00DE3387">
      <w:pPr>
        <w:rPr>
          <w:rFonts w:ascii="Arial" w:eastAsia="MS Mincho" w:hAnsi="Arial" w:cs="Arial"/>
          <w:sz w:val="20"/>
        </w:rPr>
      </w:pPr>
    </w:p>
    <w:p w14:paraId="46EC698A" w14:textId="3287B9E7" w:rsidR="00102753" w:rsidRPr="001D7B20" w:rsidRDefault="00102753" w:rsidP="007738CA">
      <w:pPr>
        <w:numPr>
          <w:ilvl w:val="0"/>
          <w:numId w:val="88"/>
        </w:numPr>
        <w:rPr>
          <w:rFonts w:ascii="Arial" w:eastAsia="MS Mincho" w:hAnsi="Arial" w:cs="Arial"/>
          <w:sz w:val="20"/>
        </w:rPr>
      </w:pPr>
      <w:r w:rsidRPr="001D7B20">
        <w:rPr>
          <w:rFonts w:ascii="Arial" w:eastAsia="MS Mincho" w:hAnsi="Arial" w:cs="Arial"/>
          <w:sz w:val="20"/>
        </w:rPr>
        <w:t xml:space="preserve">De werknemer die op 30 juni van een jaar in dienst is van de werkgever ontvangt met de betaling van het inkomen over de maand juni een bedrag als vakantietoeslag van 8% van 12 x het maandinkomen of 13 x het periode-inkomen over de maand juni, mits de werknemer vanaf 1 juli van het voorafgaande jaar onafgebroken in dienst is geweest, met inachtneming van een minimum van </w:t>
      </w:r>
      <w:r w:rsidR="001537B7">
        <w:rPr>
          <w:rFonts w:ascii="Arial" w:eastAsia="MS Mincho" w:hAnsi="Arial" w:cs="Arial"/>
          <w:sz w:val="20"/>
        </w:rPr>
        <w:t>€ 1</w:t>
      </w:r>
      <w:r w:rsidR="00294E15">
        <w:rPr>
          <w:rFonts w:ascii="Arial" w:eastAsia="MS Mincho" w:hAnsi="Arial" w:cs="Arial"/>
          <w:sz w:val="20"/>
        </w:rPr>
        <w:t>.</w:t>
      </w:r>
      <w:r w:rsidR="001537B7">
        <w:rPr>
          <w:rFonts w:ascii="Arial" w:eastAsia="MS Mincho" w:hAnsi="Arial" w:cs="Arial"/>
          <w:sz w:val="20"/>
        </w:rPr>
        <w:t>9</w:t>
      </w:r>
      <w:r w:rsidR="00943081">
        <w:rPr>
          <w:rFonts w:ascii="Arial" w:eastAsia="MS Mincho" w:hAnsi="Arial" w:cs="Arial"/>
          <w:sz w:val="20"/>
        </w:rPr>
        <w:t>65,84</w:t>
      </w:r>
      <w:r w:rsidR="001537B7">
        <w:rPr>
          <w:rFonts w:ascii="Arial" w:eastAsia="MS Mincho" w:hAnsi="Arial" w:cs="Arial"/>
          <w:sz w:val="20"/>
        </w:rPr>
        <w:t xml:space="preserve"> bruto bij uitbetaling in 201</w:t>
      </w:r>
      <w:r w:rsidR="00943081">
        <w:rPr>
          <w:rFonts w:ascii="Arial" w:eastAsia="MS Mincho" w:hAnsi="Arial" w:cs="Arial"/>
          <w:sz w:val="20"/>
        </w:rPr>
        <w:t>6</w:t>
      </w:r>
      <w:r w:rsidR="00DC6C94">
        <w:rPr>
          <w:rFonts w:ascii="Arial" w:eastAsia="MS Mincho" w:hAnsi="Arial" w:cs="Arial"/>
          <w:sz w:val="20"/>
        </w:rPr>
        <w:t xml:space="preserve"> en € </w:t>
      </w:r>
      <w:r w:rsidR="00965E03">
        <w:rPr>
          <w:rFonts w:ascii="Arial" w:eastAsia="MS Mincho" w:hAnsi="Arial" w:cs="Arial"/>
          <w:sz w:val="20"/>
        </w:rPr>
        <w:t>2</w:t>
      </w:r>
      <w:r w:rsidR="00294E15">
        <w:rPr>
          <w:rFonts w:ascii="Arial" w:eastAsia="MS Mincho" w:hAnsi="Arial" w:cs="Arial"/>
          <w:sz w:val="20"/>
        </w:rPr>
        <w:t>.</w:t>
      </w:r>
      <w:r w:rsidR="00965E03">
        <w:rPr>
          <w:rFonts w:ascii="Arial" w:eastAsia="MS Mincho" w:hAnsi="Arial" w:cs="Arial"/>
          <w:sz w:val="20"/>
        </w:rPr>
        <w:t>000,24</w:t>
      </w:r>
      <w:r w:rsidR="00DC6C94">
        <w:rPr>
          <w:rFonts w:ascii="Arial" w:eastAsia="MS Mincho" w:hAnsi="Arial" w:cs="Arial"/>
          <w:sz w:val="20"/>
        </w:rPr>
        <w:t xml:space="preserve"> bruto bij uitbetaling in 201</w:t>
      </w:r>
      <w:r w:rsidR="00943081">
        <w:rPr>
          <w:rFonts w:ascii="Arial" w:eastAsia="MS Mincho" w:hAnsi="Arial" w:cs="Arial"/>
          <w:sz w:val="20"/>
        </w:rPr>
        <w:t>7</w:t>
      </w:r>
      <w:r w:rsidR="0018798F">
        <w:rPr>
          <w:rFonts w:ascii="Arial" w:eastAsia="MS Mincho" w:hAnsi="Arial" w:cs="Arial"/>
          <w:sz w:val="20"/>
        </w:rPr>
        <w:t>.</w:t>
      </w:r>
      <w:r w:rsidRPr="001D7B20">
        <w:rPr>
          <w:rFonts w:ascii="Arial" w:eastAsia="MS Mincho" w:hAnsi="Arial" w:cs="Arial"/>
          <w:sz w:val="20"/>
        </w:rPr>
        <w:t xml:space="preserve"> Bij de berekening van de vakantietoeslag zullen de structurele overwerkuren, als bedoeld in artikel 6, lid 1, sub f, worden meegenomen</w:t>
      </w:r>
    </w:p>
    <w:p w14:paraId="7699B4D6" w14:textId="77777777" w:rsidR="00DE3387" w:rsidRDefault="00DE3387">
      <w:pPr>
        <w:rPr>
          <w:rFonts w:ascii="Arial" w:eastAsia="MS Mincho" w:hAnsi="Arial" w:cs="Arial"/>
          <w:sz w:val="20"/>
        </w:rPr>
      </w:pPr>
    </w:p>
    <w:p w14:paraId="01BB708E" w14:textId="77777777" w:rsidR="00DE3387" w:rsidRDefault="00DE3387" w:rsidP="00102753">
      <w:pPr>
        <w:numPr>
          <w:ilvl w:val="0"/>
          <w:numId w:val="88"/>
        </w:numPr>
        <w:rPr>
          <w:rFonts w:ascii="Arial" w:eastAsia="MS Mincho" w:hAnsi="Arial" w:cs="Arial"/>
          <w:sz w:val="20"/>
        </w:rPr>
      </w:pPr>
      <w:r>
        <w:rPr>
          <w:rFonts w:ascii="Arial" w:eastAsia="MS Mincho" w:hAnsi="Arial" w:cs="Arial"/>
          <w:sz w:val="20"/>
        </w:rPr>
        <w:t>De werknemer die niet vanaf 1 juli van het voorafgaande jaar onafgebroken in dienst is geweest, ontvangt een deel van de vakantietoeslag in evenredigheid met de diensttijd.</w:t>
      </w:r>
    </w:p>
    <w:p w14:paraId="0ED99FFA" w14:textId="77777777" w:rsidR="00DE3387" w:rsidRDefault="00DE3387">
      <w:pPr>
        <w:rPr>
          <w:rFonts w:ascii="Arial" w:eastAsia="MS Mincho" w:hAnsi="Arial" w:cs="Arial"/>
          <w:sz w:val="20"/>
        </w:rPr>
      </w:pPr>
    </w:p>
    <w:p w14:paraId="4DDAE9A0" w14:textId="77777777" w:rsidR="00DE3387" w:rsidRDefault="00DE3387" w:rsidP="00102753">
      <w:pPr>
        <w:numPr>
          <w:ilvl w:val="0"/>
          <w:numId w:val="88"/>
        </w:numPr>
        <w:rPr>
          <w:rFonts w:ascii="Arial" w:eastAsia="MS Mincho" w:hAnsi="Arial" w:cs="Arial"/>
          <w:sz w:val="20"/>
        </w:rPr>
      </w:pPr>
      <w:r>
        <w:rPr>
          <w:rFonts w:ascii="Arial" w:eastAsia="MS Mincho" w:hAnsi="Arial" w:cs="Arial"/>
          <w:sz w:val="20"/>
        </w:rPr>
        <w:t>Indien het dienstverband van een werknemer na 1 juli verbroken wordt, ontvangt hij met de laatste maandbetaling zijn vakantietoeslag, gebaseerd op het laatstgenoten maandinkomen, in evenredigheid met de diensttijd na 1 juli.</w:t>
      </w:r>
    </w:p>
    <w:p w14:paraId="62418B9F" w14:textId="77777777" w:rsidR="00DE3387" w:rsidRDefault="00DE3387">
      <w:pPr>
        <w:rPr>
          <w:rFonts w:ascii="Arial" w:eastAsia="MS Mincho" w:hAnsi="Arial" w:cs="Arial"/>
          <w:sz w:val="20"/>
        </w:rPr>
      </w:pPr>
    </w:p>
    <w:p w14:paraId="07962D34" w14:textId="77777777" w:rsidR="00DE3387" w:rsidRDefault="00DE3387" w:rsidP="00102753">
      <w:pPr>
        <w:numPr>
          <w:ilvl w:val="0"/>
          <w:numId w:val="88"/>
        </w:numPr>
        <w:rPr>
          <w:rFonts w:ascii="Arial" w:eastAsia="MS Mincho" w:hAnsi="Arial" w:cs="Arial"/>
          <w:sz w:val="20"/>
        </w:rPr>
      </w:pPr>
      <w:r>
        <w:rPr>
          <w:rFonts w:ascii="Arial" w:eastAsia="MS Mincho" w:hAnsi="Arial" w:cs="Arial"/>
          <w:sz w:val="20"/>
        </w:rPr>
        <w:t>In de vakantietoeslag zijn begrepen eventuele vakantie-uitkeringen krachtens de sociale verzekeringswetten.</w:t>
      </w:r>
    </w:p>
    <w:p w14:paraId="2750E096" w14:textId="77777777" w:rsidR="00DE3387" w:rsidRDefault="00DE3387">
      <w:pPr>
        <w:rPr>
          <w:rFonts w:ascii="Arial" w:eastAsia="MS Mincho" w:hAnsi="Arial" w:cs="Arial"/>
          <w:sz w:val="20"/>
        </w:rPr>
      </w:pPr>
    </w:p>
    <w:p w14:paraId="64C492E9" w14:textId="77777777" w:rsidR="00DE3387" w:rsidRDefault="00DE3387" w:rsidP="00102753">
      <w:pPr>
        <w:numPr>
          <w:ilvl w:val="0"/>
          <w:numId w:val="88"/>
        </w:numPr>
        <w:rPr>
          <w:rFonts w:ascii="Arial" w:eastAsia="MS Mincho" w:hAnsi="Arial" w:cs="Arial"/>
          <w:sz w:val="20"/>
        </w:rPr>
      </w:pPr>
      <w:r>
        <w:rPr>
          <w:rFonts w:ascii="Arial" w:eastAsia="MS Mincho" w:hAnsi="Arial" w:cs="Arial"/>
          <w:sz w:val="20"/>
        </w:rPr>
        <w:t>In afwijking van het bepaalde in lid 1 van dit artikel, zal de werknemer desgewenst een voorschot op de hem toekomende vakantietoeslag worden uitgekeerd in het geval van reservering van zijn vakantiebestemming.</w:t>
      </w:r>
    </w:p>
    <w:p w14:paraId="6444EC3A" w14:textId="77777777" w:rsidR="00DE3387" w:rsidRDefault="00DE3387">
      <w:pPr>
        <w:rPr>
          <w:rFonts w:ascii="Arial" w:eastAsia="MS Mincho" w:hAnsi="Arial" w:cs="Arial"/>
          <w:sz w:val="20"/>
        </w:rPr>
      </w:pPr>
    </w:p>
    <w:p w14:paraId="43276960" w14:textId="77777777" w:rsidR="00DE3387" w:rsidRDefault="00DE3387">
      <w:pPr>
        <w:pStyle w:val="Kop2"/>
        <w:rPr>
          <w:rFonts w:eastAsia="MS Mincho"/>
        </w:rPr>
      </w:pPr>
      <w:bookmarkStart w:id="15" w:name="_Toc406067464"/>
      <w:r>
        <w:rPr>
          <w:rFonts w:eastAsia="MS Mincho"/>
        </w:rPr>
        <w:t>Artikel 14:</w:t>
      </w:r>
      <w:r>
        <w:rPr>
          <w:rFonts w:eastAsia="MS Mincho"/>
        </w:rPr>
        <w:tab/>
        <w:t>Eindejaarsuitkering</w:t>
      </w:r>
      <w:bookmarkEnd w:id="15"/>
    </w:p>
    <w:p w14:paraId="5A026ED3" w14:textId="77777777" w:rsidR="00DE3387" w:rsidRDefault="00DE3387">
      <w:pPr>
        <w:rPr>
          <w:rFonts w:ascii="Arial" w:eastAsia="MS Mincho" w:hAnsi="Arial" w:cs="Arial"/>
          <w:sz w:val="20"/>
        </w:rPr>
      </w:pPr>
    </w:p>
    <w:p w14:paraId="2A628486" w14:textId="1BF39C80" w:rsidR="00DE3387" w:rsidRDefault="00DE3387" w:rsidP="003C7526">
      <w:pPr>
        <w:numPr>
          <w:ilvl w:val="2"/>
          <w:numId w:val="17"/>
        </w:numPr>
        <w:tabs>
          <w:tab w:val="clear" w:pos="2700"/>
          <w:tab w:val="num" w:pos="360"/>
        </w:tabs>
        <w:ind w:left="357"/>
        <w:rPr>
          <w:rFonts w:ascii="Arial" w:eastAsia="MS Mincho" w:hAnsi="Arial" w:cs="Arial"/>
          <w:sz w:val="20"/>
        </w:rPr>
      </w:pPr>
      <w:r>
        <w:rPr>
          <w:rFonts w:ascii="Arial" w:eastAsia="MS Mincho" w:hAnsi="Arial" w:cs="Arial"/>
          <w:sz w:val="20"/>
        </w:rPr>
        <w:t>Voor iedere maand die de werknemer gedurende het lopende kalenderjaar in dienst van de werkgever is geweest, verkrijgt hij recht op een eindejaarsuitkering van 3% van zijn inkomen over die maand, dan wel van de ontvangen wettelijke en bovenwettelijke uitkeringen ingeval van arbeidsongeschiktheid, met uitzondering van overwerkverdiensten en vakantietoeslag.</w:t>
      </w:r>
    </w:p>
    <w:p w14:paraId="2082C36D" w14:textId="77777777" w:rsidR="00DE3387" w:rsidRDefault="00DE3387">
      <w:pPr>
        <w:rPr>
          <w:rFonts w:ascii="Arial" w:eastAsia="MS Mincho" w:hAnsi="Arial" w:cs="Arial"/>
          <w:sz w:val="20"/>
        </w:rPr>
      </w:pPr>
    </w:p>
    <w:p w14:paraId="538FEFA8" w14:textId="77777777" w:rsidR="00DE3387" w:rsidRDefault="00DE3387" w:rsidP="003C7526">
      <w:pPr>
        <w:numPr>
          <w:ilvl w:val="2"/>
          <w:numId w:val="17"/>
        </w:numPr>
        <w:tabs>
          <w:tab w:val="clear" w:pos="2700"/>
          <w:tab w:val="num" w:pos="360"/>
        </w:tabs>
        <w:ind w:left="357"/>
        <w:rPr>
          <w:rFonts w:ascii="Arial" w:eastAsia="MS Mincho" w:hAnsi="Arial" w:cs="Arial"/>
          <w:sz w:val="20"/>
        </w:rPr>
      </w:pPr>
      <w:r>
        <w:rPr>
          <w:rFonts w:ascii="Arial" w:eastAsia="MS Mincho" w:hAnsi="Arial" w:cs="Arial"/>
          <w:sz w:val="20"/>
        </w:rPr>
        <w:t>De verworven uitkering zal aan het einde van elke kalenderjaar aan de werknemer worden uitbetaald.</w:t>
      </w:r>
    </w:p>
    <w:p w14:paraId="53E9EFAC" w14:textId="77777777" w:rsidR="00DE3387" w:rsidRDefault="00DE3387">
      <w:pPr>
        <w:rPr>
          <w:rFonts w:ascii="Arial" w:eastAsia="MS Mincho" w:hAnsi="Arial" w:cs="Arial"/>
          <w:sz w:val="20"/>
        </w:rPr>
      </w:pPr>
    </w:p>
    <w:p w14:paraId="509C8C0D" w14:textId="77777777" w:rsidR="00DE3387" w:rsidRDefault="00DE3387" w:rsidP="003C7526">
      <w:pPr>
        <w:numPr>
          <w:ilvl w:val="2"/>
          <w:numId w:val="17"/>
        </w:numPr>
        <w:tabs>
          <w:tab w:val="clear" w:pos="2700"/>
          <w:tab w:val="num" w:pos="360"/>
        </w:tabs>
        <w:ind w:left="357"/>
        <w:rPr>
          <w:rFonts w:ascii="Arial" w:eastAsia="MS Mincho" w:hAnsi="Arial" w:cs="Arial"/>
          <w:sz w:val="20"/>
        </w:rPr>
      </w:pPr>
      <w:r>
        <w:rPr>
          <w:rFonts w:ascii="Arial" w:eastAsia="MS Mincho" w:hAnsi="Arial" w:cs="Arial"/>
          <w:sz w:val="20"/>
        </w:rPr>
        <w:t>Ingeval in een onderneming voorzieningen zijn getroffen inzake winstdeling, gratificatie- of andere periodieke uitkeringen, wordt de uitkering bedoeld in lid 1 van dit artikel, met eerstgenoemde uitkeringen verrekend, dan wel geacht daarin te zijn begrepen.</w:t>
      </w:r>
    </w:p>
    <w:p w14:paraId="20B59E26" w14:textId="77777777" w:rsidR="00DE3387" w:rsidRDefault="00DE3387">
      <w:pPr>
        <w:rPr>
          <w:rFonts w:ascii="Arial" w:eastAsia="MS Mincho" w:hAnsi="Arial" w:cs="Arial"/>
          <w:sz w:val="20"/>
        </w:rPr>
      </w:pPr>
    </w:p>
    <w:p w14:paraId="7280DFF5" w14:textId="77777777" w:rsidR="00DE3387" w:rsidRDefault="00DE3387">
      <w:pPr>
        <w:pStyle w:val="Kop2"/>
        <w:ind w:left="1425" w:hanging="1425"/>
        <w:rPr>
          <w:rFonts w:eastAsia="MS Mincho"/>
        </w:rPr>
      </w:pPr>
      <w:bookmarkStart w:id="16" w:name="_Toc406067465"/>
      <w:r>
        <w:rPr>
          <w:rFonts w:eastAsia="MS Mincho"/>
        </w:rPr>
        <w:t>Artikel 15:</w:t>
      </w:r>
      <w:r>
        <w:rPr>
          <w:rFonts w:eastAsia="MS Mincho"/>
        </w:rPr>
        <w:tab/>
        <w:t>Bovenwettelijke regeling bij arbeidsongeschiktheid en werktijdverkorting</w:t>
      </w:r>
      <w:bookmarkEnd w:id="16"/>
    </w:p>
    <w:p w14:paraId="551CB722" w14:textId="77777777" w:rsidR="00DE3387" w:rsidRPr="000D42A4" w:rsidRDefault="00DE3387">
      <w:pPr>
        <w:rPr>
          <w:rFonts w:ascii="Arial" w:eastAsia="MS Mincho" w:hAnsi="Arial" w:cs="Arial"/>
          <w:sz w:val="20"/>
          <w:szCs w:val="20"/>
        </w:rPr>
      </w:pPr>
    </w:p>
    <w:p w14:paraId="49AA7A61" w14:textId="77777777" w:rsidR="00DE3387" w:rsidRPr="000D42A4" w:rsidRDefault="00DE3387">
      <w:pPr>
        <w:numPr>
          <w:ilvl w:val="0"/>
          <w:numId w:val="56"/>
        </w:numPr>
        <w:rPr>
          <w:rFonts w:ascii="Arial" w:eastAsia="MS Mincho" w:hAnsi="Arial" w:cs="Arial"/>
          <w:sz w:val="20"/>
          <w:szCs w:val="20"/>
        </w:rPr>
      </w:pPr>
      <w:r w:rsidRPr="000D42A4">
        <w:rPr>
          <w:rFonts w:ascii="Arial" w:eastAsia="MS Mincho" w:hAnsi="Arial" w:cs="Arial"/>
          <w:sz w:val="20"/>
          <w:szCs w:val="20"/>
        </w:rPr>
        <w:t>Bovenwettelijke ziekengeldregeling</w:t>
      </w:r>
    </w:p>
    <w:p w14:paraId="2C25ABB6" w14:textId="77777777" w:rsidR="00DE3387" w:rsidRPr="000D42A4" w:rsidRDefault="00DE3387" w:rsidP="007738CA">
      <w:pPr>
        <w:numPr>
          <w:ilvl w:val="1"/>
          <w:numId w:val="56"/>
        </w:numPr>
        <w:tabs>
          <w:tab w:val="clear" w:pos="1785"/>
          <w:tab w:val="left" w:pos="798"/>
        </w:tabs>
        <w:ind w:left="714" w:hanging="357"/>
        <w:rPr>
          <w:rFonts w:ascii="Arial" w:eastAsia="MS Mincho" w:hAnsi="Arial" w:cs="Arial"/>
          <w:sz w:val="20"/>
          <w:szCs w:val="20"/>
        </w:rPr>
      </w:pPr>
      <w:r w:rsidRPr="000D42A4">
        <w:rPr>
          <w:rFonts w:ascii="Arial" w:eastAsia="MS Mincho" w:hAnsi="Arial" w:cs="Arial"/>
          <w:sz w:val="20"/>
          <w:szCs w:val="20"/>
        </w:rPr>
        <w:t>Bij verzuim van de werknemer wegens arbeidsongeschiktheid zijn gedurende de eerste 52 weken de controle- en sanctievoorschriften van toepassing zoals deze binnen de onderneming zijn vastgesteld en kenbaar gemaakt aan werknemers.</w:t>
      </w:r>
    </w:p>
    <w:p w14:paraId="3C39421B" w14:textId="77777777" w:rsidR="00DE3387" w:rsidRPr="000D42A4" w:rsidRDefault="00DE3387" w:rsidP="007738CA">
      <w:pPr>
        <w:ind w:left="709"/>
        <w:rPr>
          <w:rFonts w:ascii="Arial" w:eastAsia="MS Mincho" w:hAnsi="Arial" w:cs="Arial"/>
          <w:sz w:val="20"/>
          <w:szCs w:val="20"/>
        </w:rPr>
      </w:pPr>
      <w:r w:rsidRPr="000D42A4">
        <w:rPr>
          <w:rFonts w:ascii="Arial" w:eastAsia="MS Mincho" w:hAnsi="Arial" w:cs="Arial"/>
          <w:sz w:val="20"/>
          <w:szCs w:val="20"/>
        </w:rPr>
        <w:t>Het verzuim wordt door de werkgever tijdig aan de arbodienst c.q. uitvoeringsinstelling gemeld.</w:t>
      </w:r>
    </w:p>
    <w:p w14:paraId="7BA9C93E" w14:textId="77777777" w:rsidR="00DE3387" w:rsidRPr="000D42A4" w:rsidRDefault="00DE3387" w:rsidP="007738CA">
      <w:pPr>
        <w:ind w:left="709" w:hanging="399"/>
        <w:rPr>
          <w:rFonts w:ascii="Arial" w:eastAsia="MS Mincho" w:hAnsi="Arial" w:cs="Arial"/>
          <w:sz w:val="20"/>
          <w:szCs w:val="20"/>
        </w:rPr>
      </w:pPr>
    </w:p>
    <w:p w14:paraId="3B9A3BA5" w14:textId="7FFEA60E" w:rsidR="00E2564D" w:rsidRPr="000D42A4" w:rsidRDefault="00E2564D" w:rsidP="00293CF6">
      <w:pPr>
        <w:ind w:left="709"/>
        <w:rPr>
          <w:rFonts w:ascii="Arial" w:eastAsia="MS Mincho" w:hAnsi="Arial" w:cs="Arial"/>
          <w:sz w:val="20"/>
          <w:szCs w:val="20"/>
        </w:rPr>
      </w:pPr>
      <w:r w:rsidRPr="000D42A4">
        <w:rPr>
          <w:rFonts w:ascii="Arial" w:eastAsia="MS Mincho" w:hAnsi="Arial" w:cs="Arial"/>
          <w:sz w:val="20"/>
          <w:szCs w:val="20"/>
        </w:rPr>
        <w:t>Indien de werknemer door de arbodienst c.q. uitvoeringsinstelling als volledig arbeidsongeschikt wordt aangemerkt, dient de werkgever gedurende de eerste 52 weken van de wettelijke periode het netto maand- c.q. periode - inkomen door te betalen. Gedurende de daaropvolgende 52 weken is dit 85% van het netto maand- c.q. periode – inkomen.</w:t>
      </w:r>
    </w:p>
    <w:p w14:paraId="26EF06FA" w14:textId="77777777" w:rsidR="00DE3387" w:rsidRPr="000D42A4" w:rsidRDefault="00DE3387" w:rsidP="007738CA">
      <w:pPr>
        <w:ind w:left="709" w:hanging="399"/>
        <w:rPr>
          <w:rFonts w:ascii="Arial" w:eastAsia="MS Mincho" w:hAnsi="Arial" w:cs="Arial"/>
          <w:sz w:val="20"/>
          <w:szCs w:val="20"/>
        </w:rPr>
      </w:pPr>
    </w:p>
    <w:p w14:paraId="3AEB7D16" w14:textId="77777777" w:rsidR="00DE3387" w:rsidRPr="000D42A4" w:rsidRDefault="00DE3387" w:rsidP="007738CA">
      <w:pPr>
        <w:ind w:left="709"/>
        <w:rPr>
          <w:rFonts w:ascii="Arial" w:eastAsia="MS Mincho" w:hAnsi="Arial" w:cs="Arial"/>
          <w:sz w:val="20"/>
          <w:szCs w:val="20"/>
        </w:rPr>
      </w:pPr>
      <w:r w:rsidRPr="000D42A4">
        <w:rPr>
          <w:rFonts w:ascii="Arial" w:eastAsia="MS Mincho" w:hAnsi="Arial" w:cs="Arial"/>
          <w:sz w:val="20"/>
          <w:szCs w:val="20"/>
        </w:rPr>
        <w:t>De loondoorbetaling eindigt bij het bereiken van de 65-jarige leeftijd</w:t>
      </w:r>
      <w:r w:rsidR="007E5718">
        <w:rPr>
          <w:rFonts w:ascii="Arial" w:eastAsia="MS Mincho" w:hAnsi="Arial" w:cs="Arial"/>
          <w:sz w:val="20"/>
          <w:szCs w:val="20"/>
        </w:rPr>
        <w:t>, tenzij het dienstverband voortduurt na het bereiken van de 65-jarige leeftijd.</w:t>
      </w:r>
    </w:p>
    <w:p w14:paraId="772A8DC7" w14:textId="77777777" w:rsidR="00DE3387" w:rsidRPr="000D42A4" w:rsidRDefault="00DE3387">
      <w:pPr>
        <w:tabs>
          <w:tab w:val="left" w:pos="798"/>
        </w:tabs>
        <w:ind w:left="798" w:hanging="399"/>
        <w:rPr>
          <w:rFonts w:ascii="Arial" w:eastAsia="MS Mincho" w:hAnsi="Arial" w:cs="Arial"/>
          <w:sz w:val="20"/>
          <w:szCs w:val="20"/>
        </w:rPr>
      </w:pPr>
    </w:p>
    <w:p w14:paraId="368E14DD" w14:textId="77777777" w:rsidR="00DE3387" w:rsidRPr="000D42A4" w:rsidRDefault="00DE3387" w:rsidP="007738CA">
      <w:pPr>
        <w:numPr>
          <w:ilvl w:val="1"/>
          <w:numId w:val="56"/>
        </w:numPr>
        <w:tabs>
          <w:tab w:val="clear" w:pos="1785"/>
          <w:tab w:val="left" w:pos="798"/>
        </w:tabs>
        <w:ind w:left="714" w:hanging="357"/>
        <w:rPr>
          <w:rFonts w:ascii="Arial" w:eastAsia="MS Mincho" w:hAnsi="Arial" w:cs="Arial"/>
          <w:sz w:val="20"/>
          <w:szCs w:val="20"/>
        </w:rPr>
      </w:pPr>
      <w:r w:rsidRPr="000D42A4">
        <w:rPr>
          <w:rFonts w:ascii="Arial" w:eastAsia="MS Mincho" w:hAnsi="Arial" w:cs="Arial"/>
          <w:sz w:val="20"/>
          <w:szCs w:val="20"/>
        </w:rPr>
        <w:t>Teneinde het kort frequent verzuim naar beneden te brengen kan de werkgever in die gevallen waar de situatie dit vereist, met de ondernemingsraad/personeelsvertegenwoordiging afspraken maken over het toepassen van negatieve prikkels.</w:t>
      </w:r>
    </w:p>
    <w:p w14:paraId="03C328A6" w14:textId="77777777" w:rsidR="00DE3387" w:rsidRPr="000D42A4" w:rsidRDefault="00DE3387">
      <w:pPr>
        <w:rPr>
          <w:rFonts w:ascii="Arial" w:eastAsia="MS Mincho" w:hAnsi="Arial" w:cs="Arial"/>
          <w:sz w:val="20"/>
          <w:szCs w:val="20"/>
        </w:rPr>
      </w:pPr>
    </w:p>
    <w:p w14:paraId="70FB0AEB" w14:textId="77777777" w:rsidR="00DE3387" w:rsidRPr="000D42A4" w:rsidRDefault="00DE3387" w:rsidP="007738CA">
      <w:pPr>
        <w:numPr>
          <w:ilvl w:val="0"/>
          <w:numId w:val="56"/>
        </w:numPr>
        <w:rPr>
          <w:rFonts w:ascii="Arial" w:eastAsia="MS Mincho" w:hAnsi="Arial" w:cs="Arial"/>
          <w:sz w:val="20"/>
          <w:szCs w:val="20"/>
        </w:rPr>
      </w:pPr>
      <w:r w:rsidRPr="000D42A4">
        <w:rPr>
          <w:rFonts w:ascii="Arial" w:eastAsia="MS Mincho" w:hAnsi="Arial" w:cs="Arial"/>
          <w:sz w:val="20"/>
          <w:szCs w:val="20"/>
        </w:rPr>
        <w:t xml:space="preserve">Bovenwettelijke </w:t>
      </w:r>
      <w:r w:rsidR="002A2E5B">
        <w:rPr>
          <w:rFonts w:ascii="Arial" w:eastAsia="MS Mincho" w:hAnsi="Arial" w:cs="Arial"/>
          <w:sz w:val="20"/>
          <w:szCs w:val="20"/>
        </w:rPr>
        <w:t>arbeidsongeschiktheidsuitkering</w:t>
      </w:r>
    </w:p>
    <w:p w14:paraId="69DED66D" w14:textId="77777777" w:rsidR="00DE3387" w:rsidRPr="000D42A4" w:rsidRDefault="00DE3387">
      <w:pPr>
        <w:pStyle w:val="Plattetekstinspringen2"/>
        <w:rPr>
          <w:szCs w:val="20"/>
        </w:rPr>
      </w:pPr>
      <w:r w:rsidRPr="000D42A4">
        <w:rPr>
          <w:szCs w:val="20"/>
        </w:rPr>
        <w:t xml:space="preserve">De netto </w:t>
      </w:r>
      <w:r w:rsidR="002A2E5B">
        <w:rPr>
          <w:szCs w:val="20"/>
        </w:rPr>
        <w:t>arbeidsongeschiktheids</w:t>
      </w:r>
      <w:r w:rsidRPr="000D42A4">
        <w:rPr>
          <w:szCs w:val="20"/>
        </w:rPr>
        <w:t xml:space="preserve">uitkering zal bij volledige arbeidsongeschiktheid vanaf de eerste </w:t>
      </w:r>
      <w:proofErr w:type="spellStart"/>
      <w:r w:rsidRPr="000D42A4">
        <w:rPr>
          <w:szCs w:val="20"/>
        </w:rPr>
        <w:t>uitkeringsdag</w:t>
      </w:r>
      <w:proofErr w:type="spellEnd"/>
      <w:r w:rsidRPr="000D42A4">
        <w:rPr>
          <w:szCs w:val="20"/>
        </w:rPr>
        <w:t xml:space="preserve"> tot maximaal één jaar door de werkgever worden aangevuld tot het netto maand- c.q. periode-inkomen als bedoeld onder lid 1 sub a van dit artikel (inclusief vakantiegeld).</w:t>
      </w:r>
    </w:p>
    <w:p w14:paraId="24D4F395" w14:textId="77777777" w:rsidR="00DE3387" w:rsidRPr="000D42A4" w:rsidRDefault="00DE3387">
      <w:pPr>
        <w:rPr>
          <w:rFonts w:ascii="Arial" w:eastAsia="MS Mincho" w:hAnsi="Arial" w:cs="Arial"/>
          <w:sz w:val="20"/>
          <w:szCs w:val="20"/>
        </w:rPr>
      </w:pPr>
    </w:p>
    <w:p w14:paraId="189168C2" w14:textId="77777777" w:rsidR="00DE3387" w:rsidRPr="000D42A4" w:rsidRDefault="00DE3387">
      <w:pPr>
        <w:numPr>
          <w:ilvl w:val="0"/>
          <w:numId w:val="56"/>
        </w:numPr>
        <w:rPr>
          <w:rFonts w:ascii="Arial" w:eastAsia="MS Mincho" w:hAnsi="Arial" w:cs="Arial"/>
          <w:sz w:val="20"/>
          <w:szCs w:val="20"/>
        </w:rPr>
      </w:pPr>
      <w:r w:rsidRPr="000D42A4">
        <w:rPr>
          <w:rFonts w:ascii="Arial" w:eastAsia="MS Mincho" w:hAnsi="Arial" w:cs="Arial"/>
          <w:sz w:val="20"/>
          <w:szCs w:val="20"/>
        </w:rPr>
        <w:t>De werkgever behoudt zich het recht voor bij gebleken opzet of roekeloosheid van de betrokken werknemer, het ontstaan c.q. voortduren van de arbeidsongeschiktheid tot gevolg hebbend, de in de voorgaande leden genoemde aanvullingen in te trekken.</w:t>
      </w:r>
    </w:p>
    <w:p w14:paraId="1D6C94D9" w14:textId="77777777" w:rsidR="00DE3387" w:rsidRPr="000D42A4" w:rsidRDefault="00DE3387">
      <w:pPr>
        <w:rPr>
          <w:rFonts w:ascii="Arial" w:eastAsia="MS Mincho" w:hAnsi="Arial" w:cs="Arial"/>
          <w:sz w:val="20"/>
          <w:szCs w:val="20"/>
        </w:rPr>
      </w:pPr>
    </w:p>
    <w:p w14:paraId="69970F6A" w14:textId="6BC79C36" w:rsidR="00DE3387" w:rsidRPr="000D42A4" w:rsidRDefault="00DE3387">
      <w:pPr>
        <w:numPr>
          <w:ilvl w:val="0"/>
          <w:numId w:val="56"/>
        </w:numPr>
        <w:rPr>
          <w:rFonts w:ascii="Arial" w:eastAsia="MS Mincho" w:hAnsi="Arial" w:cs="Arial"/>
          <w:sz w:val="20"/>
          <w:szCs w:val="20"/>
        </w:rPr>
      </w:pPr>
      <w:r w:rsidRPr="000D42A4">
        <w:rPr>
          <w:rFonts w:ascii="Arial" w:eastAsia="MS Mincho" w:hAnsi="Arial" w:cs="Arial"/>
          <w:sz w:val="20"/>
          <w:szCs w:val="20"/>
        </w:rPr>
        <w:t>De werkgever zal bij gedeeltelijke arbeidsongeschiktheid aan de werknemer die niet in passende arbeid kan worden tewerkgesteld, indien en voor</w:t>
      </w:r>
      <w:r w:rsidR="00CA2CD1">
        <w:rPr>
          <w:rFonts w:ascii="Arial" w:eastAsia="MS Mincho" w:hAnsi="Arial" w:cs="Arial"/>
          <w:sz w:val="20"/>
          <w:szCs w:val="20"/>
        </w:rPr>
        <w:t xml:space="preserve"> </w:t>
      </w:r>
      <w:r w:rsidRPr="000D42A4">
        <w:rPr>
          <w:rFonts w:ascii="Arial" w:eastAsia="MS Mincho" w:hAnsi="Arial" w:cs="Arial"/>
          <w:sz w:val="20"/>
          <w:szCs w:val="20"/>
        </w:rPr>
        <w:t xml:space="preserve">zover de werknemer een </w:t>
      </w:r>
      <w:r w:rsidR="002A2E5B">
        <w:rPr>
          <w:rFonts w:ascii="Arial" w:eastAsia="MS Mincho" w:hAnsi="Arial" w:cs="Arial"/>
          <w:sz w:val="20"/>
          <w:szCs w:val="20"/>
        </w:rPr>
        <w:t>arbeidsongeschiktheidsuitkering</w:t>
      </w:r>
      <w:r w:rsidRPr="000D42A4">
        <w:rPr>
          <w:rFonts w:ascii="Arial" w:eastAsia="MS Mincho" w:hAnsi="Arial" w:cs="Arial"/>
          <w:sz w:val="20"/>
          <w:szCs w:val="20"/>
        </w:rPr>
        <w:t xml:space="preserve"> </w:t>
      </w:r>
      <w:r w:rsidR="003833E5">
        <w:rPr>
          <w:rFonts w:ascii="Arial" w:eastAsia="MS Mincho" w:hAnsi="Arial" w:cs="Arial"/>
          <w:sz w:val="20"/>
          <w:szCs w:val="20"/>
        </w:rPr>
        <w:t>é</w:t>
      </w:r>
      <w:r w:rsidRPr="000D42A4">
        <w:rPr>
          <w:rFonts w:ascii="Arial" w:eastAsia="MS Mincho" w:hAnsi="Arial" w:cs="Arial"/>
          <w:sz w:val="20"/>
          <w:szCs w:val="20"/>
        </w:rPr>
        <w:t>n een WW-uitkering ontvangt, op deze uitkeringen een aanvulling toekennen tot 100% van het netto inkomen, gedurende maximaal 2 jaar na de aanvang van de arbeidsongeschiktheid.</w:t>
      </w:r>
    </w:p>
    <w:p w14:paraId="63373364" w14:textId="77777777" w:rsidR="00DE3387" w:rsidRPr="000D42A4" w:rsidRDefault="00DE3387">
      <w:pPr>
        <w:rPr>
          <w:rFonts w:ascii="Arial" w:eastAsia="MS Mincho" w:hAnsi="Arial" w:cs="Arial"/>
          <w:sz w:val="20"/>
          <w:szCs w:val="20"/>
        </w:rPr>
      </w:pPr>
    </w:p>
    <w:p w14:paraId="57BB7405" w14:textId="77777777" w:rsidR="00DE3387" w:rsidRPr="000D42A4" w:rsidRDefault="00DE3387">
      <w:pPr>
        <w:numPr>
          <w:ilvl w:val="0"/>
          <w:numId w:val="56"/>
        </w:numPr>
        <w:rPr>
          <w:rFonts w:ascii="Arial" w:eastAsia="MS Mincho" w:hAnsi="Arial" w:cs="Arial"/>
          <w:sz w:val="20"/>
          <w:szCs w:val="20"/>
        </w:rPr>
      </w:pPr>
      <w:r w:rsidRPr="000D42A4">
        <w:rPr>
          <w:rFonts w:ascii="Arial" w:eastAsia="MS Mincho" w:hAnsi="Arial" w:cs="Arial"/>
          <w:sz w:val="20"/>
          <w:szCs w:val="20"/>
        </w:rPr>
        <w:t xml:space="preserve">Indien een werknemer met een </w:t>
      </w:r>
      <w:r w:rsidR="002A2E5B">
        <w:rPr>
          <w:rFonts w:ascii="Arial" w:eastAsia="MS Mincho" w:hAnsi="Arial" w:cs="Arial"/>
          <w:sz w:val="20"/>
          <w:szCs w:val="20"/>
        </w:rPr>
        <w:t>arbeidsongeschiktheidsuitkering</w:t>
      </w:r>
      <w:r w:rsidRPr="000D42A4">
        <w:rPr>
          <w:rFonts w:ascii="Arial" w:eastAsia="MS Mincho" w:hAnsi="Arial" w:cs="Arial"/>
          <w:sz w:val="20"/>
          <w:szCs w:val="20"/>
        </w:rPr>
        <w:t xml:space="preserve"> het werk hervat maar niet lang daarna weer uitvalt (binnen 6 maanden na werkhervatting) door omstandigheden die een duidelijk causaal verband hebben met de eerdere arbeidsongeschiktheid kan de werkgever aan de Vaste Commissie de vraag voorleggen of in alle redelijkheid dan opnieuw de 2-jarige aanvullingsperiode moet gelden of dat in dat geval de perioden van arbeidsongeschiktheid voor de berekening van bovengenoemde periode van twee jaar moeten worden samengesteld.</w:t>
      </w:r>
    </w:p>
    <w:p w14:paraId="4D5EC4D9" w14:textId="77777777" w:rsidR="00DE3387" w:rsidRPr="000D42A4" w:rsidRDefault="00DE3387">
      <w:pPr>
        <w:rPr>
          <w:rFonts w:ascii="Arial" w:hAnsi="Arial" w:cs="Arial"/>
          <w:sz w:val="20"/>
          <w:szCs w:val="20"/>
        </w:rPr>
      </w:pPr>
    </w:p>
    <w:p w14:paraId="29FC3349" w14:textId="6735656A" w:rsidR="00DE3387" w:rsidRPr="00293CF6" w:rsidRDefault="00DE3387" w:rsidP="00DD298F">
      <w:pPr>
        <w:numPr>
          <w:ilvl w:val="0"/>
          <w:numId w:val="56"/>
        </w:numPr>
        <w:rPr>
          <w:rFonts w:ascii="Arial" w:eastAsia="MS Mincho" w:hAnsi="Arial" w:cs="Arial"/>
          <w:sz w:val="20"/>
          <w:szCs w:val="20"/>
        </w:rPr>
      </w:pPr>
      <w:r w:rsidRPr="00293CF6">
        <w:rPr>
          <w:rFonts w:ascii="Arial" w:eastAsia="MS Mincho" w:hAnsi="Arial" w:cs="Arial"/>
          <w:sz w:val="20"/>
          <w:szCs w:val="20"/>
        </w:rPr>
        <w:t>Werknemers bouwen in hun tweede jaar van ziekte 100% pensioen op volgens de regels van het pensioenreglement</w:t>
      </w:r>
      <w:r w:rsidRPr="00293CF6">
        <w:rPr>
          <w:rFonts w:ascii="Arial" w:hAnsi="Arial" w:cs="Arial"/>
          <w:sz w:val="20"/>
          <w:szCs w:val="20"/>
        </w:rPr>
        <w:t>.</w:t>
      </w:r>
    </w:p>
    <w:p w14:paraId="63E81B07" w14:textId="77777777" w:rsidR="00294E15" w:rsidRPr="000D42A4" w:rsidRDefault="00294E15">
      <w:pPr>
        <w:rPr>
          <w:rFonts w:ascii="Arial" w:eastAsia="MS Mincho" w:hAnsi="Arial" w:cs="Arial"/>
          <w:sz w:val="20"/>
          <w:szCs w:val="20"/>
        </w:rPr>
      </w:pPr>
    </w:p>
    <w:p w14:paraId="4B484359" w14:textId="77777777" w:rsidR="00DE3387" w:rsidRPr="000D42A4" w:rsidRDefault="00DE3387">
      <w:pPr>
        <w:numPr>
          <w:ilvl w:val="0"/>
          <w:numId w:val="56"/>
        </w:numPr>
        <w:rPr>
          <w:rFonts w:ascii="Arial" w:eastAsia="MS Mincho" w:hAnsi="Arial" w:cs="Arial"/>
          <w:sz w:val="20"/>
          <w:szCs w:val="20"/>
        </w:rPr>
      </w:pPr>
      <w:r w:rsidRPr="000D42A4">
        <w:rPr>
          <w:rFonts w:ascii="Arial" w:eastAsia="MS Mincho" w:hAnsi="Arial" w:cs="Arial"/>
          <w:sz w:val="20"/>
          <w:szCs w:val="20"/>
        </w:rPr>
        <w:t>Bovenwettelijke WW-regeling</w:t>
      </w:r>
    </w:p>
    <w:p w14:paraId="2E4C8047" w14:textId="77777777" w:rsidR="00DE3387" w:rsidRPr="000D42A4" w:rsidRDefault="00DE3387">
      <w:pPr>
        <w:pStyle w:val="Plattetekstinspringen2"/>
        <w:rPr>
          <w:szCs w:val="20"/>
        </w:rPr>
      </w:pPr>
      <w:r w:rsidRPr="000D42A4">
        <w:rPr>
          <w:szCs w:val="20"/>
        </w:rPr>
        <w:t>De uitkering ingevolge de Wachtgeld- en Werkloosheidsverzekering zal bij verkorting van de normaal geldende arbeidsduur, met vergunning van de regiodirecteur der betrokken Arbeidsinspectie, door de werkgever worden aangevuld tot het netto inkomen gedurende een termijn van 8 weken.</w:t>
      </w:r>
    </w:p>
    <w:p w14:paraId="47E2008E" w14:textId="77777777" w:rsidR="00DE3387" w:rsidRPr="000D42A4" w:rsidRDefault="00DE3387">
      <w:pPr>
        <w:pStyle w:val="Plattetekstinspringen2"/>
        <w:rPr>
          <w:szCs w:val="20"/>
        </w:rPr>
      </w:pPr>
      <w:r w:rsidRPr="000D42A4">
        <w:rPr>
          <w:szCs w:val="20"/>
        </w:rPr>
        <w:t>Bij verlenging van de vergunning tot werktijdverkorting kan de regeling als hier bedoeld overeenkomstige toepassing vinden.</w:t>
      </w:r>
    </w:p>
    <w:p w14:paraId="443C1C7B" w14:textId="77777777" w:rsidR="005669BC" w:rsidRPr="000D42A4" w:rsidRDefault="005669BC">
      <w:pPr>
        <w:pStyle w:val="Plattetekstinspringen2"/>
        <w:rPr>
          <w:szCs w:val="20"/>
        </w:rPr>
      </w:pPr>
    </w:p>
    <w:p w14:paraId="511D6CCE" w14:textId="77777777" w:rsidR="005669BC" w:rsidRPr="000D42A4" w:rsidRDefault="005669BC" w:rsidP="00A76EB2">
      <w:pPr>
        <w:pStyle w:val="Plattetekstinspringen2"/>
        <w:ind w:hanging="357"/>
        <w:rPr>
          <w:szCs w:val="20"/>
        </w:rPr>
      </w:pPr>
      <w:r w:rsidRPr="000D42A4">
        <w:rPr>
          <w:szCs w:val="20"/>
        </w:rPr>
        <w:lastRenderedPageBreak/>
        <w:t>8.</w:t>
      </w:r>
      <w:r w:rsidRPr="000D42A4">
        <w:rPr>
          <w:szCs w:val="20"/>
        </w:rPr>
        <w:tab/>
        <w:t>Conform de aanbevelingen van de Stichting van de Arbeid komt de WGA (werkhervatting gedeeltelijk arbeidsgeschikten) – premie in gelijke delen voor rekening van de werkgever en de werknemer.</w:t>
      </w:r>
    </w:p>
    <w:p w14:paraId="70E3F7AB" w14:textId="77777777" w:rsidR="00DE3387" w:rsidRDefault="00DE3387">
      <w:pPr>
        <w:rPr>
          <w:rFonts w:ascii="Arial" w:eastAsia="MS Mincho" w:hAnsi="Arial" w:cs="Arial"/>
          <w:sz w:val="20"/>
        </w:rPr>
      </w:pPr>
    </w:p>
    <w:p w14:paraId="74A15D58" w14:textId="77777777" w:rsidR="00DE3387" w:rsidRDefault="00DE3387">
      <w:pPr>
        <w:pStyle w:val="Kop2"/>
        <w:rPr>
          <w:rFonts w:eastAsia="MS Mincho"/>
        </w:rPr>
      </w:pPr>
      <w:bookmarkStart w:id="17" w:name="_Toc406067466"/>
      <w:r>
        <w:rPr>
          <w:rFonts w:eastAsia="MS Mincho"/>
        </w:rPr>
        <w:t xml:space="preserve">Artikel 16: </w:t>
      </w:r>
      <w:r>
        <w:rPr>
          <w:rFonts w:eastAsia="MS Mincho"/>
        </w:rPr>
        <w:tab/>
        <w:t>Uitkering in verband met bevalling</w:t>
      </w:r>
      <w:r w:rsidR="00C16E03">
        <w:rPr>
          <w:rFonts w:eastAsia="MS Mincho"/>
        </w:rPr>
        <w:t xml:space="preserve"> en ouderschapsverlof</w:t>
      </w:r>
      <w:bookmarkEnd w:id="17"/>
    </w:p>
    <w:p w14:paraId="6D86ED7B" w14:textId="77777777" w:rsidR="00DE3387" w:rsidRDefault="00DE3387">
      <w:pPr>
        <w:rPr>
          <w:rFonts w:eastAsia="MS Mincho"/>
        </w:rPr>
      </w:pPr>
    </w:p>
    <w:p w14:paraId="6C5172E7" w14:textId="77777777" w:rsidR="00DE3387" w:rsidRDefault="00DE3387" w:rsidP="007738CA">
      <w:pPr>
        <w:numPr>
          <w:ilvl w:val="0"/>
          <w:numId w:val="57"/>
        </w:numPr>
        <w:rPr>
          <w:rFonts w:ascii="Arial" w:eastAsia="MS Mincho" w:hAnsi="Arial" w:cs="Arial"/>
          <w:sz w:val="20"/>
        </w:rPr>
      </w:pPr>
      <w:r>
        <w:rPr>
          <w:rFonts w:ascii="Arial" w:eastAsia="MS Mincho" w:hAnsi="Arial" w:cs="Arial"/>
          <w:sz w:val="20"/>
        </w:rPr>
        <w:t>Een werkneemster heeft in verband met haar bevalling recht op ziekengeld ter hoogte van haar dagloon gedurende ten minste 16 weken, ongeacht het tijdstip van de bevalling. De ziekengeldperiode kan ingaan vanaf de dag dat de bevalling binnen 6 weken is te verwachten, eventueel later, echter niet later dan vanaf de dag dat de bevalling binnen 4 weken is te verwachten. Een en ander conform de wettelijke regeling en de richtlijnen van de van toepassing zijnde uitvoeringsinstelling.</w:t>
      </w:r>
    </w:p>
    <w:p w14:paraId="0BB2056D" w14:textId="77777777" w:rsidR="00B74EE5" w:rsidRDefault="00B74EE5" w:rsidP="00B74EE5">
      <w:pPr>
        <w:rPr>
          <w:rFonts w:ascii="Arial" w:eastAsia="MS Mincho" w:hAnsi="Arial" w:cs="Arial"/>
          <w:sz w:val="20"/>
        </w:rPr>
      </w:pPr>
    </w:p>
    <w:p w14:paraId="4786E3AA" w14:textId="77777777" w:rsidR="00DE3387" w:rsidRDefault="00DE3387">
      <w:pPr>
        <w:numPr>
          <w:ilvl w:val="0"/>
          <w:numId w:val="57"/>
        </w:numPr>
        <w:rPr>
          <w:rFonts w:ascii="Arial" w:eastAsia="MS Mincho" w:hAnsi="Arial" w:cs="Arial"/>
          <w:sz w:val="20"/>
        </w:rPr>
      </w:pPr>
      <w:r>
        <w:rPr>
          <w:rFonts w:ascii="Arial" w:eastAsia="MS Mincho" w:hAnsi="Arial" w:cs="Arial"/>
          <w:sz w:val="20"/>
        </w:rPr>
        <w:t>Ouderschapsverlof</w:t>
      </w:r>
    </w:p>
    <w:p w14:paraId="1CD8CC06" w14:textId="77777777" w:rsidR="00DE3387" w:rsidRDefault="00DE3387">
      <w:pPr>
        <w:pStyle w:val="Plattetekstinspringen2"/>
      </w:pPr>
      <w:r>
        <w:t>De werknemer die minstens één jaar bij dezelfde werkgever in dienst is, kan voor het verzorgen van kinderen tot 8 jaar onbetaald ouderschapsverlof opnemen. Dat kan voor een aaneengesloten periode van maximaal 6 maanden. Het totale verlof bedraagt de arbeidsduur per week gerekend over een periode van 13 weken.</w:t>
      </w:r>
    </w:p>
    <w:p w14:paraId="4417BECC" w14:textId="77777777" w:rsidR="00DE3387" w:rsidRDefault="00DE3387">
      <w:pPr>
        <w:pStyle w:val="Plattetekstinspringen2"/>
      </w:pPr>
      <w:r>
        <w:t>Tijdens het ouderschapsverlof loopt de opbouw van pensioenaanspraken in het Bedrijfspensioenfonds voor de Baksteenindustrie gewoon door.</w:t>
      </w:r>
    </w:p>
    <w:p w14:paraId="5DFF6FED" w14:textId="77777777" w:rsidR="00DE3387" w:rsidRDefault="00DE3387">
      <w:pPr>
        <w:pStyle w:val="Plattetekstinspringen2"/>
      </w:pPr>
      <w:r>
        <w:t>Werknemers die gebruik willen maken van deze (wettelijke) regeling dienen dat ten minste twee maanden voor de ingang van het verlof schriftelijk aan de werkgever mede te delen.</w:t>
      </w:r>
    </w:p>
    <w:p w14:paraId="2B75AC71" w14:textId="77777777" w:rsidR="00DE3387" w:rsidRDefault="00DE3387">
      <w:pPr>
        <w:rPr>
          <w:rFonts w:ascii="Arial" w:eastAsia="MS Mincho" w:hAnsi="Arial" w:cs="Arial"/>
          <w:sz w:val="20"/>
        </w:rPr>
      </w:pPr>
    </w:p>
    <w:p w14:paraId="5C65409E" w14:textId="77777777" w:rsidR="00DE3387" w:rsidRDefault="00DE3387">
      <w:pPr>
        <w:numPr>
          <w:ilvl w:val="0"/>
          <w:numId w:val="57"/>
        </w:numPr>
        <w:rPr>
          <w:rFonts w:ascii="Arial" w:eastAsia="MS Mincho" w:hAnsi="Arial" w:cs="Arial"/>
          <w:sz w:val="20"/>
        </w:rPr>
      </w:pPr>
      <w:r>
        <w:rPr>
          <w:rFonts w:ascii="Arial" w:eastAsia="MS Mincho" w:hAnsi="Arial" w:cs="Arial"/>
          <w:sz w:val="20"/>
        </w:rPr>
        <w:t>Pensioenopbouw tijdens verlof</w:t>
      </w:r>
    </w:p>
    <w:p w14:paraId="336CD7DF" w14:textId="77777777" w:rsidR="00DE3387" w:rsidRDefault="00DE3387">
      <w:pPr>
        <w:pStyle w:val="Plattetekstinspringen2"/>
      </w:pPr>
      <w:r>
        <w:t>Tijdens periodes van langdurig zorgverlof en ouderschapsverlof in het kader van de Wet Arbeid en Zorg (WAZ) zal de pensioenopbouw op basis van 100% worden voortgezet.</w:t>
      </w:r>
    </w:p>
    <w:p w14:paraId="71A2641E" w14:textId="77777777" w:rsidR="00DE3387" w:rsidRDefault="00DE3387">
      <w:pPr>
        <w:rPr>
          <w:rFonts w:ascii="Arial" w:eastAsia="MS Mincho" w:hAnsi="Arial" w:cs="Arial"/>
          <w:sz w:val="20"/>
        </w:rPr>
      </w:pPr>
    </w:p>
    <w:p w14:paraId="7DE7D87E" w14:textId="77777777" w:rsidR="00DE3387" w:rsidRDefault="00DE3387">
      <w:pPr>
        <w:pStyle w:val="Kop2"/>
        <w:rPr>
          <w:rFonts w:eastAsia="MS Mincho"/>
        </w:rPr>
      </w:pPr>
      <w:bookmarkStart w:id="18" w:name="_Toc406067467"/>
      <w:r>
        <w:rPr>
          <w:rFonts w:eastAsia="MS Mincho"/>
        </w:rPr>
        <w:t>Artikel 17:</w:t>
      </w:r>
      <w:r>
        <w:rPr>
          <w:rFonts w:eastAsia="MS Mincho"/>
        </w:rPr>
        <w:tab/>
        <w:t>Vrije tijd voor oudere werknemers</w:t>
      </w:r>
      <w:bookmarkEnd w:id="18"/>
    </w:p>
    <w:p w14:paraId="426954E1" w14:textId="77777777" w:rsidR="00DE3387" w:rsidRDefault="00DE3387">
      <w:pPr>
        <w:rPr>
          <w:rFonts w:ascii="Arial" w:eastAsia="MS Mincho" w:hAnsi="Arial" w:cs="Arial"/>
          <w:sz w:val="20"/>
        </w:rPr>
      </w:pPr>
    </w:p>
    <w:p w14:paraId="5DEA265C" w14:textId="77777777" w:rsidR="00DE3387" w:rsidRDefault="00DE3387" w:rsidP="007738CA">
      <w:pPr>
        <w:numPr>
          <w:ilvl w:val="0"/>
          <w:numId w:val="58"/>
        </w:numPr>
        <w:rPr>
          <w:rFonts w:ascii="Arial" w:eastAsia="MS Mincho" w:hAnsi="Arial" w:cs="Arial"/>
          <w:sz w:val="20"/>
        </w:rPr>
      </w:pPr>
      <w:r>
        <w:rPr>
          <w:rFonts w:ascii="Arial" w:eastAsia="MS Mincho" w:hAnsi="Arial" w:cs="Arial"/>
          <w:sz w:val="20"/>
        </w:rPr>
        <w:t>Uitsluitend op eigen verzoek bestaat voor werknemers die onderstaande leeftijd hebben bereikt de mogelijkheid hun werktijd te verminderen als volgt:</w:t>
      </w:r>
    </w:p>
    <w:p w14:paraId="7ACE8377" w14:textId="77777777" w:rsidR="00DE3387" w:rsidRDefault="00DE3387" w:rsidP="007738CA">
      <w:pPr>
        <w:numPr>
          <w:ilvl w:val="0"/>
          <w:numId w:val="59"/>
        </w:numPr>
        <w:ind w:left="714" w:hanging="357"/>
        <w:rPr>
          <w:rFonts w:ascii="Arial" w:eastAsia="MS Mincho" w:hAnsi="Arial" w:cs="Arial"/>
          <w:sz w:val="20"/>
        </w:rPr>
      </w:pPr>
      <w:r>
        <w:rPr>
          <w:rFonts w:ascii="Arial" w:eastAsia="MS Mincho" w:hAnsi="Arial" w:cs="Arial"/>
          <w:sz w:val="20"/>
        </w:rPr>
        <w:t>59-jarigen: 8 uren per kwartaal;</w:t>
      </w:r>
    </w:p>
    <w:p w14:paraId="5F966995" w14:textId="77777777" w:rsidR="00DE3387" w:rsidRDefault="00DE3387">
      <w:pPr>
        <w:numPr>
          <w:ilvl w:val="0"/>
          <w:numId w:val="59"/>
        </w:numPr>
        <w:rPr>
          <w:rFonts w:ascii="Arial" w:eastAsia="MS Mincho" w:hAnsi="Arial" w:cs="Arial"/>
          <w:sz w:val="20"/>
        </w:rPr>
      </w:pPr>
      <w:r>
        <w:rPr>
          <w:rFonts w:ascii="Arial" w:eastAsia="MS Mincho" w:hAnsi="Arial" w:cs="Arial"/>
          <w:sz w:val="20"/>
        </w:rPr>
        <w:t>60-jarigen: 12 uren per kwartaal;</w:t>
      </w:r>
    </w:p>
    <w:p w14:paraId="285D74FD" w14:textId="77777777" w:rsidR="00DE3387" w:rsidRDefault="00DE3387">
      <w:pPr>
        <w:numPr>
          <w:ilvl w:val="0"/>
          <w:numId w:val="59"/>
        </w:numPr>
        <w:rPr>
          <w:rFonts w:ascii="Arial" w:eastAsia="MS Mincho" w:hAnsi="Arial" w:cs="Arial"/>
          <w:sz w:val="20"/>
        </w:rPr>
      </w:pPr>
      <w:r>
        <w:rPr>
          <w:rFonts w:ascii="Arial" w:eastAsia="MS Mincho" w:hAnsi="Arial" w:cs="Arial"/>
          <w:sz w:val="20"/>
        </w:rPr>
        <w:t>61-jarigen: 16 uren per kwartaal.</w:t>
      </w:r>
    </w:p>
    <w:p w14:paraId="245DCB0E" w14:textId="068076F1" w:rsidR="00DE3387" w:rsidRDefault="00DE3387">
      <w:pPr>
        <w:pStyle w:val="Plattetekstinspringen2"/>
      </w:pPr>
      <w:r>
        <w:t>Over de niet gewerkte tijd zal het salaris voor 85% worden doorbetaald.</w:t>
      </w:r>
    </w:p>
    <w:p w14:paraId="3D4393F4" w14:textId="77777777" w:rsidR="00DE3387" w:rsidRDefault="00DE3387">
      <w:pPr>
        <w:rPr>
          <w:rFonts w:ascii="Arial" w:eastAsia="MS Mincho" w:hAnsi="Arial" w:cs="Arial"/>
          <w:sz w:val="20"/>
        </w:rPr>
      </w:pPr>
    </w:p>
    <w:p w14:paraId="648FD67F" w14:textId="77777777" w:rsidR="00DE3387" w:rsidRDefault="00DE3387">
      <w:pPr>
        <w:pStyle w:val="Plattetekstinspringen2"/>
      </w:pPr>
      <w:r>
        <w:t>Tijdig voor het begin van ieder kalenderkwartaal geeft de werknemer aan de werkgever te kennen of hij gedurende dat kwartaal van de regeling gebruik zal maken. In bevestigend geval zal met de werkgever worden overlegd op welke wijze de regeling zal worden toegepast. Bij ziekte of vakantie vervallen deze uren zonder compensatie. Werken op vrije uren volgens bovenstaande regeling geeft geen aanspraak op overwerkvergoeding.</w:t>
      </w:r>
    </w:p>
    <w:p w14:paraId="74FEF35F" w14:textId="77777777" w:rsidR="00294E15" w:rsidRDefault="00294E15">
      <w:pPr>
        <w:pStyle w:val="Plattetekstinspringen2"/>
      </w:pPr>
    </w:p>
    <w:p w14:paraId="5468B0D2" w14:textId="7633D9B4" w:rsidR="00294E15" w:rsidRPr="00293CF6" w:rsidRDefault="00DE3387" w:rsidP="006A10F9">
      <w:pPr>
        <w:numPr>
          <w:ilvl w:val="0"/>
          <w:numId w:val="58"/>
        </w:numPr>
        <w:rPr>
          <w:rFonts w:ascii="Arial" w:eastAsia="MS Mincho" w:hAnsi="Arial" w:cs="Arial"/>
          <w:sz w:val="20"/>
        </w:rPr>
      </w:pPr>
      <w:r w:rsidRPr="00293CF6">
        <w:rPr>
          <w:rFonts w:ascii="Arial" w:eastAsia="MS Mincho" w:hAnsi="Arial" w:cs="Arial"/>
          <w:sz w:val="20"/>
        </w:rPr>
        <w:t>Aan de werknemer zal in het jaar direct voorafgaande aan zijn pensionering gelegenheid worden gegeven gedurende maximaal 5 dagen, met behoud van salaris deel te nemen aan cursussen en bijeenkomsten ter voorbereiding op de aanstaande pensionering.</w:t>
      </w:r>
    </w:p>
    <w:p w14:paraId="3EE1C08E" w14:textId="77777777" w:rsidR="00294E15" w:rsidRDefault="00294E15">
      <w:pPr>
        <w:rPr>
          <w:rFonts w:ascii="Arial" w:eastAsia="MS Mincho" w:hAnsi="Arial" w:cs="Arial"/>
          <w:sz w:val="20"/>
        </w:rPr>
      </w:pPr>
    </w:p>
    <w:p w14:paraId="71FE6896" w14:textId="77777777" w:rsidR="00DE3387" w:rsidRDefault="00DE3387">
      <w:pPr>
        <w:pStyle w:val="Kop2"/>
        <w:rPr>
          <w:rFonts w:eastAsia="MS Mincho"/>
        </w:rPr>
      </w:pPr>
      <w:bookmarkStart w:id="19" w:name="_Toc406067468"/>
      <w:r>
        <w:rPr>
          <w:rFonts w:eastAsia="MS Mincho"/>
        </w:rPr>
        <w:t>Artikel 18:</w:t>
      </w:r>
      <w:r>
        <w:rPr>
          <w:rFonts w:eastAsia="MS Mincho"/>
        </w:rPr>
        <w:tab/>
        <w:t>Vergoedingen</w:t>
      </w:r>
      <w:bookmarkEnd w:id="19"/>
    </w:p>
    <w:p w14:paraId="47FF2ED7" w14:textId="77777777" w:rsidR="00DE3387" w:rsidRDefault="00DE3387">
      <w:pPr>
        <w:rPr>
          <w:rFonts w:ascii="Arial" w:eastAsia="MS Mincho" w:hAnsi="Arial" w:cs="Arial"/>
          <w:sz w:val="20"/>
        </w:rPr>
      </w:pPr>
    </w:p>
    <w:p w14:paraId="23B4BAC2" w14:textId="77777777" w:rsidR="00DE3387" w:rsidRDefault="00DE3387" w:rsidP="007738CA">
      <w:pPr>
        <w:numPr>
          <w:ilvl w:val="0"/>
          <w:numId w:val="60"/>
        </w:numPr>
        <w:rPr>
          <w:rFonts w:ascii="Arial" w:eastAsia="MS Mincho" w:hAnsi="Arial" w:cs="Arial"/>
          <w:sz w:val="20"/>
        </w:rPr>
      </w:pPr>
      <w:r>
        <w:rPr>
          <w:rFonts w:ascii="Arial" w:eastAsia="MS Mincho" w:hAnsi="Arial" w:cs="Arial"/>
          <w:sz w:val="20"/>
        </w:rPr>
        <w:t>Reisvergoeding en vergoeding voor gebruik eigen vervoermiddel</w:t>
      </w:r>
    </w:p>
    <w:p w14:paraId="676D7758" w14:textId="77777777" w:rsidR="00DE3387" w:rsidRDefault="00DE3387">
      <w:pPr>
        <w:pStyle w:val="Plattetekstinspringen2"/>
      </w:pPr>
      <w:r>
        <w:t>Indien de arbeid verricht moet worden op een steenfabriek welke van de woonplaats van de werknemer af - of langs de kortste weg gemeten door de werkgever - redelijkerwijze bezwaarlijk te voet kan worden bereikt, zal:</w:t>
      </w:r>
    </w:p>
    <w:p w14:paraId="6D88671F" w14:textId="77777777" w:rsidR="00DE3387" w:rsidRDefault="00DE3387" w:rsidP="007738CA">
      <w:pPr>
        <w:pStyle w:val="Plattetekstinspringen2"/>
        <w:numPr>
          <w:ilvl w:val="1"/>
          <w:numId w:val="60"/>
        </w:numPr>
        <w:tabs>
          <w:tab w:val="clear" w:pos="1785"/>
        </w:tabs>
        <w:ind w:left="714" w:hanging="357"/>
      </w:pPr>
      <w:r>
        <w:t xml:space="preserve">indien naar het oordeel van de werkgever door de werknemer gebruik wordt gemaakt van openbaar </w:t>
      </w:r>
    </w:p>
    <w:p w14:paraId="24E90FA4" w14:textId="77777777" w:rsidR="006E2F79" w:rsidRDefault="00DE3387">
      <w:pPr>
        <w:pStyle w:val="Plattetekstinspringen2"/>
        <w:ind w:left="708"/>
      </w:pPr>
      <w:r>
        <w:t>vervoer, de reiskosten daarvan volgens de goedkoopst mogelijke reisvoorwaarden voor rekening van de werkgever komen;</w:t>
      </w:r>
    </w:p>
    <w:p w14:paraId="03A604AC" w14:textId="77777777" w:rsidR="002A6074" w:rsidRDefault="002A6074">
      <w:pPr>
        <w:pStyle w:val="Plattetekstinspringen2"/>
        <w:ind w:left="708"/>
      </w:pPr>
    </w:p>
    <w:p w14:paraId="1E5BFB3A" w14:textId="77777777" w:rsidR="002A6074" w:rsidRDefault="002A6074">
      <w:pPr>
        <w:pStyle w:val="Plattetekstinspringen2"/>
        <w:ind w:left="708"/>
      </w:pPr>
    </w:p>
    <w:p w14:paraId="1C09D854" w14:textId="77777777" w:rsidR="00DE3387" w:rsidRDefault="00DE3387">
      <w:pPr>
        <w:pStyle w:val="Plattetekstinspringen2"/>
        <w:ind w:left="708"/>
      </w:pPr>
    </w:p>
    <w:p w14:paraId="40BCC883" w14:textId="77777777" w:rsidR="00DE3387" w:rsidRDefault="00DE3387" w:rsidP="007738CA">
      <w:pPr>
        <w:pStyle w:val="Plattetekstinspringen2"/>
        <w:numPr>
          <w:ilvl w:val="1"/>
          <w:numId w:val="60"/>
        </w:numPr>
        <w:tabs>
          <w:tab w:val="clear" w:pos="1785"/>
        </w:tabs>
        <w:ind w:left="714" w:hanging="357"/>
      </w:pPr>
      <w:r>
        <w:lastRenderedPageBreak/>
        <w:t xml:space="preserve">indien naar het oordeel van de werkgever voor het woon-/werkverkeer gebruik moet worden </w:t>
      </w:r>
    </w:p>
    <w:p w14:paraId="256513B2" w14:textId="77777777" w:rsidR="00DE3387" w:rsidRDefault="00DE3387">
      <w:pPr>
        <w:pStyle w:val="Plattetekstinspringen2"/>
        <w:ind w:left="708"/>
      </w:pPr>
      <w:r>
        <w:t>gemaakt van een eigen vervoermiddel, de werknemer door de werkgever een vergoeding worden toegekend, indien de woon-/werkafstand, gemeten langs de kortst mogelijke weg, meer bedraagt dan:</w:t>
      </w:r>
    </w:p>
    <w:p w14:paraId="7CB4B733" w14:textId="03E24368" w:rsidR="00E57CF9" w:rsidRDefault="00E57CF9" w:rsidP="00E57CF9">
      <w:pPr>
        <w:ind w:left="709"/>
        <w:rPr>
          <w:rFonts w:ascii="Arial" w:eastAsia="MS Mincho" w:hAnsi="Arial" w:cs="Arial"/>
          <w:sz w:val="20"/>
        </w:rPr>
      </w:pPr>
    </w:p>
    <w:p w14:paraId="3BE5122B" w14:textId="7593FCB1" w:rsidR="00782289" w:rsidRDefault="00782289" w:rsidP="00E57CF9">
      <w:pPr>
        <w:ind w:left="709"/>
        <w:rPr>
          <w:rFonts w:ascii="Arial" w:eastAsia="MS Mincho" w:hAnsi="Arial" w:cs="Arial"/>
          <w:sz w:val="20"/>
        </w:rPr>
      </w:pPr>
      <w:r>
        <w:rPr>
          <w:rFonts w:ascii="Arial" w:eastAsia="MS Mincho" w:hAnsi="Arial" w:cs="Arial"/>
          <w:sz w:val="20"/>
        </w:rPr>
        <w:t>Vanaf 1 januari 201</w:t>
      </w:r>
      <w:r w:rsidR="00C77A76">
        <w:rPr>
          <w:rFonts w:ascii="Arial" w:eastAsia="MS Mincho" w:hAnsi="Arial" w:cs="Arial"/>
          <w:sz w:val="20"/>
        </w:rPr>
        <w:t>6</w:t>
      </w:r>
      <w:r>
        <w:rPr>
          <w:rFonts w:ascii="Arial" w:eastAsia="MS Mincho" w:hAnsi="Arial" w:cs="Arial"/>
          <w:sz w:val="20"/>
        </w:rPr>
        <w:t xml:space="preserve"> luidt deze vergoeding als volgt</w:t>
      </w:r>
    </w:p>
    <w:p w14:paraId="2D1ABA20" w14:textId="1E1166F6" w:rsidR="0069406D" w:rsidRDefault="002E1FDE" w:rsidP="00294E15">
      <w:pPr>
        <w:ind w:left="709"/>
        <w:rPr>
          <w:rFonts w:ascii="Arial" w:eastAsia="MS Mincho" w:hAnsi="Arial" w:cs="Arial"/>
          <w:color w:val="FF0000"/>
          <w:sz w:val="20"/>
        </w:rPr>
      </w:pPr>
      <w:r>
        <w:rPr>
          <w:rFonts w:ascii="Arial" w:eastAsia="MS Mincho" w:hAnsi="Arial" w:cs="Arial"/>
          <w:sz w:val="20"/>
        </w:rPr>
        <w:tab/>
      </w:r>
      <w:r w:rsidR="00782289" w:rsidRPr="000120F2">
        <w:rPr>
          <w:rFonts w:ascii="Arial" w:eastAsia="MS Mincho" w:hAnsi="Arial" w:cs="Arial"/>
          <w:color w:val="FF0000"/>
          <w:sz w:val="20"/>
        </w:rPr>
        <w:t>.</w:t>
      </w:r>
    </w:p>
    <w:tbl>
      <w:tblPr>
        <w:tblStyle w:val="Tabelraster"/>
        <w:tblW w:w="0" w:type="auto"/>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2076"/>
        <w:gridCol w:w="2076"/>
        <w:gridCol w:w="2076"/>
      </w:tblGrid>
      <w:tr w:rsidR="00387424" w:rsidRPr="00293CF6" w14:paraId="71B4E504" w14:textId="77777777" w:rsidTr="00294E15">
        <w:tc>
          <w:tcPr>
            <w:tcW w:w="2075" w:type="dxa"/>
          </w:tcPr>
          <w:p w14:paraId="75632135" w14:textId="77777777" w:rsidR="00387424" w:rsidRPr="00293CF6" w:rsidRDefault="00387424" w:rsidP="00387424">
            <w:pPr>
              <w:rPr>
                <w:rFonts w:ascii="Arial" w:hAnsi="Arial" w:cs="Arial"/>
                <w:sz w:val="20"/>
                <w:szCs w:val="20"/>
              </w:rPr>
            </w:pPr>
          </w:p>
        </w:tc>
        <w:tc>
          <w:tcPr>
            <w:tcW w:w="2076" w:type="dxa"/>
          </w:tcPr>
          <w:p w14:paraId="76FDE84F" w14:textId="77777777" w:rsidR="00387424" w:rsidRPr="00293CF6" w:rsidRDefault="00387424" w:rsidP="00387424">
            <w:pPr>
              <w:rPr>
                <w:rFonts w:ascii="Arial" w:hAnsi="Arial" w:cs="Arial"/>
                <w:sz w:val="20"/>
                <w:szCs w:val="20"/>
              </w:rPr>
            </w:pPr>
            <w:r w:rsidRPr="00293CF6">
              <w:rPr>
                <w:rFonts w:ascii="Arial" w:hAnsi="Arial" w:cs="Arial"/>
                <w:sz w:val="20"/>
                <w:szCs w:val="20"/>
              </w:rPr>
              <w:t>01-01-2016</w:t>
            </w:r>
          </w:p>
        </w:tc>
        <w:tc>
          <w:tcPr>
            <w:tcW w:w="2076" w:type="dxa"/>
          </w:tcPr>
          <w:p w14:paraId="05C61ADC" w14:textId="77777777" w:rsidR="00387424" w:rsidRPr="00293CF6" w:rsidRDefault="00387424" w:rsidP="00387424">
            <w:pPr>
              <w:rPr>
                <w:rFonts w:ascii="Arial" w:hAnsi="Arial" w:cs="Arial"/>
                <w:sz w:val="20"/>
                <w:szCs w:val="20"/>
              </w:rPr>
            </w:pPr>
            <w:r w:rsidRPr="00293CF6">
              <w:rPr>
                <w:rFonts w:ascii="Arial" w:hAnsi="Arial" w:cs="Arial"/>
                <w:sz w:val="20"/>
                <w:szCs w:val="20"/>
              </w:rPr>
              <w:t>01-01-2017</w:t>
            </w:r>
          </w:p>
        </w:tc>
        <w:tc>
          <w:tcPr>
            <w:tcW w:w="2076" w:type="dxa"/>
          </w:tcPr>
          <w:p w14:paraId="1C011CA7" w14:textId="77777777" w:rsidR="00387424" w:rsidRPr="00293CF6" w:rsidRDefault="00387424" w:rsidP="00387424">
            <w:pPr>
              <w:rPr>
                <w:rFonts w:ascii="Arial" w:hAnsi="Arial" w:cs="Arial"/>
                <w:sz w:val="20"/>
                <w:szCs w:val="20"/>
              </w:rPr>
            </w:pPr>
            <w:r w:rsidRPr="00293CF6">
              <w:rPr>
                <w:rFonts w:ascii="Arial" w:hAnsi="Arial" w:cs="Arial"/>
                <w:sz w:val="20"/>
                <w:szCs w:val="20"/>
              </w:rPr>
              <w:t>01-07-2017</w:t>
            </w:r>
          </w:p>
        </w:tc>
      </w:tr>
      <w:tr w:rsidR="00387424" w:rsidRPr="00293CF6" w14:paraId="124C95DE" w14:textId="77777777" w:rsidTr="00294E15">
        <w:tc>
          <w:tcPr>
            <w:tcW w:w="2075" w:type="dxa"/>
          </w:tcPr>
          <w:p w14:paraId="43C2CD0E" w14:textId="77777777" w:rsidR="00387424" w:rsidRPr="00293CF6" w:rsidRDefault="00387424" w:rsidP="00387424">
            <w:pPr>
              <w:rPr>
                <w:rFonts w:ascii="Arial" w:hAnsi="Arial" w:cs="Arial"/>
                <w:sz w:val="20"/>
                <w:szCs w:val="20"/>
              </w:rPr>
            </w:pPr>
          </w:p>
        </w:tc>
        <w:tc>
          <w:tcPr>
            <w:tcW w:w="2076" w:type="dxa"/>
          </w:tcPr>
          <w:p w14:paraId="23415CA4" w14:textId="77777777" w:rsidR="00387424" w:rsidRPr="00293CF6" w:rsidRDefault="00387424" w:rsidP="00387424">
            <w:pPr>
              <w:rPr>
                <w:rFonts w:ascii="Arial" w:hAnsi="Arial" w:cs="Arial"/>
                <w:sz w:val="20"/>
                <w:szCs w:val="20"/>
              </w:rPr>
            </w:pPr>
          </w:p>
        </w:tc>
        <w:tc>
          <w:tcPr>
            <w:tcW w:w="2076" w:type="dxa"/>
          </w:tcPr>
          <w:p w14:paraId="1D8BCF28" w14:textId="77777777" w:rsidR="00387424" w:rsidRPr="00293CF6" w:rsidRDefault="00387424" w:rsidP="00387424">
            <w:pPr>
              <w:rPr>
                <w:rFonts w:ascii="Arial" w:hAnsi="Arial" w:cs="Arial"/>
                <w:sz w:val="20"/>
                <w:szCs w:val="20"/>
              </w:rPr>
            </w:pPr>
          </w:p>
        </w:tc>
        <w:tc>
          <w:tcPr>
            <w:tcW w:w="2076" w:type="dxa"/>
          </w:tcPr>
          <w:p w14:paraId="1796E143" w14:textId="77777777" w:rsidR="00387424" w:rsidRPr="00293CF6" w:rsidRDefault="00387424" w:rsidP="00387424">
            <w:pPr>
              <w:rPr>
                <w:rFonts w:ascii="Arial" w:hAnsi="Arial" w:cs="Arial"/>
                <w:sz w:val="20"/>
                <w:szCs w:val="20"/>
              </w:rPr>
            </w:pPr>
          </w:p>
        </w:tc>
      </w:tr>
      <w:tr w:rsidR="00387424" w:rsidRPr="00293CF6" w14:paraId="1B9D7DB8" w14:textId="77777777" w:rsidTr="00294E15">
        <w:tc>
          <w:tcPr>
            <w:tcW w:w="2075" w:type="dxa"/>
          </w:tcPr>
          <w:p w14:paraId="1F1E26EA" w14:textId="77777777" w:rsidR="00387424" w:rsidRPr="00293CF6" w:rsidRDefault="00387424" w:rsidP="00387424">
            <w:pPr>
              <w:rPr>
                <w:rFonts w:ascii="Arial" w:hAnsi="Arial" w:cs="Arial"/>
                <w:sz w:val="20"/>
                <w:szCs w:val="20"/>
              </w:rPr>
            </w:pPr>
            <w:r w:rsidRPr="00293CF6">
              <w:rPr>
                <w:rFonts w:ascii="Arial" w:hAnsi="Arial" w:cs="Arial"/>
                <w:sz w:val="20"/>
                <w:szCs w:val="20"/>
              </w:rPr>
              <w:t>5 km</w:t>
            </w:r>
          </w:p>
        </w:tc>
        <w:tc>
          <w:tcPr>
            <w:tcW w:w="2076" w:type="dxa"/>
          </w:tcPr>
          <w:p w14:paraId="62C79A80" w14:textId="77777777" w:rsidR="00387424" w:rsidRPr="00293CF6" w:rsidRDefault="00387424" w:rsidP="00297B8C">
            <w:pPr>
              <w:rPr>
                <w:rFonts w:ascii="Arial" w:hAnsi="Arial" w:cs="Arial"/>
                <w:sz w:val="20"/>
                <w:szCs w:val="20"/>
              </w:rPr>
            </w:pPr>
            <w:r w:rsidRPr="00293CF6">
              <w:rPr>
                <w:rFonts w:ascii="Arial" w:hAnsi="Arial" w:cs="Arial"/>
                <w:sz w:val="20"/>
                <w:szCs w:val="20"/>
              </w:rPr>
              <w:t>1,4</w:t>
            </w:r>
            <w:r w:rsidR="00297B8C" w:rsidRPr="00293CF6">
              <w:rPr>
                <w:rFonts w:ascii="Arial" w:hAnsi="Arial" w:cs="Arial"/>
                <w:sz w:val="20"/>
                <w:szCs w:val="20"/>
              </w:rPr>
              <w:t>2</w:t>
            </w:r>
            <w:r w:rsidRPr="00293CF6">
              <w:rPr>
                <w:rFonts w:ascii="Arial" w:hAnsi="Arial" w:cs="Arial"/>
                <w:sz w:val="20"/>
                <w:szCs w:val="20"/>
              </w:rPr>
              <w:t xml:space="preserve"> p. werkdag</w:t>
            </w:r>
          </w:p>
        </w:tc>
        <w:tc>
          <w:tcPr>
            <w:tcW w:w="2076" w:type="dxa"/>
          </w:tcPr>
          <w:p w14:paraId="1E7F02E2" w14:textId="77777777" w:rsidR="00387424" w:rsidRPr="00293CF6" w:rsidRDefault="00387424" w:rsidP="00297B8C">
            <w:pPr>
              <w:rPr>
                <w:rFonts w:ascii="Arial" w:hAnsi="Arial" w:cs="Arial"/>
                <w:sz w:val="20"/>
                <w:szCs w:val="20"/>
              </w:rPr>
            </w:pPr>
            <w:r w:rsidRPr="00293CF6">
              <w:rPr>
                <w:rFonts w:ascii="Arial" w:hAnsi="Arial" w:cs="Arial"/>
                <w:sz w:val="20"/>
                <w:szCs w:val="20"/>
              </w:rPr>
              <w:t>1,4</w:t>
            </w:r>
            <w:r w:rsidR="00297B8C" w:rsidRPr="00293CF6">
              <w:rPr>
                <w:rFonts w:ascii="Arial" w:hAnsi="Arial" w:cs="Arial"/>
                <w:sz w:val="20"/>
                <w:szCs w:val="20"/>
              </w:rPr>
              <w:t>4</w:t>
            </w:r>
            <w:r w:rsidRPr="00293CF6">
              <w:rPr>
                <w:rFonts w:ascii="Arial" w:hAnsi="Arial" w:cs="Arial"/>
                <w:sz w:val="20"/>
                <w:szCs w:val="20"/>
              </w:rPr>
              <w:t xml:space="preserve"> p. werkdag</w:t>
            </w:r>
          </w:p>
        </w:tc>
        <w:tc>
          <w:tcPr>
            <w:tcW w:w="2076" w:type="dxa"/>
          </w:tcPr>
          <w:p w14:paraId="099E5E8A" w14:textId="77777777" w:rsidR="00387424" w:rsidRPr="00293CF6" w:rsidRDefault="00387424" w:rsidP="00297B8C">
            <w:pPr>
              <w:rPr>
                <w:rFonts w:ascii="Arial" w:hAnsi="Arial" w:cs="Arial"/>
                <w:sz w:val="20"/>
                <w:szCs w:val="20"/>
              </w:rPr>
            </w:pPr>
            <w:r w:rsidRPr="00293CF6">
              <w:rPr>
                <w:rFonts w:ascii="Arial" w:hAnsi="Arial" w:cs="Arial"/>
                <w:sz w:val="20"/>
                <w:szCs w:val="20"/>
              </w:rPr>
              <w:t>1,4</w:t>
            </w:r>
            <w:r w:rsidR="00297B8C" w:rsidRPr="00293CF6">
              <w:rPr>
                <w:rFonts w:ascii="Arial" w:hAnsi="Arial" w:cs="Arial"/>
                <w:sz w:val="20"/>
                <w:szCs w:val="20"/>
              </w:rPr>
              <w:t>4</w:t>
            </w:r>
            <w:r w:rsidRPr="00293CF6">
              <w:rPr>
                <w:rFonts w:ascii="Arial" w:hAnsi="Arial" w:cs="Arial"/>
                <w:sz w:val="20"/>
                <w:szCs w:val="20"/>
              </w:rPr>
              <w:t xml:space="preserve"> p. werkdag</w:t>
            </w:r>
          </w:p>
        </w:tc>
      </w:tr>
      <w:tr w:rsidR="00387424" w:rsidRPr="00293CF6" w14:paraId="111690C8" w14:textId="77777777" w:rsidTr="00294E15">
        <w:tc>
          <w:tcPr>
            <w:tcW w:w="2075" w:type="dxa"/>
          </w:tcPr>
          <w:p w14:paraId="03ECCE6B" w14:textId="77777777" w:rsidR="00387424" w:rsidRPr="00293CF6" w:rsidRDefault="00387424" w:rsidP="00387424">
            <w:pPr>
              <w:rPr>
                <w:rFonts w:ascii="Arial" w:hAnsi="Arial" w:cs="Arial"/>
                <w:sz w:val="20"/>
                <w:szCs w:val="20"/>
              </w:rPr>
            </w:pPr>
            <w:r w:rsidRPr="00293CF6">
              <w:rPr>
                <w:rFonts w:ascii="Arial" w:hAnsi="Arial" w:cs="Arial"/>
                <w:sz w:val="20"/>
                <w:szCs w:val="20"/>
              </w:rPr>
              <w:t>10 km</w:t>
            </w:r>
          </w:p>
        </w:tc>
        <w:tc>
          <w:tcPr>
            <w:tcW w:w="2076" w:type="dxa"/>
          </w:tcPr>
          <w:p w14:paraId="2EB798CB" w14:textId="77777777" w:rsidR="00387424" w:rsidRPr="00293CF6" w:rsidRDefault="00387424" w:rsidP="00387424">
            <w:pPr>
              <w:rPr>
                <w:rFonts w:ascii="Arial" w:hAnsi="Arial" w:cs="Arial"/>
                <w:sz w:val="20"/>
                <w:szCs w:val="20"/>
              </w:rPr>
            </w:pPr>
            <w:r w:rsidRPr="00293CF6">
              <w:rPr>
                <w:rFonts w:ascii="Arial" w:hAnsi="Arial" w:cs="Arial"/>
                <w:sz w:val="20"/>
                <w:szCs w:val="20"/>
              </w:rPr>
              <w:t>2,50 p. werkdag</w:t>
            </w:r>
          </w:p>
        </w:tc>
        <w:tc>
          <w:tcPr>
            <w:tcW w:w="2076" w:type="dxa"/>
          </w:tcPr>
          <w:p w14:paraId="546D66E2" w14:textId="77777777" w:rsidR="00387424" w:rsidRPr="00293CF6" w:rsidRDefault="00387424" w:rsidP="00387424">
            <w:pPr>
              <w:rPr>
                <w:rFonts w:ascii="Arial" w:hAnsi="Arial" w:cs="Arial"/>
                <w:sz w:val="20"/>
                <w:szCs w:val="20"/>
              </w:rPr>
            </w:pPr>
            <w:r w:rsidRPr="00293CF6">
              <w:rPr>
                <w:rFonts w:ascii="Arial" w:hAnsi="Arial" w:cs="Arial"/>
                <w:sz w:val="20"/>
                <w:szCs w:val="20"/>
              </w:rPr>
              <w:t>2,54 p. werkdag</w:t>
            </w:r>
          </w:p>
        </w:tc>
        <w:tc>
          <w:tcPr>
            <w:tcW w:w="2076" w:type="dxa"/>
          </w:tcPr>
          <w:p w14:paraId="0410BC5B" w14:textId="77777777" w:rsidR="00387424" w:rsidRPr="00293CF6" w:rsidRDefault="00387424" w:rsidP="00387424">
            <w:pPr>
              <w:rPr>
                <w:rFonts w:ascii="Arial" w:hAnsi="Arial" w:cs="Arial"/>
                <w:sz w:val="20"/>
                <w:szCs w:val="20"/>
              </w:rPr>
            </w:pPr>
            <w:r w:rsidRPr="00293CF6">
              <w:rPr>
                <w:rFonts w:ascii="Arial" w:hAnsi="Arial" w:cs="Arial"/>
                <w:sz w:val="20"/>
                <w:szCs w:val="20"/>
              </w:rPr>
              <w:t xml:space="preserve">2,55 p. werkdag </w:t>
            </w:r>
          </w:p>
        </w:tc>
      </w:tr>
      <w:tr w:rsidR="00387424" w:rsidRPr="00293CF6" w14:paraId="0A1F1904" w14:textId="77777777" w:rsidTr="00294E15">
        <w:tc>
          <w:tcPr>
            <w:tcW w:w="2075" w:type="dxa"/>
          </w:tcPr>
          <w:p w14:paraId="29BCF218" w14:textId="77777777" w:rsidR="00387424" w:rsidRPr="00293CF6" w:rsidRDefault="00387424" w:rsidP="00387424">
            <w:pPr>
              <w:rPr>
                <w:rFonts w:ascii="Arial" w:hAnsi="Arial" w:cs="Arial"/>
                <w:sz w:val="20"/>
                <w:szCs w:val="20"/>
              </w:rPr>
            </w:pPr>
            <w:r w:rsidRPr="00293CF6">
              <w:rPr>
                <w:rFonts w:ascii="Arial" w:hAnsi="Arial" w:cs="Arial"/>
                <w:sz w:val="20"/>
                <w:szCs w:val="20"/>
              </w:rPr>
              <w:t>15 km</w:t>
            </w:r>
          </w:p>
        </w:tc>
        <w:tc>
          <w:tcPr>
            <w:tcW w:w="2076" w:type="dxa"/>
          </w:tcPr>
          <w:p w14:paraId="50A0475A" w14:textId="77777777" w:rsidR="00387424" w:rsidRPr="00293CF6" w:rsidRDefault="00387424" w:rsidP="00387424">
            <w:pPr>
              <w:rPr>
                <w:rFonts w:ascii="Arial" w:hAnsi="Arial" w:cs="Arial"/>
                <w:sz w:val="20"/>
                <w:szCs w:val="20"/>
              </w:rPr>
            </w:pPr>
            <w:r w:rsidRPr="00293CF6">
              <w:rPr>
                <w:rFonts w:ascii="Arial" w:hAnsi="Arial" w:cs="Arial"/>
                <w:sz w:val="20"/>
                <w:szCs w:val="20"/>
              </w:rPr>
              <w:t>3,62 p. werkdag</w:t>
            </w:r>
          </w:p>
        </w:tc>
        <w:tc>
          <w:tcPr>
            <w:tcW w:w="2076" w:type="dxa"/>
          </w:tcPr>
          <w:p w14:paraId="2FDE3039" w14:textId="77777777" w:rsidR="00387424" w:rsidRPr="00293CF6" w:rsidRDefault="00387424" w:rsidP="00387424">
            <w:pPr>
              <w:rPr>
                <w:rFonts w:ascii="Arial" w:hAnsi="Arial" w:cs="Arial"/>
                <w:sz w:val="20"/>
                <w:szCs w:val="20"/>
              </w:rPr>
            </w:pPr>
            <w:r w:rsidRPr="00293CF6">
              <w:rPr>
                <w:rFonts w:ascii="Arial" w:hAnsi="Arial" w:cs="Arial"/>
                <w:sz w:val="20"/>
                <w:szCs w:val="20"/>
              </w:rPr>
              <w:t>3,68 p. werkdag</w:t>
            </w:r>
          </w:p>
        </w:tc>
        <w:tc>
          <w:tcPr>
            <w:tcW w:w="2076" w:type="dxa"/>
          </w:tcPr>
          <w:p w14:paraId="79ECBD17" w14:textId="77777777" w:rsidR="00387424" w:rsidRPr="00293CF6" w:rsidRDefault="00387424" w:rsidP="00387424">
            <w:pPr>
              <w:rPr>
                <w:rFonts w:ascii="Arial" w:hAnsi="Arial" w:cs="Arial"/>
                <w:sz w:val="20"/>
                <w:szCs w:val="20"/>
              </w:rPr>
            </w:pPr>
            <w:r w:rsidRPr="00293CF6">
              <w:rPr>
                <w:rFonts w:ascii="Arial" w:hAnsi="Arial" w:cs="Arial"/>
                <w:sz w:val="20"/>
                <w:szCs w:val="20"/>
              </w:rPr>
              <w:t>3,69 p. werkdag</w:t>
            </w:r>
          </w:p>
        </w:tc>
      </w:tr>
      <w:tr w:rsidR="00387424" w:rsidRPr="00293CF6" w14:paraId="07A650D1" w14:textId="77777777" w:rsidTr="00294E15">
        <w:tc>
          <w:tcPr>
            <w:tcW w:w="2075" w:type="dxa"/>
          </w:tcPr>
          <w:p w14:paraId="660F5317" w14:textId="77777777" w:rsidR="00387424" w:rsidRPr="00293CF6" w:rsidRDefault="00387424" w:rsidP="00387424">
            <w:pPr>
              <w:rPr>
                <w:rFonts w:ascii="Arial" w:hAnsi="Arial" w:cs="Arial"/>
                <w:sz w:val="20"/>
                <w:szCs w:val="20"/>
              </w:rPr>
            </w:pPr>
            <w:r w:rsidRPr="00293CF6">
              <w:rPr>
                <w:rFonts w:ascii="Arial" w:hAnsi="Arial" w:cs="Arial"/>
                <w:sz w:val="20"/>
                <w:szCs w:val="20"/>
              </w:rPr>
              <w:t>20 km</w:t>
            </w:r>
          </w:p>
        </w:tc>
        <w:tc>
          <w:tcPr>
            <w:tcW w:w="2076" w:type="dxa"/>
          </w:tcPr>
          <w:p w14:paraId="74F392BD" w14:textId="77777777" w:rsidR="00387424" w:rsidRPr="00293CF6" w:rsidRDefault="00387424" w:rsidP="00387424">
            <w:pPr>
              <w:rPr>
                <w:rFonts w:ascii="Arial" w:hAnsi="Arial" w:cs="Arial"/>
                <w:sz w:val="20"/>
                <w:szCs w:val="20"/>
              </w:rPr>
            </w:pPr>
            <w:r w:rsidRPr="00293CF6">
              <w:rPr>
                <w:rFonts w:ascii="Arial" w:hAnsi="Arial" w:cs="Arial"/>
                <w:sz w:val="20"/>
                <w:szCs w:val="20"/>
              </w:rPr>
              <w:t>4,72 p. werkdag</w:t>
            </w:r>
          </w:p>
        </w:tc>
        <w:tc>
          <w:tcPr>
            <w:tcW w:w="2076" w:type="dxa"/>
          </w:tcPr>
          <w:p w14:paraId="3F514064" w14:textId="77777777" w:rsidR="00387424" w:rsidRPr="00293CF6" w:rsidRDefault="00387424" w:rsidP="00387424">
            <w:pPr>
              <w:rPr>
                <w:rFonts w:ascii="Arial" w:hAnsi="Arial" w:cs="Arial"/>
                <w:sz w:val="20"/>
                <w:szCs w:val="20"/>
              </w:rPr>
            </w:pPr>
            <w:r w:rsidRPr="00293CF6">
              <w:rPr>
                <w:rFonts w:ascii="Arial" w:hAnsi="Arial" w:cs="Arial"/>
                <w:sz w:val="20"/>
                <w:szCs w:val="20"/>
              </w:rPr>
              <w:t>4,80 p. werkdag</w:t>
            </w:r>
          </w:p>
        </w:tc>
        <w:tc>
          <w:tcPr>
            <w:tcW w:w="2076" w:type="dxa"/>
          </w:tcPr>
          <w:p w14:paraId="2B200D2D" w14:textId="77777777" w:rsidR="00387424" w:rsidRPr="00293CF6" w:rsidRDefault="00387424" w:rsidP="00387424">
            <w:pPr>
              <w:rPr>
                <w:rFonts w:ascii="Arial" w:hAnsi="Arial" w:cs="Arial"/>
                <w:sz w:val="20"/>
                <w:szCs w:val="20"/>
              </w:rPr>
            </w:pPr>
            <w:r w:rsidRPr="00293CF6">
              <w:rPr>
                <w:rFonts w:ascii="Arial" w:hAnsi="Arial" w:cs="Arial"/>
                <w:sz w:val="20"/>
                <w:szCs w:val="20"/>
              </w:rPr>
              <w:t xml:space="preserve">4,81 p. werkdag </w:t>
            </w:r>
          </w:p>
        </w:tc>
      </w:tr>
      <w:tr w:rsidR="00387424" w:rsidRPr="00293CF6" w14:paraId="0A97EFC9" w14:textId="77777777" w:rsidTr="00294E15">
        <w:tc>
          <w:tcPr>
            <w:tcW w:w="2075" w:type="dxa"/>
          </w:tcPr>
          <w:p w14:paraId="127710C2" w14:textId="77777777" w:rsidR="00387424" w:rsidRPr="00293CF6" w:rsidRDefault="00387424" w:rsidP="00387424">
            <w:pPr>
              <w:rPr>
                <w:rFonts w:ascii="Arial" w:hAnsi="Arial" w:cs="Arial"/>
                <w:sz w:val="20"/>
                <w:szCs w:val="20"/>
              </w:rPr>
            </w:pPr>
            <w:r w:rsidRPr="00293CF6">
              <w:rPr>
                <w:rFonts w:ascii="Arial" w:hAnsi="Arial" w:cs="Arial"/>
                <w:sz w:val="20"/>
                <w:szCs w:val="20"/>
              </w:rPr>
              <w:t>25 km</w:t>
            </w:r>
          </w:p>
        </w:tc>
        <w:tc>
          <w:tcPr>
            <w:tcW w:w="2076" w:type="dxa"/>
          </w:tcPr>
          <w:p w14:paraId="7CCAAA1B" w14:textId="77777777" w:rsidR="00387424" w:rsidRPr="00293CF6" w:rsidRDefault="00387424" w:rsidP="00387424">
            <w:pPr>
              <w:rPr>
                <w:rFonts w:ascii="Arial" w:hAnsi="Arial" w:cs="Arial"/>
                <w:sz w:val="20"/>
                <w:szCs w:val="20"/>
              </w:rPr>
            </w:pPr>
            <w:r w:rsidRPr="00293CF6">
              <w:rPr>
                <w:rFonts w:ascii="Arial" w:hAnsi="Arial" w:cs="Arial"/>
                <w:sz w:val="20"/>
                <w:szCs w:val="20"/>
              </w:rPr>
              <w:t>6,15 p. werkdag</w:t>
            </w:r>
          </w:p>
        </w:tc>
        <w:tc>
          <w:tcPr>
            <w:tcW w:w="2076" w:type="dxa"/>
          </w:tcPr>
          <w:p w14:paraId="05ECC087" w14:textId="77777777" w:rsidR="00387424" w:rsidRPr="00293CF6" w:rsidRDefault="00387424" w:rsidP="00387424">
            <w:pPr>
              <w:rPr>
                <w:rFonts w:ascii="Arial" w:hAnsi="Arial" w:cs="Arial"/>
                <w:sz w:val="20"/>
                <w:szCs w:val="20"/>
              </w:rPr>
            </w:pPr>
            <w:r w:rsidRPr="00293CF6">
              <w:rPr>
                <w:rFonts w:ascii="Arial" w:hAnsi="Arial" w:cs="Arial"/>
                <w:sz w:val="20"/>
                <w:szCs w:val="20"/>
              </w:rPr>
              <w:t>6,26 p. werkdag</w:t>
            </w:r>
          </w:p>
        </w:tc>
        <w:tc>
          <w:tcPr>
            <w:tcW w:w="2076" w:type="dxa"/>
          </w:tcPr>
          <w:p w14:paraId="66A2B21D" w14:textId="77777777" w:rsidR="00387424" w:rsidRPr="00293CF6" w:rsidRDefault="00387424" w:rsidP="00387424">
            <w:pPr>
              <w:rPr>
                <w:rFonts w:ascii="Arial" w:hAnsi="Arial" w:cs="Arial"/>
                <w:sz w:val="20"/>
                <w:szCs w:val="20"/>
              </w:rPr>
            </w:pPr>
            <w:r w:rsidRPr="00293CF6">
              <w:rPr>
                <w:rFonts w:ascii="Arial" w:hAnsi="Arial" w:cs="Arial"/>
                <w:sz w:val="20"/>
                <w:szCs w:val="20"/>
              </w:rPr>
              <w:t xml:space="preserve">6,28 p. werkdag </w:t>
            </w:r>
          </w:p>
        </w:tc>
      </w:tr>
      <w:tr w:rsidR="00387424" w:rsidRPr="00293CF6" w14:paraId="1DF1A2F2" w14:textId="77777777" w:rsidTr="00294E15">
        <w:tc>
          <w:tcPr>
            <w:tcW w:w="2075" w:type="dxa"/>
          </w:tcPr>
          <w:p w14:paraId="01D69F0E" w14:textId="77777777" w:rsidR="00387424" w:rsidRPr="00293CF6" w:rsidRDefault="00387424" w:rsidP="00387424">
            <w:pPr>
              <w:rPr>
                <w:rFonts w:ascii="Arial" w:hAnsi="Arial" w:cs="Arial"/>
                <w:sz w:val="20"/>
                <w:szCs w:val="20"/>
              </w:rPr>
            </w:pPr>
            <w:r w:rsidRPr="00293CF6">
              <w:rPr>
                <w:rFonts w:ascii="Arial" w:hAnsi="Arial" w:cs="Arial"/>
                <w:sz w:val="20"/>
                <w:szCs w:val="20"/>
              </w:rPr>
              <w:t xml:space="preserve">30 km </w:t>
            </w:r>
          </w:p>
        </w:tc>
        <w:tc>
          <w:tcPr>
            <w:tcW w:w="2076" w:type="dxa"/>
          </w:tcPr>
          <w:p w14:paraId="21A095EF" w14:textId="77777777" w:rsidR="00387424" w:rsidRPr="00293CF6" w:rsidRDefault="00387424" w:rsidP="00387424">
            <w:pPr>
              <w:rPr>
                <w:rFonts w:ascii="Arial" w:hAnsi="Arial" w:cs="Arial"/>
                <w:sz w:val="20"/>
                <w:szCs w:val="20"/>
              </w:rPr>
            </w:pPr>
            <w:r w:rsidRPr="00293CF6">
              <w:rPr>
                <w:rFonts w:ascii="Arial" w:hAnsi="Arial" w:cs="Arial"/>
                <w:sz w:val="20"/>
                <w:szCs w:val="20"/>
              </w:rPr>
              <w:t>7,52 p. werkdag</w:t>
            </w:r>
          </w:p>
        </w:tc>
        <w:tc>
          <w:tcPr>
            <w:tcW w:w="2076" w:type="dxa"/>
          </w:tcPr>
          <w:p w14:paraId="28A4ADFF" w14:textId="77777777" w:rsidR="00387424" w:rsidRPr="00293CF6" w:rsidRDefault="00387424" w:rsidP="00387424">
            <w:pPr>
              <w:rPr>
                <w:rFonts w:ascii="Arial" w:hAnsi="Arial" w:cs="Arial"/>
                <w:sz w:val="20"/>
                <w:szCs w:val="20"/>
              </w:rPr>
            </w:pPr>
            <w:r w:rsidRPr="00293CF6">
              <w:rPr>
                <w:rFonts w:ascii="Arial" w:hAnsi="Arial" w:cs="Arial"/>
                <w:sz w:val="20"/>
                <w:szCs w:val="20"/>
              </w:rPr>
              <w:t>7,65 p. werkdag</w:t>
            </w:r>
          </w:p>
        </w:tc>
        <w:tc>
          <w:tcPr>
            <w:tcW w:w="2076" w:type="dxa"/>
          </w:tcPr>
          <w:p w14:paraId="50B3D4A5" w14:textId="77777777" w:rsidR="00387424" w:rsidRPr="00293CF6" w:rsidRDefault="00387424" w:rsidP="00387424">
            <w:pPr>
              <w:rPr>
                <w:rFonts w:ascii="Arial" w:hAnsi="Arial" w:cs="Arial"/>
                <w:sz w:val="20"/>
                <w:szCs w:val="20"/>
              </w:rPr>
            </w:pPr>
            <w:r w:rsidRPr="00293CF6">
              <w:rPr>
                <w:rFonts w:ascii="Arial" w:hAnsi="Arial" w:cs="Arial"/>
                <w:sz w:val="20"/>
                <w:szCs w:val="20"/>
              </w:rPr>
              <w:t>7,67 p. werkdag</w:t>
            </w:r>
          </w:p>
        </w:tc>
      </w:tr>
      <w:tr w:rsidR="00387424" w:rsidRPr="00293CF6" w14:paraId="16F14A39" w14:textId="77777777" w:rsidTr="00294E15">
        <w:tc>
          <w:tcPr>
            <w:tcW w:w="2075" w:type="dxa"/>
          </w:tcPr>
          <w:p w14:paraId="5A04F20F" w14:textId="77777777" w:rsidR="00387424" w:rsidRPr="00293CF6" w:rsidRDefault="00387424" w:rsidP="00387424">
            <w:pPr>
              <w:rPr>
                <w:rFonts w:ascii="Arial" w:hAnsi="Arial" w:cs="Arial"/>
                <w:sz w:val="20"/>
                <w:szCs w:val="20"/>
              </w:rPr>
            </w:pPr>
          </w:p>
        </w:tc>
        <w:tc>
          <w:tcPr>
            <w:tcW w:w="2076" w:type="dxa"/>
          </w:tcPr>
          <w:p w14:paraId="0AC7029E" w14:textId="77777777" w:rsidR="00387424" w:rsidRPr="00293CF6" w:rsidRDefault="00387424" w:rsidP="00387424">
            <w:pPr>
              <w:rPr>
                <w:rFonts w:ascii="Arial" w:hAnsi="Arial" w:cs="Arial"/>
                <w:sz w:val="20"/>
                <w:szCs w:val="20"/>
              </w:rPr>
            </w:pPr>
          </w:p>
        </w:tc>
        <w:tc>
          <w:tcPr>
            <w:tcW w:w="2076" w:type="dxa"/>
          </w:tcPr>
          <w:p w14:paraId="0FBC20B9" w14:textId="77777777" w:rsidR="00387424" w:rsidRPr="00293CF6" w:rsidRDefault="00387424" w:rsidP="00387424">
            <w:pPr>
              <w:rPr>
                <w:rFonts w:ascii="Arial" w:hAnsi="Arial" w:cs="Arial"/>
                <w:sz w:val="20"/>
                <w:szCs w:val="20"/>
              </w:rPr>
            </w:pPr>
          </w:p>
        </w:tc>
        <w:tc>
          <w:tcPr>
            <w:tcW w:w="2076" w:type="dxa"/>
          </w:tcPr>
          <w:p w14:paraId="3F400AF6" w14:textId="77777777" w:rsidR="00387424" w:rsidRPr="00293CF6" w:rsidRDefault="00387424" w:rsidP="00387424">
            <w:pPr>
              <w:rPr>
                <w:rFonts w:ascii="Arial" w:hAnsi="Arial" w:cs="Arial"/>
                <w:sz w:val="20"/>
                <w:szCs w:val="20"/>
              </w:rPr>
            </w:pPr>
          </w:p>
        </w:tc>
      </w:tr>
      <w:tr w:rsidR="00387424" w:rsidRPr="00293CF6" w14:paraId="5F7031C8" w14:textId="77777777" w:rsidTr="00294E15">
        <w:tc>
          <w:tcPr>
            <w:tcW w:w="2075" w:type="dxa"/>
          </w:tcPr>
          <w:p w14:paraId="41B931CB" w14:textId="77777777" w:rsidR="00387424" w:rsidRPr="00293CF6" w:rsidRDefault="00387424" w:rsidP="00387424">
            <w:pPr>
              <w:rPr>
                <w:rFonts w:ascii="Arial" w:hAnsi="Arial" w:cs="Arial"/>
                <w:sz w:val="20"/>
                <w:szCs w:val="20"/>
              </w:rPr>
            </w:pPr>
            <w:r w:rsidRPr="00293CF6">
              <w:rPr>
                <w:rFonts w:ascii="Arial" w:hAnsi="Arial" w:cs="Arial"/>
                <w:sz w:val="20"/>
                <w:szCs w:val="20"/>
              </w:rPr>
              <w:t>maximum</w:t>
            </w:r>
          </w:p>
        </w:tc>
        <w:tc>
          <w:tcPr>
            <w:tcW w:w="2076" w:type="dxa"/>
          </w:tcPr>
          <w:p w14:paraId="78B7FE5A" w14:textId="77777777" w:rsidR="00387424" w:rsidRPr="00293CF6" w:rsidRDefault="00387424" w:rsidP="00387424">
            <w:pPr>
              <w:rPr>
                <w:rFonts w:ascii="Arial" w:hAnsi="Arial" w:cs="Arial"/>
                <w:sz w:val="20"/>
                <w:szCs w:val="20"/>
              </w:rPr>
            </w:pPr>
            <w:r w:rsidRPr="00293CF6">
              <w:rPr>
                <w:rFonts w:ascii="Arial" w:hAnsi="Arial" w:cs="Arial"/>
                <w:sz w:val="20"/>
                <w:szCs w:val="20"/>
              </w:rPr>
              <w:t>€ 1.678,82 p. jaar</w:t>
            </w:r>
          </w:p>
        </w:tc>
        <w:tc>
          <w:tcPr>
            <w:tcW w:w="2076" w:type="dxa"/>
          </w:tcPr>
          <w:p w14:paraId="45A5B915" w14:textId="77777777" w:rsidR="00387424" w:rsidRPr="00293CF6" w:rsidRDefault="00387424" w:rsidP="00387424">
            <w:pPr>
              <w:rPr>
                <w:rFonts w:ascii="Arial" w:hAnsi="Arial" w:cs="Arial"/>
                <w:sz w:val="20"/>
                <w:szCs w:val="20"/>
              </w:rPr>
            </w:pPr>
            <w:r w:rsidRPr="00293CF6">
              <w:rPr>
                <w:rFonts w:ascii="Arial" w:hAnsi="Arial" w:cs="Arial"/>
                <w:sz w:val="20"/>
                <w:szCs w:val="20"/>
              </w:rPr>
              <w:t>€ 1.708,20 p. jaar</w:t>
            </w:r>
          </w:p>
        </w:tc>
        <w:tc>
          <w:tcPr>
            <w:tcW w:w="2076" w:type="dxa"/>
          </w:tcPr>
          <w:p w14:paraId="01BA342C" w14:textId="77777777" w:rsidR="00387424" w:rsidRPr="00293CF6" w:rsidRDefault="00387424" w:rsidP="00387424">
            <w:pPr>
              <w:rPr>
                <w:rFonts w:ascii="Arial" w:hAnsi="Arial" w:cs="Arial"/>
                <w:sz w:val="20"/>
                <w:szCs w:val="20"/>
              </w:rPr>
            </w:pPr>
            <w:r w:rsidRPr="00293CF6">
              <w:rPr>
                <w:rFonts w:ascii="Arial" w:hAnsi="Arial" w:cs="Arial"/>
                <w:sz w:val="20"/>
                <w:szCs w:val="20"/>
              </w:rPr>
              <w:t>€ 1.712,47 p. jaar</w:t>
            </w:r>
          </w:p>
        </w:tc>
      </w:tr>
    </w:tbl>
    <w:p w14:paraId="6E32AF88" w14:textId="77777777" w:rsidR="00793013" w:rsidRPr="00293CF6" w:rsidRDefault="00793013" w:rsidP="00793013">
      <w:pPr>
        <w:ind w:left="709"/>
        <w:rPr>
          <w:rFonts w:ascii="Arial" w:eastAsia="MS Mincho" w:hAnsi="Arial" w:cs="Arial"/>
          <w:sz w:val="20"/>
          <w:szCs w:val="20"/>
        </w:rPr>
      </w:pPr>
    </w:p>
    <w:p w14:paraId="14B72DAD" w14:textId="77777777" w:rsidR="00782289" w:rsidRDefault="00782289" w:rsidP="00E57CF9">
      <w:pPr>
        <w:ind w:left="709"/>
        <w:rPr>
          <w:rFonts w:ascii="Arial" w:eastAsia="MS Mincho" w:hAnsi="Arial" w:cs="Arial"/>
          <w:sz w:val="20"/>
        </w:rPr>
      </w:pPr>
    </w:p>
    <w:p w14:paraId="525FF3DA" w14:textId="77777777" w:rsidR="00DE3387" w:rsidRDefault="00DE3387">
      <w:pPr>
        <w:numPr>
          <w:ilvl w:val="0"/>
          <w:numId w:val="60"/>
        </w:numPr>
        <w:rPr>
          <w:rFonts w:ascii="Arial" w:eastAsia="MS Mincho" w:hAnsi="Arial" w:cs="Arial"/>
          <w:sz w:val="20"/>
        </w:rPr>
      </w:pPr>
      <w:r>
        <w:rPr>
          <w:rFonts w:ascii="Arial" w:eastAsia="MS Mincho" w:hAnsi="Arial" w:cs="Arial"/>
          <w:sz w:val="20"/>
        </w:rPr>
        <w:t>Bedrijfskleding</w:t>
      </w:r>
    </w:p>
    <w:p w14:paraId="461AE044" w14:textId="77777777" w:rsidR="00DE3387" w:rsidRDefault="00DE3387">
      <w:pPr>
        <w:pStyle w:val="Plattetekstinspringen2"/>
      </w:pPr>
      <w:r>
        <w:t>De werkgever zal de werknemer, na be</w:t>
      </w:r>
      <w:r w:rsidR="002810C8">
        <w:t>ë</w:t>
      </w:r>
      <w:r>
        <w:t xml:space="preserve">indiging van diens proeftijd, in het bezit stellen van bedrijfskleding (kiel en broek of overall) en veiligheidsschoenen, te vervangen naar behoefte. </w:t>
      </w:r>
      <w:r w:rsidR="00094D55">
        <w:br/>
      </w:r>
      <w:r>
        <w:t xml:space="preserve">Aan werknemers die veel in de buitenlucht moeten werken zal doorwerkkleding worden verstrekt. </w:t>
      </w:r>
      <w:r w:rsidR="00094D55">
        <w:br/>
      </w:r>
      <w:r>
        <w:t>Alle kleding en schoeisel blijft eigendom van de onderneming.</w:t>
      </w:r>
    </w:p>
    <w:p w14:paraId="101A6407" w14:textId="77777777" w:rsidR="00DE3387" w:rsidRDefault="00DE3387">
      <w:pPr>
        <w:rPr>
          <w:rFonts w:ascii="Arial" w:eastAsia="MS Mincho" w:hAnsi="Arial" w:cs="Arial"/>
          <w:sz w:val="20"/>
        </w:rPr>
      </w:pPr>
    </w:p>
    <w:p w14:paraId="5F7C136B" w14:textId="77777777" w:rsidR="00DE3387" w:rsidRDefault="00DE3387">
      <w:pPr>
        <w:numPr>
          <w:ilvl w:val="0"/>
          <w:numId w:val="60"/>
        </w:numPr>
        <w:rPr>
          <w:rFonts w:ascii="Arial" w:eastAsia="MS Mincho" w:hAnsi="Arial" w:cs="Arial"/>
          <w:sz w:val="20"/>
        </w:rPr>
      </w:pPr>
      <w:r>
        <w:rPr>
          <w:rFonts w:ascii="Arial" w:eastAsia="MS Mincho" w:hAnsi="Arial" w:cs="Arial"/>
          <w:sz w:val="20"/>
        </w:rPr>
        <w:t>Reisuren</w:t>
      </w:r>
    </w:p>
    <w:p w14:paraId="3601D686" w14:textId="77777777" w:rsidR="00DE3387" w:rsidRDefault="00DE3387">
      <w:pPr>
        <w:pStyle w:val="Plattetekstinspringen2"/>
      </w:pPr>
      <w:r>
        <w:t>Werknemers die tijdelijk op een andere locatie werkzaam zijn en daardoor een langere reistijd hebben, ontvangen daarvoor een vergoeding. Deze vergoeding zal worden geregeld in overleg met de ondernemingsraad of de personeelsvertegenwoordiging.</w:t>
      </w:r>
    </w:p>
    <w:p w14:paraId="7F8FA6AC" w14:textId="77777777" w:rsidR="00DE3387" w:rsidRDefault="00DE3387" w:rsidP="00C827D6">
      <w:pPr>
        <w:ind w:left="342" w:firstLine="57"/>
        <w:rPr>
          <w:rFonts w:ascii="Arial" w:eastAsia="MS Mincho" w:hAnsi="Arial" w:cs="Arial"/>
          <w:sz w:val="20"/>
        </w:rPr>
      </w:pPr>
    </w:p>
    <w:p w14:paraId="44FA0613" w14:textId="77777777" w:rsidR="00DE3387" w:rsidRDefault="00DE3387">
      <w:pPr>
        <w:pStyle w:val="Kop2"/>
        <w:rPr>
          <w:rFonts w:eastAsia="MS Mincho"/>
        </w:rPr>
      </w:pPr>
      <w:bookmarkStart w:id="20" w:name="_Toc406067469"/>
      <w:r>
        <w:rPr>
          <w:rFonts w:eastAsia="MS Mincho"/>
        </w:rPr>
        <w:t>Artikel 19:</w:t>
      </w:r>
      <w:r>
        <w:rPr>
          <w:rFonts w:eastAsia="MS Mincho"/>
        </w:rPr>
        <w:tab/>
        <w:t>Voorzieningen voor ouderen</w:t>
      </w:r>
      <w:bookmarkEnd w:id="20"/>
    </w:p>
    <w:p w14:paraId="46C7EED4" w14:textId="77777777" w:rsidR="00DE3387" w:rsidRDefault="00DE3387" w:rsidP="00294E15">
      <w:pPr>
        <w:pStyle w:val="Koptekst"/>
      </w:pPr>
    </w:p>
    <w:p w14:paraId="7F221261" w14:textId="77777777" w:rsidR="00DE3387" w:rsidRDefault="00DE3387">
      <w:pPr>
        <w:numPr>
          <w:ilvl w:val="0"/>
          <w:numId w:val="61"/>
        </w:numPr>
        <w:rPr>
          <w:rFonts w:ascii="Arial" w:eastAsia="MS Mincho" w:hAnsi="Arial" w:cs="Arial"/>
          <w:sz w:val="20"/>
        </w:rPr>
      </w:pPr>
      <w:r>
        <w:rPr>
          <w:rFonts w:ascii="Arial" w:eastAsia="MS Mincho" w:hAnsi="Arial" w:cs="Arial"/>
          <w:sz w:val="20"/>
        </w:rPr>
        <w:t>Pensioenregeling</w:t>
      </w:r>
    </w:p>
    <w:p w14:paraId="59280B7F" w14:textId="5940EE60" w:rsidR="005E553E" w:rsidRPr="005E553E" w:rsidRDefault="005E553E" w:rsidP="005E553E">
      <w:pPr>
        <w:pStyle w:val="Lijstalinea"/>
        <w:ind w:left="357"/>
        <w:rPr>
          <w:rFonts w:ascii="Arial" w:hAnsi="Arial" w:cs="Arial"/>
          <w:sz w:val="20"/>
          <w:szCs w:val="20"/>
        </w:rPr>
      </w:pPr>
      <w:r w:rsidRPr="005E553E">
        <w:rPr>
          <w:rFonts w:ascii="Arial" w:hAnsi="Arial" w:cs="Arial"/>
          <w:sz w:val="20"/>
          <w:szCs w:val="20"/>
        </w:rPr>
        <w:t xml:space="preserve">Met ingang van 1-1-2015 </w:t>
      </w:r>
      <w:r w:rsidR="007F3853">
        <w:rPr>
          <w:rFonts w:ascii="Arial" w:hAnsi="Arial" w:cs="Arial"/>
          <w:sz w:val="20"/>
          <w:szCs w:val="20"/>
        </w:rPr>
        <w:t xml:space="preserve">zijn </w:t>
      </w:r>
      <w:r w:rsidRPr="005E553E">
        <w:rPr>
          <w:rFonts w:ascii="Arial" w:hAnsi="Arial" w:cs="Arial"/>
          <w:sz w:val="20"/>
          <w:szCs w:val="20"/>
        </w:rPr>
        <w:t xml:space="preserve">de vroegpensioenregeling baksteen en de VUBA regeling beëindigd. </w:t>
      </w:r>
    </w:p>
    <w:p w14:paraId="704DF581" w14:textId="77777777" w:rsidR="005E553E" w:rsidRPr="005E553E" w:rsidRDefault="005E553E" w:rsidP="005E553E">
      <w:pPr>
        <w:ind w:left="357"/>
        <w:rPr>
          <w:rFonts w:ascii="Arial" w:hAnsi="Arial" w:cs="Arial"/>
          <w:sz w:val="20"/>
          <w:szCs w:val="20"/>
        </w:rPr>
      </w:pPr>
      <w:r w:rsidRPr="005E553E">
        <w:rPr>
          <w:rFonts w:ascii="Arial" w:hAnsi="Arial" w:cs="Arial"/>
          <w:sz w:val="20"/>
          <w:szCs w:val="20"/>
        </w:rPr>
        <w:t>Met ingang van 1-1-2015 worden alle hierna genoemde pensioenregelingen uitgevoerd en beheerd door Stichting BPF bouwnijverheid. Vanaf die datum dient waar hierna Bedrijfspensioenfonds voor de Baksteenindustrie staat te lezen, Bedrijfstakpensioenfonds voor de Bouwnijverheid gelezen te worden.</w:t>
      </w:r>
    </w:p>
    <w:p w14:paraId="79D0450E" w14:textId="77777777" w:rsidR="007529EC" w:rsidRDefault="007529EC" w:rsidP="007529EC">
      <w:pPr>
        <w:ind w:left="357"/>
        <w:rPr>
          <w:rFonts w:ascii="Arial" w:eastAsia="MS Mincho" w:hAnsi="Arial" w:cs="Arial"/>
          <w:sz w:val="20"/>
        </w:rPr>
      </w:pPr>
    </w:p>
    <w:p w14:paraId="0D31C81F" w14:textId="77BBA804" w:rsidR="001F7314" w:rsidRPr="00293CF6" w:rsidRDefault="00DE3387" w:rsidP="00A376D4">
      <w:pPr>
        <w:numPr>
          <w:ilvl w:val="1"/>
          <w:numId w:val="61"/>
        </w:numPr>
        <w:tabs>
          <w:tab w:val="num" w:pos="1062"/>
        </w:tabs>
        <w:ind w:left="709" w:hanging="357"/>
        <w:rPr>
          <w:rFonts w:ascii="Arial" w:eastAsia="MS Mincho" w:hAnsi="Arial" w:cs="Arial"/>
          <w:sz w:val="20"/>
        </w:rPr>
      </w:pPr>
      <w:r w:rsidRPr="00293CF6">
        <w:rPr>
          <w:rFonts w:ascii="Arial" w:eastAsia="MS Mincho" w:hAnsi="Arial" w:cs="Arial"/>
          <w:sz w:val="20"/>
        </w:rPr>
        <w:t xml:space="preserve">Iedere werknemer van 25 tot </w:t>
      </w:r>
      <w:r w:rsidR="007C0389" w:rsidRPr="00293CF6">
        <w:rPr>
          <w:rFonts w:ascii="Arial" w:eastAsia="MS Mincho" w:hAnsi="Arial" w:cs="Arial"/>
          <w:sz w:val="20"/>
        </w:rPr>
        <w:t>AOW-gerechtigde leeftijd</w:t>
      </w:r>
      <w:r w:rsidRPr="00293CF6">
        <w:rPr>
          <w:rFonts w:ascii="Arial" w:eastAsia="MS Mincho" w:hAnsi="Arial" w:cs="Arial"/>
          <w:sz w:val="20"/>
        </w:rPr>
        <w:t xml:space="preserve"> die in dienst is van een werkgever en wiens functie volgens de </w:t>
      </w:r>
      <w:r w:rsidR="00A03F3D" w:rsidRPr="00293CF6">
        <w:rPr>
          <w:rFonts w:ascii="Arial" w:eastAsia="MS Mincho" w:hAnsi="Arial" w:cs="Arial"/>
          <w:sz w:val="20"/>
        </w:rPr>
        <w:t>ORBA</w:t>
      </w:r>
      <w:r w:rsidRPr="00293CF6">
        <w:rPr>
          <w:rFonts w:ascii="Arial" w:eastAsia="MS Mincho" w:hAnsi="Arial" w:cs="Arial"/>
          <w:sz w:val="20"/>
        </w:rPr>
        <w:t xml:space="preserve"> Methode van functievergelijking is gewaardeerd dan wel gezien de aard en het niveau van de werkzaamheden kan worden gewaardeerd met minder dan 192 </w:t>
      </w:r>
      <w:r w:rsidR="00A03F3D" w:rsidRPr="00293CF6">
        <w:rPr>
          <w:rFonts w:ascii="Arial" w:eastAsia="MS Mincho" w:hAnsi="Arial" w:cs="Arial"/>
          <w:sz w:val="20"/>
        </w:rPr>
        <w:t xml:space="preserve">ORBA - </w:t>
      </w:r>
      <w:r w:rsidRPr="00293CF6">
        <w:rPr>
          <w:rFonts w:ascii="Arial" w:eastAsia="MS Mincho" w:hAnsi="Arial" w:cs="Arial"/>
          <w:sz w:val="20"/>
        </w:rPr>
        <w:t xml:space="preserve">punten is verplicht deel te nemen in het Bedrijfspensioenfonds voor de </w:t>
      </w:r>
      <w:r w:rsidR="001F7314" w:rsidRPr="00293CF6">
        <w:rPr>
          <w:rFonts w:ascii="Arial" w:eastAsia="MS Mincho" w:hAnsi="Arial" w:cs="Arial"/>
          <w:sz w:val="20"/>
        </w:rPr>
        <w:t xml:space="preserve">Baksteenindustrie en premie af te dragen conform het bepaalde in het pensioenreglement. </w:t>
      </w:r>
    </w:p>
    <w:p w14:paraId="49D6F3C6" w14:textId="77777777" w:rsidR="00DE3387" w:rsidRDefault="00DE3387" w:rsidP="00294E15">
      <w:pPr>
        <w:pStyle w:val="Koptekst"/>
      </w:pPr>
    </w:p>
    <w:p w14:paraId="5652DAB4" w14:textId="77777777" w:rsidR="00DE3387" w:rsidRDefault="00DE3387" w:rsidP="007738CA">
      <w:pPr>
        <w:numPr>
          <w:ilvl w:val="1"/>
          <w:numId w:val="61"/>
        </w:numPr>
        <w:tabs>
          <w:tab w:val="clear" w:pos="1785"/>
          <w:tab w:val="num" w:pos="1062"/>
        </w:tabs>
        <w:ind w:left="714" w:hanging="357"/>
        <w:rPr>
          <w:rFonts w:ascii="Arial" w:eastAsia="MS Mincho" w:hAnsi="Arial" w:cs="Arial"/>
          <w:sz w:val="20"/>
        </w:rPr>
      </w:pPr>
      <w:r>
        <w:rPr>
          <w:rFonts w:ascii="Arial" w:eastAsia="MS Mincho" w:hAnsi="Arial" w:cs="Arial"/>
          <w:sz w:val="20"/>
        </w:rPr>
        <w:t>Indien niet wordt deelgenomen in het Bedrijfspensioenfonds voor de Baksteenindustrie, is de werknemer zijn premiedeel verschuldigd aan de Verzekeringsmaatschappij, waar in dit geval zijn aanvullende oudedagsvoorziening is ondergebracht.</w:t>
      </w:r>
    </w:p>
    <w:p w14:paraId="439D1B2F" w14:textId="77777777" w:rsidR="00DE3387" w:rsidRDefault="00DE3387" w:rsidP="007738CA">
      <w:pPr>
        <w:ind w:left="714" w:hanging="357"/>
        <w:rPr>
          <w:rFonts w:ascii="Arial" w:eastAsia="MS Mincho" w:hAnsi="Arial" w:cs="Arial"/>
          <w:sz w:val="20"/>
        </w:rPr>
      </w:pPr>
    </w:p>
    <w:p w14:paraId="7D28B436" w14:textId="77777777" w:rsidR="00DE3387" w:rsidRDefault="00DE3387" w:rsidP="007738CA">
      <w:pPr>
        <w:numPr>
          <w:ilvl w:val="1"/>
          <w:numId w:val="61"/>
        </w:numPr>
        <w:tabs>
          <w:tab w:val="clear" w:pos="1785"/>
          <w:tab w:val="num" w:pos="1062"/>
        </w:tabs>
        <w:ind w:left="714" w:hanging="357"/>
        <w:rPr>
          <w:rFonts w:ascii="Arial" w:eastAsia="MS Mincho" w:hAnsi="Arial" w:cs="Arial"/>
          <w:sz w:val="20"/>
        </w:rPr>
      </w:pPr>
      <w:r>
        <w:rPr>
          <w:rFonts w:ascii="Arial" w:eastAsia="MS Mincho" w:hAnsi="Arial" w:cs="Arial"/>
          <w:sz w:val="20"/>
        </w:rPr>
        <w:t>De werkgever zal deze premies inhouden van het inkomen, dan wel van de uitkering krachtens de Ziektewet, de WAO/AAW of de Werkloosheidswet van de betrokken werknemer.</w:t>
      </w:r>
    </w:p>
    <w:p w14:paraId="1D96692A" w14:textId="77777777" w:rsidR="00DE3387" w:rsidRDefault="00DE3387">
      <w:pPr>
        <w:rPr>
          <w:rFonts w:ascii="Arial" w:eastAsia="MS Mincho" w:hAnsi="Arial" w:cs="Arial"/>
          <w:sz w:val="20"/>
        </w:rPr>
      </w:pPr>
    </w:p>
    <w:p w14:paraId="2E4D3950" w14:textId="77777777" w:rsidR="00DE3387" w:rsidRDefault="00DE3387">
      <w:pPr>
        <w:numPr>
          <w:ilvl w:val="0"/>
          <w:numId w:val="61"/>
        </w:numPr>
        <w:rPr>
          <w:rFonts w:ascii="Arial" w:eastAsia="MS Mincho" w:hAnsi="Arial" w:cs="Arial"/>
          <w:sz w:val="20"/>
        </w:rPr>
      </w:pPr>
      <w:r>
        <w:rPr>
          <w:rFonts w:ascii="Arial" w:eastAsia="MS Mincho" w:hAnsi="Arial" w:cs="Arial"/>
          <w:sz w:val="20"/>
        </w:rPr>
        <w:t>Vroegpensioenregeling</w:t>
      </w:r>
    </w:p>
    <w:p w14:paraId="639C8FB9" w14:textId="77777777" w:rsidR="008E5B9B" w:rsidRDefault="00DE3387">
      <w:pPr>
        <w:ind w:left="357"/>
        <w:rPr>
          <w:rFonts w:ascii="Arial" w:eastAsia="MS Mincho" w:hAnsi="Arial" w:cs="Arial"/>
          <w:sz w:val="20"/>
        </w:rPr>
      </w:pPr>
      <w:r>
        <w:rPr>
          <w:rFonts w:ascii="Arial" w:eastAsia="MS Mincho" w:hAnsi="Arial" w:cs="Arial"/>
          <w:sz w:val="20"/>
        </w:rPr>
        <w:t>Iedere werknemer</w:t>
      </w:r>
      <w:r w:rsidR="002D2F2E">
        <w:rPr>
          <w:rFonts w:ascii="Arial" w:eastAsia="MS Mincho" w:hAnsi="Arial" w:cs="Arial"/>
          <w:sz w:val="20"/>
        </w:rPr>
        <w:t>, geboren vóór 1 januari 1950</w:t>
      </w:r>
      <w:r>
        <w:rPr>
          <w:rFonts w:ascii="Arial" w:eastAsia="MS Mincho" w:hAnsi="Arial" w:cs="Arial"/>
          <w:sz w:val="20"/>
        </w:rPr>
        <w:t xml:space="preserve"> die in dienst is van een werkgever in de baksteen</w:t>
      </w:r>
      <w:r w:rsidR="008E5B9B">
        <w:rPr>
          <w:rFonts w:ascii="Arial" w:eastAsia="MS Mincho" w:hAnsi="Arial" w:cs="Arial"/>
          <w:sz w:val="20"/>
        </w:rPr>
        <w:t>-</w:t>
      </w:r>
    </w:p>
    <w:p w14:paraId="084287FF" w14:textId="73B55726" w:rsidR="00DE3387" w:rsidRDefault="008E5B9B">
      <w:pPr>
        <w:ind w:left="357"/>
        <w:rPr>
          <w:rFonts w:ascii="Arial" w:eastAsia="MS Mincho" w:hAnsi="Arial" w:cs="Arial"/>
          <w:sz w:val="20"/>
        </w:rPr>
      </w:pPr>
      <w:r>
        <w:rPr>
          <w:rFonts w:ascii="Arial" w:eastAsia="MS Mincho" w:hAnsi="Arial" w:cs="Arial"/>
          <w:sz w:val="20"/>
        </w:rPr>
        <w:t>in</w:t>
      </w:r>
      <w:r w:rsidR="00DE3387">
        <w:rPr>
          <w:rFonts w:ascii="Arial" w:eastAsia="MS Mincho" w:hAnsi="Arial" w:cs="Arial"/>
          <w:sz w:val="20"/>
        </w:rPr>
        <w:t>dustrie is verplicht deel te nemen in het Vroegpensioenfonds voor de Baksteenindustrie</w:t>
      </w:r>
      <w:r w:rsidR="00294E15">
        <w:rPr>
          <w:rFonts w:ascii="Arial" w:eastAsia="MS Mincho" w:hAnsi="Arial" w:cs="Arial"/>
          <w:sz w:val="20"/>
        </w:rPr>
        <w:t>.</w:t>
      </w:r>
    </w:p>
    <w:p w14:paraId="7B6808AA" w14:textId="77777777" w:rsidR="00DE3387" w:rsidRDefault="00DE3387">
      <w:pPr>
        <w:ind w:left="357"/>
        <w:rPr>
          <w:rFonts w:ascii="Arial" w:eastAsia="MS Mincho" w:hAnsi="Arial" w:cs="Arial"/>
          <w:sz w:val="20"/>
        </w:rPr>
      </w:pPr>
      <w:r>
        <w:rPr>
          <w:rFonts w:ascii="Arial" w:eastAsia="MS Mincho" w:hAnsi="Arial" w:cs="Arial"/>
          <w:sz w:val="20"/>
        </w:rPr>
        <w:t xml:space="preserve">Per 1 juli 2001 is </w:t>
      </w:r>
      <w:r w:rsidR="002D2F2E">
        <w:rPr>
          <w:rFonts w:ascii="Arial" w:eastAsia="MS Mincho" w:hAnsi="Arial" w:cs="Arial"/>
          <w:sz w:val="20"/>
        </w:rPr>
        <w:t>deze</w:t>
      </w:r>
      <w:r>
        <w:rPr>
          <w:rFonts w:ascii="Arial" w:eastAsia="MS Mincho" w:hAnsi="Arial" w:cs="Arial"/>
          <w:sz w:val="20"/>
        </w:rPr>
        <w:t xml:space="preserve"> vroegpensioenregeling ingevoerd met de volgende hoofd-</w:t>
      </w:r>
    </w:p>
    <w:p w14:paraId="61216974" w14:textId="77777777" w:rsidR="00DE3387" w:rsidRDefault="00DE3387">
      <w:pPr>
        <w:pStyle w:val="Plattetekstinspringen2"/>
      </w:pPr>
      <w:r>
        <w:t>kenmerken:</w:t>
      </w:r>
    </w:p>
    <w:p w14:paraId="59D75F2E" w14:textId="77777777" w:rsidR="00DE3387" w:rsidRDefault="00DE3387" w:rsidP="007738CA">
      <w:pPr>
        <w:numPr>
          <w:ilvl w:val="0"/>
          <w:numId w:val="62"/>
        </w:numPr>
        <w:ind w:left="714" w:hanging="357"/>
        <w:rPr>
          <w:rFonts w:ascii="Arial" w:eastAsia="MS Mincho" w:hAnsi="Arial" w:cs="Arial"/>
          <w:sz w:val="20"/>
        </w:rPr>
      </w:pPr>
      <w:r>
        <w:rPr>
          <w:rFonts w:ascii="Arial" w:eastAsia="MS Mincho" w:hAnsi="Arial" w:cs="Arial"/>
          <w:sz w:val="20"/>
        </w:rPr>
        <w:t>de basisleeftijd om gebruik te maken van de vroegpensioenregeling is 62 jaar;</w:t>
      </w:r>
    </w:p>
    <w:p w14:paraId="366B51F6" w14:textId="77777777" w:rsidR="00DE3387" w:rsidRDefault="00DE3387">
      <w:pPr>
        <w:numPr>
          <w:ilvl w:val="0"/>
          <w:numId w:val="62"/>
        </w:numPr>
        <w:rPr>
          <w:rFonts w:ascii="Arial" w:eastAsia="MS Mincho" w:hAnsi="Arial" w:cs="Arial"/>
          <w:sz w:val="20"/>
        </w:rPr>
      </w:pPr>
      <w:r>
        <w:rPr>
          <w:rFonts w:ascii="Arial" w:eastAsia="MS Mincho" w:hAnsi="Arial" w:cs="Arial"/>
          <w:sz w:val="20"/>
        </w:rPr>
        <w:t>de opbouw van de vroegpensioenuitkering van 75% (tot maximaal 1,5 maal het premie-</w:t>
      </w:r>
    </w:p>
    <w:p w14:paraId="4E341392" w14:textId="77777777" w:rsidR="00DE3387" w:rsidRDefault="00DE3387" w:rsidP="00293CF6">
      <w:pPr>
        <w:ind w:left="720"/>
        <w:rPr>
          <w:rFonts w:ascii="Arial" w:eastAsia="MS Mincho" w:hAnsi="Arial" w:cs="Arial"/>
          <w:sz w:val="20"/>
        </w:rPr>
      </w:pPr>
      <w:r>
        <w:rPr>
          <w:rFonts w:ascii="Arial" w:eastAsia="MS Mincho" w:hAnsi="Arial" w:cs="Arial"/>
          <w:sz w:val="20"/>
        </w:rPr>
        <w:t>jaarloon voor de WW) van het gemiddelde brutosalaris vindt plaats tussen 25 en 62  jaar;</w:t>
      </w:r>
    </w:p>
    <w:p w14:paraId="3EDFB3A3" w14:textId="77777777" w:rsidR="00DE3387" w:rsidRDefault="00DE3387">
      <w:pPr>
        <w:numPr>
          <w:ilvl w:val="0"/>
          <w:numId w:val="62"/>
        </w:numPr>
        <w:rPr>
          <w:rFonts w:ascii="Arial" w:eastAsia="MS Mincho" w:hAnsi="Arial" w:cs="Arial"/>
          <w:sz w:val="20"/>
        </w:rPr>
      </w:pPr>
      <w:r>
        <w:rPr>
          <w:rFonts w:ascii="Arial" w:eastAsia="MS Mincho" w:hAnsi="Arial" w:cs="Arial"/>
          <w:sz w:val="20"/>
        </w:rPr>
        <w:lastRenderedPageBreak/>
        <w:t>voor werknemers die op 1 juli 2001 bij een werkgever in dienst zijn van de baksteenindustrie en ouder zijn dan 25 jaar en daardoor niet voor de maximale duur van 37 jaar kunnen deelnemen aan de vroegpensioenregeling, is een overgangsregeling getroffen. Hierdoor ontvangen deze werknemers een aanvulling op de vroegpensioenuitkering tot maximaal 75% van het gemiddelde brutosalaris.</w:t>
      </w:r>
    </w:p>
    <w:p w14:paraId="26FB47C3" w14:textId="77777777" w:rsidR="00957D21" w:rsidRDefault="00957D21" w:rsidP="008C2B5F">
      <w:pPr>
        <w:rPr>
          <w:rFonts w:ascii="Arial" w:eastAsia="MS Mincho" w:hAnsi="Arial" w:cs="Arial"/>
          <w:sz w:val="20"/>
          <w:szCs w:val="20"/>
        </w:rPr>
      </w:pPr>
    </w:p>
    <w:p w14:paraId="10FCCBA0" w14:textId="77777777" w:rsidR="00957D21" w:rsidRDefault="00957D21" w:rsidP="00957D21">
      <w:pPr>
        <w:ind w:left="342" w:hanging="342"/>
        <w:rPr>
          <w:rFonts w:ascii="Arial" w:hAnsi="Arial" w:cs="Arial"/>
          <w:sz w:val="20"/>
          <w:szCs w:val="20"/>
        </w:rPr>
      </w:pPr>
      <w:r>
        <w:rPr>
          <w:rFonts w:ascii="Arial" w:eastAsia="MS Mincho" w:hAnsi="Arial" w:cs="Arial"/>
          <w:sz w:val="20"/>
          <w:szCs w:val="20"/>
        </w:rPr>
        <w:t>3</w:t>
      </w:r>
      <w:r w:rsidR="008E5B9B">
        <w:rPr>
          <w:rFonts w:ascii="Arial" w:eastAsia="MS Mincho" w:hAnsi="Arial" w:cs="Arial"/>
          <w:sz w:val="20"/>
          <w:szCs w:val="20"/>
        </w:rPr>
        <w:t>.</w:t>
      </w:r>
      <w:r>
        <w:rPr>
          <w:rFonts w:ascii="Arial" w:eastAsia="MS Mincho" w:hAnsi="Arial" w:cs="Arial"/>
          <w:sz w:val="20"/>
          <w:szCs w:val="20"/>
        </w:rPr>
        <w:tab/>
        <w:t>●</w:t>
      </w:r>
      <w:r>
        <w:rPr>
          <w:rFonts w:ascii="Arial" w:eastAsia="MS Mincho" w:hAnsi="Arial" w:cs="Arial"/>
          <w:sz w:val="20"/>
          <w:szCs w:val="20"/>
        </w:rPr>
        <w:tab/>
      </w:r>
      <w:r w:rsidR="008C2B5F" w:rsidRPr="008C2B5F">
        <w:rPr>
          <w:rFonts w:ascii="Arial" w:hAnsi="Arial" w:cs="Arial"/>
          <w:sz w:val="20"/>
          <w:szCs w:val="20"/>
        </w:rPr>
        <w:t xml:space="preserve">Voor de groep 55+ (per 1 januari 2005, dus geboren vóór 1 januari 1950) blijft </w:t>
      </w:r>
      <w:r w:rsidR="008C2B5F">
        <w:rPr>
          <w:rFonts w:ascii="Arial" w:hAnsi="Arial" w:cs="Arial"/>
          <w:sz w:val="20"/>
          <w:szCs w:val="20"/>
        </w:rPr>
        <w:t xml:space="preserve">per 1-1-2006 </w:t>
      </w:r>
      <w:r w:rsidR="008C2B5F" w:rsidRPr="008C2B5F">
        <w:rPr>
          <w:rFonts w:ascii="Arial" w:hAnsi="Arial" w:cs="Arial"/>
          <w:sz w:val="20"/>
          <w:szCs w:val="20"/>
        </w:rPr>
        <w:t xml:space="preserve">alles de </w:t>
      </w:r>
    </w:p>
    <w:p w14:paraId="4D1C6D0D" w14:textId="77777777" w:rsidR="008C2B5F" w:rsidRPr="008C2B5F" w:rsidRDefault="008C2B5F" w:rsidP="00957D21">
      <w:pPr>
        <w:ind w:left="684"/>
        <w:rPr>
          <w:rFonts w:ascii="Arial" w:hAnsi="Arial" w:cs="Arial"/>
          <w:sz w:val="20"/>
          <w:szCs w:val="20"/>
        </w:rPr>
      </w:pPr>
      <w:r w:rsidRPr="008C2B5F">
        <w:rPr>
          <w:rFonts w:ascii="Arial" w:hAnsi="Arial" w:cs="Arial"/>
          <w:sz w:val="20"/>
          <w:szCs w:val="20"/>
        </w:rPr>
        <w:t>facto hetzelfde, dus behoud van voorwaardelijk recht overgangsregeling uit de VUBA, opbouw vroegpensioen (VP</w:t>
      </w:r>
      <w:r w:rsidR="002D2F2E">
        <w:rPr>
          <w:rFonts w:ascii="Arial" w:hAnsi="Arial" w:cs="Arial"/>
          <w:sz w:val="20"/>
          <w:szCs w:val="20"/>
        </w:rPr>
        <w:t>, zie lid 2 van dit artikel</w:t>
      </w:r>
      <w:r w:rsidRPr="008C2B5F">
        <w:rPr>
          <w:rFonts w:ascii="Arial" w:hAnsi="Arial" w:cs="Arial"/>
          <w:sz w:val="20"/>
          <w:szCs w:val="20"/>
        </w:rPr>
        <w:t xml:space="preserve">) en een ongewijzigde ouderdomspensioen-regeling. </w:t>
      </w:r>
      <w:r w:rsidR="00094D55">
        <w:rPr>
          <w:rFonts w:ascii="Arial" w:hAnsi="Arial" w:cs="Arial"/>
          <w:sz w:val="20"/>
          <w:szCs w:val="20"/>
        </w:rPr>
        <w:br/>
      </w:r>
      <w:r w:rsidRPr="008C2B5F">
        <w:rPr>
          <w:rFonts w:ascii="Arial" w:hAnsi="Arial" w:cs="Arial"/>
          <w:sz w:val="20"/>
          <w:szCs w:val="20"/>
        </w:rPr>
        <w:t>De werkgeverspremie vroegpensioen wordt verlaagd naar 0,4% en de premie voor de VUBA-overgangsregeling gaat van 5% naar 5,6%. De premie voor de BPF-ouderdomspensioenregeling blijft enkel ten</w:t>
      </w:r>
      <w:r w:rsidR="00CA2CD1">
        <w:rPr>
          <w:rFonts w:ascii="Arial" w:hAnsi="Arial" w:cs="Arial"/>
          <w:sz w:val="20"/>
          <w:szCs w:val="20"/>
        </w:rPr>
        <w:t xml:space="preserve"> </w:t>
      </w:r>
      <w:r w:rsidRPr="008C2B5F">
        <w:rPr>
          <w:rFonts w:ascii="Arial" w:hAnsi="Arial" w:cs="Arial"/>
          <w:sz w:val="20"/>
          <w:szCs w:val="20"/>
        </w:rPr>
        <w:t xml:space="preserve">gevolge van deze voorstellen ongewijzigd. De deeltijdvarianten in de overgangsregeling van 60 en 61 jaar blijven ook gehandhaafd. </w:t>
      </w:r>
    </w:p>
    <w:p w14:paraId="569060D7" w14:textId="77777777" w:rsidR="008C2B5F" w:rsidRPr="008C2B5F" w:rsidRDefault="008C2B5F" w:rsidP="00957D21">
      <w:pPr>
        <w:widowControl w:val="0"/>
        <w:autoSpaceDE w:val="0"/>
        <w:autoSpaceDN w:val="0"/>
        <w:adjustRightInd w:val="0"/>
        <w:ind w:firstLine="684"/>
        <w:rPr>
          <w:rFonts w:ascii="Arial" w:hAnsi="Arial" w:cs="Arial"/>
          <w:sz w:val="20"/>
          <w:szCs w:val="20"/>
        </w:rPr>
      </w:pPr>
      <w:r w:rsidRPr="008C2B5F">
        <w:rPr>
          <w:rFonts w:ascii="Arial" w:hAnsi="Arial" w:cs="Arial"/>
          <w:sz w:val="20"/>
          <w:szCs w:val="20"/>
        </w:rPr>
        <w:t xml:space="preserve">Onder de 55+ groep vallen BPF- deelnemers en niet BPF-deelnemers. </w:t>
      </w:r>
    </w:p>
    <w:p w14:paraId="7BDFFF21" w14:textId="77777777" w:rsidR="008C2B5F" w:rsidRPr="008C2B5F" w:rsidRDefault="008C2B5F" w:rsidP="008C2B5F">
      <w:pPr>
        <w:widowControl w:val="0"/>
        <w:numPr>
          <w:ilvl w:val="0"/>
          <w:numId w:val="85"/>
        </w:numPr>
        <w:autoSpaceDE w:val="0"/>
        <w:autoSpaceDN w:val="0"/>
        <w:adjustRightInd w:val="0"/>
        <w:rPr>
          <w:rFonts w:ascii="Arial" w:hAnsi="Arial" w:cs="Arial"/>
          <w:sz w:val="20"/>
          <w:szCs w:val="20"/>
        </w:rPr>
      </w:pPr>
      <w:r w:rsidRPr="008C2B5F">
        <w:rPr>
          <w:rFonts w:ascii="Arial" w:hAnsi="Arial" w:cs="Arial"/>
          <w:sz w:val="20"/>
          <w:szCs w:val="20"/>
        </w:rPr>
        <w:t xml:space="preserve">Voor de groep 55- (per 1 januari 2005, dus geboren op of na 1 januari 1950) én degenen die na </w:t>
      </w:r>
      <w:r w:rsidR="00094D55">
        <w:rPr>
          <w:rFonts w:ascii="Arial" w:hAnsi="Arial" w:cs="Arial"/>
          <w:sz w:val="20"/>
          <w:szCs w:val="20"/>
        </w:rPr>
        <w:br/>
      </w:r>
      <w:r w:rsidRPr="008C2B5F">
        <w:rPr>
          <w:rFonts w:ascii="Arial" w:hAnsi="Arial" w:cs="Arial"/>
          <w:sz w:val="20"/>
          <w:szCs w:val="20"/>
        </w:rPr>
        <w:t>31-12-</w:t>
      </w:r>
      <w:smartTag w:uri="urn:schemas-microsoft-com:office:smarttags" w:element="place">
        <w:smartTagPr>
          <w:attr w:name="ProductID" w:val="2005 in"/>
        </w:smartTagPr>
        <w:r w:rsidRPr="008C2B5F">
          <w:rPr>
            <w:rFonts w:ascii="Arial" w:hAnsi="Arial" w:cs="Arial"/>
            <w:sz w:val="20"/>
            <w:szCs w:val="20"/>
          </w:rPr>
          <w:t>2005 in</w:t>
        </w:r>
      </w:smartTag>
      <w:r w:rsidRPr="008C2B5F">
        <w:rPr>
          <w:rFonts w:ascii="Arial" w:hAnsi="Arial" w:cs="Arial"/>
          <w:sz w:val="20"/>
          <w:szCs w:val="20"/>
        </w:rPr>
        <w:t xml:space="preserve"> dienst treden wijzigt het als volgt: </w:t>
      </w:r>
    </w:p>
    <w:p w14:paraId="5B4B8BD3" w14:textId="77777777" w:rsidR="008C2B5F" w:rsidRPr="008C2B5F" w:rsidRDefault="008C2B5F" w:rsidP="008C2B5F">
      <w:pPr>
        <w:widowControl w:val="0"/>
        <w:numPr>
          <w:ilvl w:val="0"/>
          <w:numId w:val="84"/>
        </w:numPr>
        <w:autoSpaceDE w:val="0"/>
        <w:autoSpaceDN w:val="0"/>
        <w:adjustRightInd w:val="0"/>
        <w:rPr>
          <w:rFonts w:ascii="Arial" w:hAnsi="Arial" w:cs="Arial"/>
          <w:sz w:val="20"/>
          <w:szCs w:val="20"/>
        </w:rPr>
      </w:pPr>
      <w:r w:rsidRPr="008C2B5F">
        <w:rPr>
          <w:rFonts w:ascii="Arial" w:hAnsi="Arial" w:cs="Arial"/>
          <w:sz w:val="20"/>
          <w:szCs w:val="20"/>
        </w:rPr>
        <w:t xml:space="preserve">Regelingen ingevolge VUBA en Vroegpensioen komen te vervallen. </w:t>
      </w:r>
    </w:p>
    <w:p w14:paraId="7C3FFAC9" w14:textId="12ADE8EB" w:rsidR="008C2B5F" w:rsidRPr="008C2B5F" w:rsidRDefault="008C2B5F" w:rsidP="008C2B5F">
      <w:pPr>
        <w:widowControl w:val="0"/>
        <w:numPr>
          <w:ilvl w:val="0"/>
          <w:numId w:val="84"/>
        </w:numPr>
        <w:autoSpaceDE w:val="0"/>
        <w:autoSpaceDN w:val="0"/>
        <w:adjustRightInd w:val="0"/>
        <w:rPr>
          <w:rFonts w:ascii="Arial" w:hAnsi="Arial" w:cs="Arial"/>
          <w:sz w:val="20"/>
          <w:szCs w:val="20"/>
        </w:rPr>
      </w:pPr>
      <w:r w:rsidRPr="008C2B5F">
        <w:rPr>
          <w:rFonts w:ascii="Arial" w:hAnsi="Arial" w:cs="Arial"/>
          <w:sz w:val="20"/>
          <w:szCs w:val="20"/>
        </w:rPr>
        <w:t xml:space="preserve">In plaats daarvan komt er voor deze groep per 1 januari 2006 een nieuwe verbeterde pensioenregeling. Deze regeling omvat een verlaging van de franchise van € 19.618,- naar </w:t>
      </w:r>
      <w:r w:rsidR="00094D55">
        <w:rPr>
          <w:rFonts w:ascii="Arial" w:hAnsi="Arial" w:cs="Arial"/>
          <w:sz w:val="20"/>
          <w:szCs w:val="20"/>
        </w:rPr>
        <w:br/>
      </w:r>
      <w:r w:rsidRPr="008C2B5F">
        <w:rPr>
          <w:rFonts w:ascii="Arial" w:hAnsi="Arial" w:cs="Arial"/>
          <w:sz w:val="20"/>
          <w:szCs w:val="20"/>
        </w:rPr>
        <w:t xml:space="preserve">€ 15.604,- en een verhoging van het opbouwpercentage van 1,75% per dienstjaar naar </w:t>
      </w:r>
    </w:p>
    <w:p w14:paraId="3D84E8C1" w14:textId="34CD4654" w:rsidR="001F7314" w:rsidRDefault="008C2B5F" w:rsidP="00957D21">
      <w:pPr>
        <w:widowControl w:val="0"/>
        <w:autoSpaceDE w:val="0"/>
        <w:autoSpaceDN w:val="0"/>
        <w:adjustRightInd w:val="0"/>
        <w:ind w:left="1083"/>
        <w:rPr>
          <w:rFonts w:ascii="Arial" w:hAnsi="Arial" w:cs="Arial"/>
          <w:sz w:val="20"/>
          <w:szCs w:val="20"/>
        </w:rPr>
      </w:pPr>
      <w:r w:rsidRPr="008C2B5F">
        <w:rPr>
          <w:rFonts w:ascii="Arial" w:hAnsi="Arial" w:cs="Arial"/>
          <w:sz w:val="20"/>
          <w:szCs w:val="20"/>
        </w:rPr>
        <w:t xml:space="preserve">2% per dienstjaar. </w:t>
      </w:r>
    </w:p>
    <w:p w14:paraId="2EE21825" w14:textId="77777777" w:rsidR="008C2B5F" w:rsidRPr="008C2B5F" w:rsidRDefault="008C2B5F" w:rsidP="00957D21">
      <w:pPr>
        <w:widowControl w:val="0"/>
        <w:autoSpaceDE w:val="0"/>
        <w:autoSpaceDN w:val="0"/>
        <w:adjustRightInd w:val="0"/>
        <w:ind w:left="741" w:firstLine="360"/>
        <w:rPr>
          <w:rFonts w:ascii="Arial" w:hAnsi="Arial" w:cs="Arial"/>
          <w:sz w:val="20"/>
          <w:szCs w:val="20"/>
        </w:rPr>
      </w:pPr>
      <w:r w:rsidRPr="008C2B5F">
        <w:rPr>
          <w:rFonts w:ascii="Arial" w:hAnsi="Arial" w:cs="Arial"/>
          <w:sz w:val="20"/>
          <w:szCs w:val="20"/>
        </w:rPr>
        <w:t>De 55- groep heeft alleen betrekking op BPF-deelnemers.</w:t>
      </w:r>
      <w:r w:rsidR="00902945">
        <w:rPr>
          <w:rFonts w:ascii="Arial" w:hAnsi="Arial" w:cs="Arial"/>
          <w:sz w:val="20"/>
          <w:szCs w:val="20"/>
        </w:rPr>
        <w:t xml:space="preserve"> </w:t>
      </w:r>
    </w:p>
    <w:p w14:paraId="32C509BA" w14:textId="420FDEE1" w:rsidR="008C2B5F" w:rsidRPr="008C2B5F" w:rsidRDefault="008C2B5F" w:rsidP="008C2B5F">
      <w:pPr>
        <w:widowControl w:val="0"/>
        <w:numPr>
          <w:ilvl w:val="0"/>
          <w:numId w:val="85"/>
        </w:numPr>
        <w:autoSpaceDE w:val="0"/>
        <w:autoSpaceDN w:val="0"/>
        <w:adjustRightInd w:val="0"/>
        <w:rPr>
          <w:rFonts w:ascii="Arial" w:hAnsi="Arial" w:cs="Arial"/>
          <w:sz w:val="20"/>
          <w:szCs w:val="20"/>
        </w:rPr>
      </w:pPr>
      <w:r w:rsidRPr="008C2B5F">
        <w:rPr>
          <w:rFonts w:ascii="Arial" w:hAnsi="Arial" w:cs="Arial"/>
          <w:sz w:val="20"/>
          <w:szCs w:val="20"/>
        </w:rPr>
        <w:t xml:space="preserve">Voor de groep 55- met VUBA-garantie (de zgn. gesloten groep ofwel degenen geboren op of na </w:t>
      </w:r>
      <w:r w:rsidR="00094D55">
        <w:rPr>
          <w:rFonts w:ascii="Arial" w:hAnsi="Arial" w:cs="Arial"/>
          <w:sz w:val="20"/>
          <w:szCs w:val="20"/>
        </w:rPr>
        <w:br/>
      </w:r>
      <w:r w:rsidRPr="008C2B5F">
        <w:rPr>
          <w:rFonts w:ascii="Arial" w:hAnsi="Arial" w:cs="Arial"/>
          <w:sz w:val="20"/>
          <w:szCs w:val="20"/>
        </w:rPr>
        <w:t xml:space="preserve">1 januari 1950 én in dienst op 1-7-2001) komt er een overgangsregeling die inhoudt dat over de achterliggende diensttijd een extra pensioentoekenning plaatsvindt, waarbij de over het verleden opgebouwde pensioenen worden opgetrokken tot het fiscaal maximaal mogelijke pensioen (rekening houdend met een franchise van € 11.354,- en een opbouwpercentage van 2%). De extra aanspraken worden uitsluitend verkregen indien men nog tenminste 15 jaar in de bedrijfstak werkzaam blijft of, indien eerder, bij het bereiken van de 62-jarige leeftijd. Deze 55- groep betreft ook alleen de BPF-deelnemers. De premie bedraagt 5% en wordt voor het eerst in 2012 geheven. </w:t>
      </w:r>
      <w:r w:rsidR="00094D55">
        <w:rPr>
          <w:rFonts w:ascii="Arial" w:hAnsi="Arial" w:cs="Arial"/>
          <w:sz w:val="20"/>
          <w:szCs w:val="20"/>
        </w:rPr>
        <w:br/>
      </w:r>
      <w:r w:rsidRPr="008C2B5F">
        <w:rPr>
          <w:rFonts w:ascii="Arial" w:hAnsi="Arial" w:cs="Arial"/>
          <w:sz w:val="20"/>
          <w:szCs w:val="20"/>
        </w:rPr>
        <w:t>De pensioenaanspraken uit hoofde van deze overgangsregeling zullen zodanig gemaximeerd worden dat na herschikking van de hogere aanspraken voortkomend uit de nieuwe regeling het aldus te bereiken tijdelijk ouderdomspensioen voor de periode tussen 62 en 65 jaar uitkomt op maximaal 75%.</w:t>
      </w:r>
    </w:p>
    <w:p w14:paraId="4C12E695" w14:textId="77777777" w:rsidR="008C2B5F" w:rsidRPr="008C2B5F" w:rsidRDefault="008C2B5F" w:rsidP="008C2B5F">
      <w:pPr>
        <w:widowControl w:val="0"/>
        <w:numPr>
          <w:ilvl w:val="0"/>
          <w:numId w:val="85"/>
        </w:numPr>
        <w:autoSpaceDE w:val="0"/>
        <w:autoSpaceDN w:val="0"/>
        <w:adjustRightInd w:val="0"/>
        <w:rPr>
          <w:rFonts w:ascii="Arial" w:hAnsi="Arial" w:cs="Arial"/>
          <w:sz w:val="20"/>
          <w:szCs w:val="20"/>
        </w:rPr>
      </w:pPr>
      <w:r w:rsidRPr="008C2B5F">
        <w:rPr>
          <w:rFonts w:ascii="Arial" w:hAnsi="Arial" w:cs="Arial"/>
          <w:sz w:val="20"/>
          <w:szCs w:val="20"/>
        </w:rPr>
        <w:t xml:space="preserve">Partijen besluiten dat aan de eerder genoemde gesloten groep, bestaande uit degenen die geboren zijn op of na 1 januari </w:t>
      </w:r>
      <w:r w:rsidR="002E239C">
        <w:rPr>
          <w:rFonts w:ascii="Arial" w:hAnsi="Arial" w:cs="Arial"/>
          <w:sz w:val="20"/>
          <w:szCs w:val="20"/>
        </w:rPr>
        <w:t>1950</w:t>
      </w:r>
      <w:r w:rsidRPr="008C2B5F">
        <w:rPr>
          <w:rFonts w:ascii="Arial" w:hAnsi="Arial" w:cs="Arial"/>
          <w:sz w:val="20"/>
          <w:szCs w:val="20"/>
        </w:rPr>
        <w:t xml:space="preserve"> én in dienst waren op zowel 1 juli 2001 als op 31 december 2005, een aanvullende pensioentoezegging wordt gedaan, bestaande uit de inkoop van extra aanspraken op vroegpensioen per 31 december 2005. Ter uitvoering van deze aanvullende pensioentoezegging wordt aan het bestuur van de Stichting VUBA verzocht te besluiten om uiterlijk 31 december 2005 ten laste van de reserves van de stichting VUBA een substantieel bedrag in bedoelde zin te bestemmen, een en ander conform een door de Werkgroep Pensioenen Baksteen nader te bepalen verdelingsvoorstel. Aan het bestuur van Stichting Vroegpensioenfonds voor de Baksteenindustrie wordt verzocht dit bedrag aan te wenden voor de inkoop – uiterlijk per 31 december 2005 – van voornoemde extra aanspraken op vroegpensioen. De medewerking van beide fondsen geldt als constitutief vereiste voor deze aanvullende pensioentoezegging. Aan beide fondsbesturen wordt verzocht om uiterlijk 31 december 2005 schriftelijk mede te delen dat zij bereid zijn om mee te werken aan voornoemde overdracht van reserves, die in de balansposities van beide fondsen per </w:t>
      </w:r>
      <w:r w:rsidR="00094D55">
        <w:rPr>
          <w:rFonts w:ascii="Arial" w:hAnsi="Arial" w:cs="Arial"/>
          <w:sz w:val="20"/>
          <w:szCs w:val="20"/>
        </w:rPr>
        <w:br/>
      </w:r>
      <w:r w:rsidRPr="008C2B5F">
        <w:rPr>
          <w:rFonts w:ascii="Arial" w:hAnsi="Arial" w:cs="Arial"/>
          <w:sz w:val="20"/>
          <w:szCs w:val="20"/>
        </w:rPr>
        <w:t>31 december 2005 zal leiden tot een schuld van Stichting VUBA aan Stichting Vroegpensioenfonds voor de Baksteenindustrie respectievelijk een vordering van Stichting Vroegpensioenfonds voor de Baksteenindustrie op Stichting VUBA.</w:t>
      </w:r>
    </w:p>
    <w:p w14:paraId="0C24BCF2" w14:textId="77777777" w:rsidR="008C2B5F" w:rsidRPr="008C2B5F" w:rsidRDefault="008C2B5F" w:rsidP="008C2B5F">
      <w:pPr>
        <w:rPr>
          <w:rFonts w:ascii="Arial" w:eastAsia="MS Mincho" w:hAnsi="Arial" w:cs="Arial"/>
          <w:sz w:val="20"/>
          <w:szCs w:val="20"/>
        </w:rPr>
      </w:pPr>
    </w:p>
    <w:p w14:paraId="78714915" w14:textId="77777777" w:rsidR="00DE3387" w:rsidRDefault="00DE3387">
      <w:pPr>
        <w:pStyle w:val="Kop2"/>
        <w:rPr>
          <w:rFonts w:eastAsia="MS Mincho"/>
        </w:rPr>
      </w:pPr>
      <w:bookmarkStart w:id="21" w:name="_Toc406067470"/>
      <w:r>
        <w:rPr>
          <w:rFonts w:eastAsia="MS Mincho"/>
        </w:rPr>
        <w:t>Artikel 20:</w:t>
      </w:r>
      <w:r>
        <w:rPr>
          <w:rFonts w:eastAsia="MS Mincho"/>
        </w:rPr>
        <w:tab/>
        <w:t>Re</w:t>
      </w:r>
      <w:r w:rsidR="00CA2CD1">
        <w:rPr>
          <w:rFonts w:eastAsia="MS Mincho"/>
        </w:rPr>
        <w:t>-i</w:t>
      </w:r>
      <w:r>
        <w:rPr>
          <w:rFonts w:eastAsia="MS Mincho"/>
        </w:rPr>
        <w:t>ntegratie van arbeidsongeschikten</w:t>
      </w:r>
      <w:bookmarkEnd w:id="21"/>
    </w:p>
    <w:p w14:paraId="2D0D9B2C" w14:textId="77777777" w:rsidR="00A03F3D" w:rsidRPr="00A03F3D" w:rsidRDefault="00A03F3D">
      <w:pPr>
        <w:rPr>
          <w:rFonts w:ascii="Arial" w:eastAsia="MS Mincho" w:hAnsi="Arial" w:cs="Arial"/>
          <w:sz w:val="20"/>
          <w:szCs w:val="20"/>
        </w:rPr>
      </w:pPr>
    </w:p>
    <w:p w14:paraId="7E06BA3A" w14:textId="77777777" w:rsidR="00DE3387" w:rsidRDefault="00DE3387" w:rsidP="007738CA">
      <w:pPr>
        <w:numPr>
          <w:ilvl w:val="1"/>
          <w:numId w:val="63"/>
        </w:numPr>
        <w:tabs>
          <w:tab w:val="clear" w:pos="1440"/>
          <w:tab w:val="num" w:pos="360"/>
        </w:tabs>
        <w:ind w:left="357" w:hanging="357"/>
        <w:rPr>
          <w:rFonts w:ascii="Arial" w:eastAsia="MS Mincho" w:hAnsi="Arial" w:cs="Arial"/>
          <w:sz w:val="20"/>
        </w:rPr>
      </w:pPr>
      <w:r>
        <w:rPr>
          <w:rFonts w:ascii="Arial" w:eastAsia="MS Mincho" w:hAnsi="Arial" w:cs="Arial"/>
          <w:sz w:val="20"/>
        </w:rPr>
        <w:t>Werkgever zal, tezamen met de ondernemingsraad of Bedrijfscommissie en in consultatie met de arbodienst nagaan, welke functies in principe vervuld kunnen worden door gedeeltelijk arbeidsongeschikten.</w:t>
      </w:r>
    </w:p>
    <w:p w14:paraId="49C19232" w14:textId="77777777" w:rsidR="002A6074" w:rsidRDefault="002A6074" w:rsidP="002A6074">
      <w:pPr>
        <w:ind w:left="357"/>
        <w:rPr>
          <w:rFonts w:ascii="Arial" w:eastAsia="MS Mincho" w:hAnsi="Arial" w:cs="Arial"/>
          <w:sz w:val="20"/>
        </w:rPr>
      </w:pPr>
    </w:p>
    <w:p w14:paraId="7529937E" w14:textId="77777777" w:rsidR="00293CF6" w:rsidRDefault="00293CF6" w:rsidP="00293CF6">
      <w:pPr>
        <w:ind w:left="357"/>
        <w:rPr>
          <w:rFonts w:ascii="Arial" w:eastAsia="MS Mincho" w:hAnsi="Arial" w:cs="Arial"/>
          <w:sz w:val="20"/>
        </w:rPr>
      </w:pPr>
    </w:p>
    <w:p w14:paraId="63233BB4" w14:textId="77777777" w:rsidR="00DE3387" w:rsidRDefault="00DE3387" w:rsidP="00294E15">
      <w:pPr>
        <w:pStyle w:val="Koptekst"/>
      </w:pPr>
    </w:p>
    <w:p w14:paraId="59B65350" w14:textId="77777777" w:rsidR="00DE3387" w:rsidRDefault="00DE3387" w:rsidP="003C7526">
      <w:pPr>
        <w:numPr>
          <w:ilvl w:val="1"/>
          <w:numId w:val="63"/>
        </w:numPr>
        <w:tabs>
          <w:tab w:val="clear" w:pos="1440"/>
          <w:tab w:val="num" w:pos="360"/>
        </w:tabs>
        <w:ind w:left="360"/>
        <w:rPr>
          <w:rFonts w:ascii="Arial" w:eastAsia="MS Mincho" w:hAnsi="Arial" w:cs="Arial"/>
          <w:sz w:val="20"/>
        </w:rPr>
      </w:pPr>
      <w:r>
        <w:rPr>
          <w:rFonts w:ascii="Arial" w:eastAsia="MS Mincho" w:hAnsi="Arial" w:cs="Arial"/>
          <w:sz w:val="20"/>
        </w:rPr>
        <w:lastRenderedPageBreak/>
        <w:t>Bij de vaststelling hiervan zullen als criteria gelden:</w:t>
      </w:r>
    </w:p>
    <w:p w14:paraId="42A7059F" w14:textId="77777777" w:rsidR="00DE3387" w:rsidRDefault="00DE3387" w:rsidP="007738CA">
      <w:pPr>
        <w:numPr>
          <w:ilvl w:val="0"/>
          <w:numId w:val="64"/>
        </w:numPr>
        <w:ind w:left="714" w:hanging="357"/>
        <w:rPr>
          <w:rFonts w:ascii="Arial" w:eastAsia="MS Mincho" w:hAnsi="Arial" w:cs="Arial"/>
          <w:sz w:val="20"/>
        </w:rPr>
      </w:pPr>
      <w:r>
        <w:rPr>
          <w:rFonts w:ascii="Arial" w:eastAsia="MS Mincho" w:hAnsi="Arial" w:cs="Arial"/>
          <w:sz w:val="20"/>
        </w:rPr>
        <w:t>de fysieke vereisten van betreffende functies;</w:t>
      </w:r>
    </w:p>
    <w:p w14:paraId="1C8F6B46" w14:textId="77777777" w:rsidR="00DE3387" w:rsidRDefault="00DE3387">
      <w:pPr>
        <w:numPr>
          <w:ilvl w:val="0"/>
          <w:numId w:val="64"/>
        </w:numPr>
        <w:rPr>
          <w:rFonts w:ascii="Arial" w:eastAsia="MS Mincho" w:hAnsi="Arial" w:cs="Arial"/>
          <w:sz w:val="20"/>
        </w:rPr>
      </w:pPr>
      <w:r>
        <w:rPr>
          <w:rFonts w:ascii="Arial" w:eastAsia="MS Mincho" w:hAnsi="Arial" w:cs="Arial"/>
          <w:sz w:val="20"/>
        </w:rPr>
        <w:t>in hoeverre het organisatorisch mogelijk is om in die functies parttimers te hebben;</w:t>
      </w:r>
    </w:p>
    <w:p w14:paraId="45130CFC" w14:textId="77777777" w:rsidR="00DE3387" w:rsidRDefault="00DE3387">
      <w:pPr>
        <w:numPr>
          <w:ilvl w:val="0"/>
          <w:numId w:val="64"/>
        </w:numPr>
        <w:rPr>
          <w:rFonts w:ascii="Arial" w:eastAsia="MS Mincho" w:hAnsi="Arial" w:cs="Arial"/>
          <w:sz w:val="20"/>
        </w:rPr>
      </w:pPr>
      <w:r>
        <w:rPr>
          <w:rFonts w:ascii="Arial" w:eastAsia="MS Mincho" w:hAnsi="Arial" w:cs="Arial"/>
          <w:sz w:val="20"/>
        </w:rPr>
        <w:t>de mogelijkheid van ergonomisch/organisatorische aanpassingen.</w:t>
      </w:r>
    </w:p>
    <w:p w14:paraId="06E5EE00" w14:textId="77777777" w:rsidR="00DE3387" w:rsidRDefault="00DE3387">
      <w:pPr>
        <w:rPr>
          <w:rFonts w:ascii="Arial" w:eastAsia="MS Mincho" w:hAnsi="Arial" w:cs="Arial"/>
          <w:sz w:val="20"/>
        </w:rPr>
      </w:pPr>
    </w:p>
    <w:p w14:paraId="3DE8304B" w14:textId="77777777" w:rsidR="00DE3387" w:rsidRDefault="00DE3387" w:rsidP="003C7526">
      <w:pPr>
        <w:numPr>
          <w:ilvl w:val="0"/>
          <w:numId w:val="65"/>
        </w:numPr>
        <w:tabs>
          <w:tab w:val="clear" w:pos="1068"/>
          <w:tab w:val="num" w:pos="360"/>
        </w:tabs>
        <w:ind w:left="360"/>
        <w:rPr>
          <w:rFonts w:ascii="Arial" w:eastAsia="MS Mincho" w:hAnsi="Arial" w:cs="Arial"/>
          <w:sz w:val="20"/>
        </w:rPr>
      </w:pPr>
      <w:r>
        <w:rPr>
          <w:rFonts w:ascii="Arial" w:eastAsia="MS Mincho" w:hAnsi="Arial" w:cs="Arial"/>
          <w:sz w:val="20"/>
        </w:rPr>
        <w:t>De aldus genomineerde functies zullen, wanneer deze vrijkomen, in principe vervuld gaan worden door gedeeltelijk arbeidsongeschikten.</w:t>
      </w:r>
    </w:p>
    <w:p w14:paraId="0F91933A" w14:textId="77777777" w:rsidR="00DE3387" w:rsidRDefault="00DE3387">
      <w:pPr>
        <w:rPr>
          <w:rFonts w:ascii="Arial" w:eastAsia="MS Mincho" w:hAnsi="Arial" w:cs="Arial"/>
          <w:sz w:val="20"/>
        </w:rPr>
      </w:pPr>
    </w:p>
    <w:p w14:paraId="5EC9D3B6" w14:textId="77777777" w:rsidR="00DE3387" w:rsidRDefault="00DE3387" w:rsidP="003C7526">
      <w:pPr>
        <w:numPr>
          <w:ilvl w:val="0"/>
          <w:numId w:val="65"/>
        </w:numPr>
        <w:tabs>
          <w:tab w:val="clear" w:pos="1068"/>
          <w:tab w:val="num" w:pos="360"/>
        </w:tabs>
        <w:ind w:left="360"/>
        <w:rPr>
          <w:rFonts w:ascii="Arial" w:eastAsia="MS Mincho" w:hAnsi="Arial" w:cs="Arial"/>
          <w:sz w:val="20"/>
        </w:rPr>
      </w:pPr>
      <w:r>
        <w:rPr>
          <w:rFonts w:ascii="Arial" w:eastAsia="MS Mincho" w:hAnsi="Arial" w:cs="Arial"/>
          <w:sz w:val="20"/>
        </w:rPr>
        <w:t>Onder gedeeltelijk arbeidsongeschikten wordt verstaan: degenen die door een handicap niet meer in staat zijn om fulltime of in deeltijd passende arbeid te verrichten.</w:t>
      </w:r>
    </w:p>
    <w:p w14:paraId="7FCBDD6E" w14:textId="77777777" w:rsidR="00DE3387" w:rsidRDefault="00DE3387">
      <w:pPr>
        <w:rPr>
          <w:rFonts w:ascii="Arial" w:eastAsia="MS Mincho" w:hAnsi="Arial" w:cs="Arial"/>
          <w:sz w:val="20"/>
        </w:rPr>
      </w:pPr>
    </w:p>
    <w:p w14:paraId="4AFACFE1" w14:textId="77777777" w:rsidR="00DE3387" w:rsidRDefault="00DE3387" w:rsidP="003C7526">
      <w:pPr>
        <w:numPr>
          <w:ilvl w:val="0"/>
          <w:numId w:val="65"/>
        </w:numPr>
        <w:tabs>
          <w:tab w:val="clear" w:pos="1068"/>
          <w:tab w:val="num" w:pos="360"/>
        </w:tabs>
        <w:ind w:left="360"/>
        <w:rPr>
          <w:rFonts w:ascii="Arial" w:eastAsia="MS Mincho" w:hAnsi="Arial" w:cs="Arial"/>
          <w:sz w:val="20"/>
        </w:rPr>
      </w:pPr>
      <w:r>
        <w:rPr>
          <w:rFonts w:ascii="Arial" w:eastAsia="MS Mincho" w:hAnsi="Arial" w:cs="Arial"/>
          <w:sz w:val="20"/>
        </w:rPr>
        <w:t>Wanneer iemand gedeeltelijk arbeidsongeschikt wordt, zal in overleg met de arbodienst/uitvoeringsinstelling worden vastgesteld of hij/zij in een der genomineerde functies geplaatst kan worden. Indien dit niet het geval is, zal in overleg met betrokkene gezocht worden naar een andere oplossing, binnen of buiten het bedrijf.</w:t>
      </w:r>
    </w:p>
    <w:p w14:paraId="1305BB97" w14:textId="77777777" w:rsidR="00DE3387" w:rsidRDefault="00DE3387">
      <w:pPr>
        <w:rPr>
          <w:rFonts w:ascii="Arial" w:eastAsia="MS Mincho" w:hAnsi="Arial" w:cs="Arial"/>
          <w:sz w:val="20"/>
        </w:rPr>
      </w:pPr>
    </w:p>
    <w:p w14:paraId="64E78632" w14:textId="5DA5A14A" w:rsidR="00DE3387" w:rsidRPr="00293CF6" w:rsidRDefault="00DE3387" w:rsidP="00F8607B">
      <w:pPr>
        <w:numPr>
          <w:ilvl w:val="0"/>
          <w:numId w:val="65"/>
        </w:numPr>
        <w:tabs>
          <w:tab w:val="clear" w:pos="1068"/>
          <w:tab w:val="num" w:pos="360"/>
        </w:tabs>
        <w:ind w:left="360"/>
        <w:rPr>
          <w:rFonts w:ascii="Arial" w:hAnsi="Arial" w:cs="Arial"/>
          <w:sz w:val="20"/>
          <w:szCs w:val="20"/>
        </w:rPr>
      </w:pPr>
      <w:r>
        <w:rPr>
          <w:rFonts w:ascii="Arial" w:eastAsia="MS Mincho" w:hAnsi="Arial" w:cs="Arial"/>
          <w:sz w:val="20"/>
        </w:rPr>
        <w:t xml:space="preserve">Herplaatsing vindt plaats tegen het bij de betreffende functie </w:t>
      </w:r>
      <w:r w:rsidRPr="00293CF6">
        <w:rPr>
          <w:rFonts w:ascii="Arial" w:eastAsia="MS Mincho" w:hAnsi="Arial" w:cs="Arial"/>
          <w:sz w:val="20"/>
          <w:szCs w:val="20"/>
        </w:rPr>
        <w:t xml:space="preserve">behorende </w:t>
      </w:r>
      <w:r w:rsidRPr="00293CF6">
        <w:rPr>
          <w:rFonts w:ascii="Arial" w:hAnsi="Arial" w:cs="Arial"/>
          <w:sz w:val="20"/>
          <w:szCs w:val="20"/>
        </w:rPr>
        <w:t xml:space="preserve">schaalsalaris aangevuld met een persoonlijke toeslag tot het niveau van het oude salaris. </w:t>
      </w:r>
      <w:r w:rsidR="00094D55" w:rsidRPr="00293CF6">
        <w:rPr>
          <w:rFonts w:ascii="Arial" w:hAnsi="Arial" w:cs="Arial"/>
          <w:sz w:val="20"/>
          <w:szCs w:val="20"/>
        </w:rPr>
        <w:br/>
      </w:r>
      <w:r w:rsidRPr="00293CF6">
        <w:rPr>
          <w:rFonts w:ascii="Arial" w:hAnsi="Arial" w:cs="Arial"/>
          <w:sz w:val="20"/>
          <w:szCs w:val="20"/>
        </w:rPr>
        <w:t>Deze persoonlijke toeslag maakt deel uit van het salaris. Eventuele uitkeringen en aanvullingen kunnen met het salaris verrekend worden.</w:t>
      </w:r>
    </w:p>
    <w:p w14:paraId="21141A29" w14:textId="77777777" w:rsidR="002C40BB" w:rsidRDefault="002C40BB">
      <w:pPr>
        <w:pStyle w:val="Plattetekstinspringen"/>
      </w:pPr>
    </w:p>
    <w:p w14:paraId="1B3C6340" w14:textId="77777777" w:rsidR="00DE3387" w:rsidRDefault="00DE3387" w:rsidP="003C7526">
      <w:pPr>
        <w:numPr>
          <w:ilvl w:val="0"/>
          <w:numId w:val="65"/>
        </w:numPr>
        <w:tabs>
          <w:tab w:val="clear" w:pos="1068"/>
          <w:tab w:val="num" w:pos="360"/>
        </w:tabs>
        <w:ind w:left="360"/>
        <w:rPr>
          <w:rFonts w:ascii="Arial" w:eastAsia="MS Mincho" w:hAnsi="Arial" w:cs="Arial"/>
          <w:sz w:val="20"/>
        </w:rPr>
      </w:pPr>
      <w:r>
        <w:rPr>
          <w:rFonts w:ascii="Arial" w:eastAsia="MS Mincho" w:hAnsi="Arial" w:cs="Arial"/>
          <w:sz w:val="20"/>
        </w:rPr>
        <w:t>Second Opinion</w:t>
      </w:r>
    </w:p>
    <w:p w14:paraId="76B8453F" w14:textId="77777777" w:rsidR="00DE3387" w:rsidRDefault="00DE3387">
      <w:pPr>
        <w:pStyle w:val="Plattetekstinspringen"/>
      </w:pPr>
      <w:r>
        <w:t>De loondoorbetaling voor en tijdens de aanvraag van een second opinion komt voor rekening van werkgever mits er sprake is van een arbeidsovereenkomst waarin ook daadwerkelijk arbeid wordt verricht. Wordt er geen arbeid meer verricht dan betaalt werkgever (de aanvulling op) het loon door tijdens de eerste 104 weken van ziekte. De aanvraag voor een second opinion dient vinnen een termijn van 2 weken na de beslissing van de Arbodienst c.q. het uitvoeringsorgaan te geschieden.</w:t>
      </w:r>
    </w:p>
    <w:p w14:paraId="2509EDA0" w14:textId="77777777" w:rsidR="00294E15" w:rsidRDefault="00294E15">
      <w:pPr>
        <w:pStyle w:val="Plattetekstinspringen"/>
      </w:pPr>
    </w:p>
    <w:p w14:paraId="1645682B" w14:textId="77777777" w:rsidR="00DE3387" w:rsidRDefault="00DE3387">
      <w:pPr>
        <w:pStyle w:val="Kop2"/>
        <w:rPr>
          <w:rFonts w:eastAsia="MS Mincho"/>
        </w:rPr>
      </w:pPr>
      <w:bookmarkStart w:id="22" w:name="_Toc406067471"/>
      <w:r>
        <w:rPr>
          <w:rFonts w:eastAsia="MS Mincho"/>
        </w:rPr>
        <w:t>Artikel 21:</w:t>
      </w:r>
      <w:r>
        <w:rPr>
          <w:rFonts w:eastAsia="MS Mincho"/>
        </w:rPr>
        <w:tab/>
        <w:t>Afwijking</w:t>
      </w:r>
      <w:bookmarkEnd w:id="22"/>
    </w:p>
    <w:p w14:paraId="7FB9EAD8" w14:textId="77777777" w:rsidR="00DE3387" w:rsidRDefault="00DE3387">
      <w:pPr>
        <w:rPr>
          <w:rFonts w:ascii="Arial" w:eastAsia="MS Mincho" w:hAnsi="Arial" w:cs="Arial"/>
          <w:sz w:val="20"/>
        </w:rPr>
      </w:pPr>
    </w:p>
    <w:p w14:paraId="1A736DA3" w14:textId="77777777" w:rsidR="00DE3387" w:rsidRDefault="00DE3387">
      <w:pPr>
        <w:rPr>
          <w:rFonts w:ascii="Arial" w:eastAsia="MS Mincho" w:hAnsi="Arial" w:cs="Arial"/>
          <w:sz w:val="20"/>
        </w:rPr>
      </w:pPr>
      <w:r>
        <w:rPr>
          <w:rFonts w:ascii="Arial" w:eastAsia="MS Mincho" w:hAnsi="Arial" w:cs="Arial"/>
          <w:sz w:val="20"/>
        </w:rPr>
        <w:t>Afwijking van de cao alsmede van de bijlagen is slechts toegestaan na verkregen toestemming van de Vaste Commissie.</w:t>
      </w:r>
    </w:p>
    <w:p w14:paraId="5941C1C8" w14:textId="77777777" w:rsidR="00DE3387" w:rsidRDefault="00DE3387">
      <w:pPr>
        <w:rPr>
          <w:rFonts w:ascii="Arial" w:eastAsia="MS Mincho" w:hAnsi="Arial" w:cs="Arial"/>
          <w:sz w:val="20"/>
        </w:rPr>
      </w:pPr>
    </w:p>
    <w:p w14:paraId="4AB3FF01" w14:textId="77777777" w:rsidR="00DE3387" w:rsidRDefault="00DE3387">
      <w:pPr>
        <w:pStyle w:val="Kop2"/>
        <w:rPr>
          <w:rFonts w:eastAsia="MS Mincho"/>
        </w:rPr>
      </w:pPr>
      <w:bookmarkStart w:id="23" w:name="_Toc406067472"/>
      <w:r>
        <w:rPr>
          <w:rFonts w:eastAsia="MS Mincho"/>
        </w:rPr>
        <w:t>Artikel 22:</w:t>
      </w:r>
      <w:r>
        <w:rPr>
          <w:rFonts w:eastAsia="MS Mincho"/>
        </w:rPr>
        <w:tab/>
        <w:t>Tussentijdse wijzigingen</w:t>
      </w:r>
      <w:bookmarkEnd w:id="23"/>
    </w:p>
    <w:p w14:paraId="764AB209" w14:textId="77777777" w:rsidR="00DE3387" w:rsidRDefault="00DE3387">
      <w:pPr>
        <w:rPr>
          <w:rFonts w:ascii="Arial" w:eastAsia="MS Mincho" w:hAnsi="Arial" w:cs="Arial"/>
          <w:sz w:val="20"/>
        </w:rPr>
      </w:pPr>
    </w:p>
    <w:p w14:paraId="632DFB0D" w14:textId="495D7AF3" w:rsidR="00DE3387" w:rsidRDefault="00DE3387">
      <w:pPr>
        <w:rPr>
          <w:rFonts w:ascii="Arial" w:eastAsia="MS Mincho" w:hAnsi="Arial" w:cs="Arial"/>
          <w:sz w:val="20"/>
        </w:rPr>
      </w:pPr>
      <w:r>
        <w:rPr>
          <w:rFonts w:ascii="Arial" w:eastAsia="MS Mincho" w:hAnsi="Arial" w:cs="Arial"/>
          <w:sz w:val="20"/>
        </w:rPr>
        <w:t>Indien in gevallen van bijzondere economische</w:t>
      </w:r>
      <w:r w:rsidR="00293CF6">
        <w:rPr>
          <w:rFonts w:ascii="Arial" w:eastAsia="MS Mincho" w:hAnsi="Arial" w:cs="Arial"/>
          <w:sz w:val="20"/>
        </w:rPr>
        <w:t xml:space="preserve"> en sociale omstandigheden van </w:t>
      </w:r>
      <w:r>
        <w:rPr>
          <w:rFonts w:ascii="Arial" w:eastAsia="MS Mincho" w:hAnsi="Arial" w:cs="Arial"/>
          <w:sz w:val="20"/>
        </w:rPr>
        <w:t>algemene aard voor het gehele Nederlandse bedrijfsleven één der partijen tijdens de duur dezer overeenkomst wijzigingen in het salaris noodzakelijk of gewenst acht, is de wederpartij gehouden overleg te plegen en moeten wijzigingsvoorstellen bij de wederpartij per aangetekend schrijven worden ingediend.</w:t>
      </w:r>
    </w:p>
    <w:p w14:paraId="760513C3" w14:textId="77777777" w:rsidR="00DE3387" w:rsidRDefault="00DE3387">
      <w:pPr>
        <w:rPr>
          <w:rFonts w:ascii="Arial" w:eastAsia="MS Mincho" w:hAnsi="Arial" w:cs="Arial"/>
          <w:sz w:val="20"/>
        </w:rPr>
      </w:pPr>
      <w:r>
        <w:rPr>
          <w:rFonts w:ascii="Arial" w:eastAsia="MS Mincho" w:hAnsi="Arial" w:cs="Arial"/>
          <w:sz w:val="20"/>
        </w:rPr>
        <w:t xml:space="preserve">Indien dit overleg niet tot overeenstemming heeft geleid, doet een arbitragecommissie die door partijen wordt benoemd, </w:t>
      </w:r>
      <w:proofErr w:type="spellStart"/>
      <w:r>
        <w:rPr>
          <w:rFonts w:ascii="Arial" w:eastAsia="MS Mincho" w:hAnsi="Arial" w:cs="Arial"/>
          <w:sz w:val="20"/>
        </w:rPr>
        <w:t>terzake</w:t>
      </w:r>
      <w:proofErr w:type="spellEnd"/>
      <w:r>
        <w:rPr>
          <w:rFonts w:ascii="Arial" w:eastAsia="MS Mincho" w:hAnsi="Arial" w:cs="Arial"/>
          <w:sz w:val="20"/>
        </w:rPr>
        <w:t xml:space="preserve"> een bindende uitspraak.</w:t>
      </w:r>
    </w:p>
    <w:p w14:paraId="3BD40B36" w14:textId="77777777" w:rsidR="00DE3387" w:rsidRDefault="00DE3387">
      <w:pPr>
        <w:rPr>
          <w:rFonts w:ascii="Arial" w:eastAsia="MS Mincho" w:hAnsi="Arial" w:cs="Arial"/>
          <w:sz w:val="20"/>
        </w:rPr>
      </w:pPr>
    </w:p>
    <w:p w14:paraId="50BEFBB2" w14:textId="77777777" w:rsidR="00DE3387" w:rsidRDefault="00DE3387">
      <w:pPr>
        <w:pStyle w:val="Kop2"/>
        <w:rPr>
          <w:rFonts w:eastAsia="MS Mincho"/>
        </w:rPr>
      </w:pPr>
      <w:bookmarkStart w:id="24" w:name="_Toc406067473"/>
      <w:r>
        <w:rPr>
          <w:rFonts w:eastAsia="MS Mincho"/>
        </w:rPr>
        <w:t>Artikel 23:</w:t>
      </w:r>
      <w:r>
        <w:rPr>
          <w:rFonts w:eastAsia="MS Mincho"/>
        </w:rPr>
        <w:tab/>
        <w:t>Vaste Commissie</w:t>
      </w:r>
      <w:bookmarkEnd w:id="24"/>
    </w:p>
    <w:p w14:paraId="49CAB6C7" w14:textId="77777777" w:rsidR="00DE3387" w:rsidRDefault="00DE3387">
      <w:pPr>
        <w:rPr>
          <w:rFonts w:ascii="Arial" w:eastAsia="MS Mincho" w:hAnsi="Arial" w:cs="Arial"/>
          <w:sz w:val="20"/>
        </w:rPr>
      </w:pPr>
    </w:p>
    <w:p w14:paraId="00D2C557" w14:textId="77777777" w:rsidR="00DE3387" w:rsidRDefault="00DE3387" w:rsidP="007738CA">
      <w:pPr>
        <w:numPr>
          <w:ilvl w:val="0"/>
          <w:numId w:val="66"/>
        </w:numPr>
        <w:rPr>
          <w:rFonts w:ascii="Arial" w:eastAsia="MS Mincho" w:hAnsi="Arial" w:cs="Arial"/>
          <w:sz w:val="20"/>
        </w:rPr>
      </w:pPr>
      <w:r>
        <w:rPr>
          <w:rFonts w:ascii="Arial" w:eastAsia="MS Mincho" w:hAnsi="Arial" w:cs="Arial"/>
          <w:sz w:val="20"/>
        </w:rPr>
        <w:t xml:space="preserve">Ter bevordering van een juiste en eenvormige toepassing van het gestelde in deze </w:t>
      </w:r>
      <w:r w:rsidR="009C4540">
        <w:rPr>
          <w:rFonts w:ascii="Arial" w:eastAsia="MS Mincho" w:hAnsi="Arial" w:cs="Arial"/>
          <w:sz w:val="20"/>
        </w:rPr>
        <w:t>cao</w:t>
      </w:r>
      <w:r>
        <w:rPr>
          <w:rFonts w:ascii="Arial" w:eastAsia="MS Mincho" w:hAnsi="Arial" w:cs="Arial"/>
          <w:sz w:val="20"/>
        </w:rPr>
        <w:t xml:space="preserve"> en ter voorkoming en beslechting van geschillen omtrent uitlegging en toepassing daarvan wordt ingeschakeld een commissie, verder te noemen Vaste Commissie, bestaande uit </w:t>
      </w:r>
    </w:p>
    <w:p w14:paraId="30E9544D" w14:textId="77777777" w:rsidR="00DE3387" w:rsidRDefault="00DE3387">
      <w:pPr>
        <w:pStyle w:val="Plattetekstinspringen2"/>
      </w:pPr>
      <w:r>
        <w:t>6 leden, aangewezen voor de duur van deze overeenkomst.</w:t>
      </w:r>
    </w:p>
    <w:p w14:paraId="0253E292" w14:textId="77777777" w:rsidR="00DE3387" w:rsidRDefault="00DE3387">
      <w:pPr>
        <w:rPr>
          <w:rFonts w:ascii="Arial" w:eastAsia="MS Mincho" w:hAnsi="Arial" w:cs="Arial"/>
          <w:sz w:val="20"/>
        </w:rPr>
      </w:pPr>
    </w:p>
    <w:p w14:paraId="6727BCC9" w14:textId="72826C2B" w:rsidR="00DE3387" w:rsidRDefault="00DE3387">
      <w:pPr>
        <w:numPr>
          <w:ilvl w:val="0"/>
          <w:numId w:val="66"/>
        </w:numPr>
        <w:rPr>
          <w:rFonts w:ascii="Arial" w:eastAsia="MS Mincho" w:hAnsi="Arial" w:cs="Arial"/>
          <w:sz w:val="20"/>
        </w:rPr>
      </w:pPr>
      <w:r>
        <w:rPr>
          <w:rFonts w:ascii="Arial" w:eastAsia="MS Mincho" w:hAnsi="Arial" w:cs="Arial"/>
          <w:sz w:val="20"/>
        </w:rPr>
        <w:t xml:space="preserve">Drie leden en drie plaatsvervangende leden dezer Vaste Commissie, verder te noemen </w:t>
      </w:r>
      <w:r w:rsidR="00293CF6">
        <w:rPr>
          <w:rFonts w:ascii="Arial" w:eastAsia="MS Mincho" w:hAnsi="Arial" w:cs="Arial"/>
          <w:sz w:val="20"/>
        </w:rPr>
        <w:t>w</w:t>
      </w:r>
      <w:r>
        <w:rPr>
          <w:rFonts w:ascii="Arial" w:eastAsia="MS Mincho" w:hAnsi="Arial" w:cs="Arial"/>
          <w:sz w:val="20"/>
        </w:rPr>
        <w:t>erkgeversleden, worden aangewezen door partij ter ene zijde; drie leden en drie plaatsvervangende leden, verder te noemen werknemersleden, door de vakvereniging.</w:t>
      </w:r>
    </w:p>
    <w:p w14:paraId="7A8266FD" w14:textId="77777777" w:rsidR="00DE3387" w:rsidRDefault="00DE3387">
      <w:pPr>
        <w:rPr>
          <w:rFonts w:ascii="Arial" w:eastAsia="MS Mincho" w:hAnsi="Arial" w:cs="Arial"/>
          <w:sz w:val="20"/>
        </w:rPr>
      </w:pPr>
    </w:p>
    <w:p w14:paraId="77B5E9A6" w14:textId="77777777" w:rsidR="00DE3387" w:rsidRDefault="00DE3387">
      <w:pPr>
        <w:numPr>
          <w:ilvl w:val="0"/>
          <w:numId w:val="66"/>
        </w:numPr>
        <w:rPr>
          <w:rFonts w:ascii="Arial" w:eastAsia="MS Mincho" w:hAnsi="Arial" w:cs="Arial"/>
          <w:sz w:val="20"/>
        </w:rPr>
      </w:pPr>
      <w:r>
        <w:rPr>
          <w:rFonts w:ascii="Arial" w:eastAsia="MS Mincho" w:hAnsi="Arial" w:cs="Arial"/>
          <w:sz w:val="20"/>
        </w:rPr>
        <w:t xml:space="preserve">De leden en plaatsvervangende leden der Vaste Commissie hebben zitting voor de duur van deze overeenkomst. Indien een vacature ontstaat dient hierin binnen vier weken te worden voorzien door de </w:t>
      </w:r>
      <w:r>
        <w:rPr>
          <w:rFonts w:ascii="Arial" w:eastAsia="MS Mincho" w:hAnsi="Arial" w:cs="Arial"/>
          <w:sz w:val="20"/>
        </w:rPr>
        <w:lastRenderedPageBreak/>
        <w:t>partij(en), welke het lid c.q. het plaatsvervangend lid wiens plaats is opengevallen, heeft (hebben) aangewezen.</w:t>
      </w:r>
    </w:p>
    <w:p w14:paraId="18D17B52" w14:textId="77777777" w:rsidR="00DE3387" w:rsidRDefault="00DE3387">
      <w:pPr>
        <w:rPr>
          <w:rFonts w:ascii="Arial" w:eastAsia="MS Mincho" w:hAnsi="Arial" w:cs="Arial"/>
          <w:sz w:val="20"/>
        </w:rPr>
      </w:pPr>
    </w:p>
    <w:p w14:paraId="3774AF90" w14:textId="77777777" w:rsidR="00DE3387" w:rsidRDefault="00DE3387">
      <w:pPr>
        <w:numPr>
          <w:ilvl w:val="0"/>
          <w:numId w:val="66"/>
        </w:numPr>
        <w:rPr>
          <w:rFonts w:ascii="Arial" w:eastAsia="MS Mincho" w:hAnsi="Arial" w:cs="Arial"/>
          <w:sz w:val="20"/>
        </w:rPr>
      </w:pPr>
      <w:r>
        <w:rPr>
          <w:rFonts w:ascii="Arial" w:eastAsia="MS Mincho" w:hAnsi="Arial" w:cs="Arial"/>
          <w:sz w:val="20"/>
        </w:rPr>
        <w:t>Leden en plaatsvervangende leden dezer Vaste Commissie, welke ophouden lid of gemachtigde te zijn van één der partijen welke deze overeenkomst hebben aangegaan, verliezen daardoor het lidmaatschap dezer Vaste Commissie.</w:t>
      </w:r>
    </w:p>
    <w:p w14:paraId="127FF8B0" w14:textId="77777777" w:rsidR="00DE3387" w:rsidRDefault="00DE3387">
      <w:pPr>
        <w:rPr>
          <w:rFonts w:ascii="Arial" w:eastAsia="MS Mincho" w:hAnsi="Arial" w:cs="Arial"/>
          <w:sz w:val="20"/>
        </w:rPr>
      </w:pPr>
    </w:p>
    <w:p w14:paraId="52743574" w14:textId="77777777" w:rsidR="00DE3387" w:rsidRDefault="00DE3387">
      <w:pPr>
        <w:numPr>
          <w:ilvl w:val="0"/>
          <w:numId w:val="66"/>
        </w:numPr>
        <w:rPr>
          <w:rFonts w:ascii="Arial" w:eastAsia="MS Mincho" w:hAnsi="Arial" w:cs="Arial"/>
          <w:sz w:val="20"/>
        </w:rPr>
      </w:pPr>
      <w:r>
        <w:rPr>
          <w:rFonts w:ascii="Arial" w:eastAsia="MS Mincho" w:hAnsi="Arial" w:cs="Arial"/>
          <w:sz w:val="20"/>
        </w:rPr>
        <w:t>De voorzitter der Vaste Commissie wordt jaarlijks bij toerbeurt benoemd door de werkgeversleden en door de werknemersleden. Hetzelfde geldt voor zijn plaatsvervanger met dien verstande, dat telkens wanneer de voorzitter door de werkgeversleden wordt benoemd, zijn plaatsvervanger door de werknemersleden wordt benoemd en omgekeerd.</w:t>
      </w:r>
    </w:p>
    <w:p w14:paraId="4F3381D9" w14:textId="77777777" w:rsidR="00DE3387" w:rsidRDefault="00DE3387">
      <w:pPr>
        <w:rPr>
          <w:rFonts w:ascii="Arial" w:eastAsia="MS Mincho" w:hAnsi="Arial" w:cs="Arial"/>
          <w:sz w:val="20"/>
        </w:rPr>
      </w:pPr>
    </w:p>
    <w:p w14:paraId="06095274" w14:textId="066AB257" w:rsidR="00DE3387" w:rsidRDefault="00DE3387">
      <w:pPr>
        <w:numPr>
          <w:ilvl w:val="0"/>
          <w:numId w:val="66"/>
        </w:numPr>
        <w:rPr>
          <w:rFonts w:ascii="Arial" w:eastAsia="MS Mincho" w:hAnsi="Arial" w:cs="Arial"/>
          <w:sz w:val="20"/>
        </w:rPr>
      </w:pPr>
      <w:r>
        <w:rPr>
          <w:rFonts w:ascii="Arial" w:eastAsia="MS Mincho" w:hAnsi="Arial" w:cs="Arial"/>
          <w:sz w:val="20"/>
        </w:rPr>
        <w:t xml:space="preserve">Als secretaris der Vaste Commissie treedt op de secretaris van de Commissie Sociale Zaken van </w:t>
      </w:r>
      <w:r w:rsidR="007F3853">
        <w:rPr>
          <w:rFonts w:ascii="Arial" w:eastAsia="MS Mincho" w:hAnsi="Arial" w:cs="Arial"/>
          <w:sz w:val="20"/>
        </w:rPr>
        <w:t xml:space="preserve">de vereniging </w:t>
      </w:r>
      <w:r>
        <w:rPr>
          <w:rFonts w:ascii="Arial" w:eastAsia="MS Mincho" w:hAnsi="Arial" w:cs="Arial"/>
          <w:sz w:val="20"/>
        </w:rPr>
        <w:t xml:space="preserve">Koninklijk </w:t>
      </w:r>
      <w:r w:rsidR="007F3853">
        <w:rPr>
          <w:rFonts w:ascii="Arial" w:eastAsia="MS Mincho" w:hAnsi="Arial" w:cs="Arial"/>
          <w:sz w:val="20"/>
        </w:rPr>
        <w:t>Nederlandse</w:t>
      </w:r>
      <w:r w:rsidR="00294E15">
        <w:rPr>
          <w:rFonts w:ascii="Arial" w:eastAsia="MS Mincho" w:hAnsi="Arial" w:cs="Arial"/>
          <w:sz w:val="20"/>
        </w:rPr>
        <w:t xml:space="preserve"> </w:t>
      </w:r>
      <w:r w:rsidR="007F3853">
        <w:rPr>
          <w:rFonts w:ascii="Arial" w:eastAsia="MS Mincho" w:hAnsi="Arial" w:cs="Arial"/>
          <w:sz w:val="20"/>
        </w:rPr>
        <w:t>Bouwkeramiek</w:t>
      </w:r>
      <w:r>
        <w:rPr>
          <w:rFonts w:ascii="Arial" w:eastAsia="MS Mincho" w:hAnsi="Arial" w:cs="Arial"/>
          <w:sz w:val="20"/>
        </w:rPr>
        <w:t>.</w:t>
      </w:r>
    </w:p>
    <w:p w14:paraId="2EACDFD8" w14:textId="77777777" w:rsidR="00DE3387" w:rsidRDefault="00DE3387">
      <w:pPr>
        <w:rPr>
          <w:rFonts w:ascii="Arial" w:eastAsia="MS Mincho" w:hAnsi="Arial" w:cs="Arial"/>
          <w:sz w:val="20"/>
        </w:rPr>
      </w:pPr>
    </w:p>
    <w:p w14:paraId="391421AF" w14:textId="77777777" w:rsidR="00DE3387" w:rsidRDefault="00DE3387">
      <w:pPr>
        <w:numPr>
          <w:ilvl w:val="0"/>
          <w:numId w:val="66"/>
        </w:numPr>
        <w:rPr>
          <w:rFonts w:ascii="Arial" w:eastAsia="MS Mincho" w:hAnsi="Arial" w:cs="Arial"/>
          <w:sz w:val="20"/>
        </w:rPr>
      </w:pPr>
      <w:r>
        <w:rPr>
          <w:rFonts w:ascii="Arial" w:eastAsia="MS Mincho" w:hAnsi="Arial" w:cs="Arial"/>
          <w:sz w:val="20"/>
        </w:rPr>
        <w:t>De leden der Vaste Commissie hebben het recht zich door adviseurs ter vergadering te doen bijstaan.</w:t>
      </w:r>
    </w:p>
    <w:p w14:paraId="545D0399" w14:textId="77777777" w:rsidR="00DE3387" w:rsidRDefault="00DE3387">
      <w:pPr>
        <w:rPr>
          <w:rFonts w:ascii="Arial" w:eastAsia="MS Mincho" w:hAnsi="Arial" w:cs="Arial"/>
          <w:sz w:val="20"/>
        </w:rPr>
      </w:pPr>
    </w:p>
    <w:p w14:paraId="0F5FFA4C" w14:textId="77777777" w:rsidR="00DE3387" w:rsidRDefault="00DE3387">
      <w:pPr>
        <w:numPr>
          <w:ilvl w:val="0"/>
          <w:numId w:val="66"/>
        </w:numPr>
        <w:rPr>
          <w:rFonts w:ascii="Arial" w:eastAsia="MS Mincho" w:hAnsi="Arial" w:cs="Arial"/>
          <w:sz w:val="20"/>
        </w:rPr>
      </w:pPr>
      <w:r>
        <w:rPr>
          <w:rFonts w:ascii="Arial" w:eastAsia="MS Mincho" w:hAnsi="Arial" w:cs="Arial"/>
          <w:sz w:val="20"/>
        </w:rPr>
        <w:t>De Vaste Commissie vergadert zo vaak het haar voorzitter, zijn plaatsvervanger of twee harer leden, dienstig voorkomt.</w:t>
      </w:r>
    </w:p>
    <w:p w14:paraId="7011F6CB" w14:textId="77777777" w:rsidR="00DE3387" w:rsidRDefault="00DE3387">
      <w:pPr>
        <w:rPr>
          <w:rFonts w:ascii="Arial" w:eastAsia="MS Mincho" w:hAnsi="Arial" w:cs="Arial"/>
          <w:sz w:val="20"/>
        </w:rPr>
      </w:pPr>
    </w:p>
    <w:p w14:paraId="7C35CAFE" w14:textId="77777777" w:rsidR="00DE3387" w:rsidRDefault="00DE3387">
      <w:pPr>
        <w:numPr>
          <w:ilvl w:val="0"/>
          <w:numId w:val="66"/>
        </w:numPr>
        <w:rPr>
          <w:rFonts w:ascii="Arial" w:eastAsia="MS Mincho" w:hAnsi="Arial" w:cs="Arial"/>
          <w:sz w:val="20"/>
        </w:rPr>
      </w:pPr>
      <w:r>
        <w:rPr>
          <w:rFonts w:ascii="Arial" w:eastAsia="MS Mincho" w:hAnsi="Arial" w:cs="Arial"/>
          <w:sz w:val="20"/>
        </w:rPr>
        <w:t>De werkwijze van de Vaste Commissie, het aanhangig maken van geschillen en de behandeling hiervan, het horen van partijen, getuigen, enz. alsmede de wijze waarop de kosten der Vaste Commissie worden gedragen, worden geregeld bij afzonderlijk reglement, vastgesteld door partijen bij deze overeenkomst.</w:t>
      </w:r>
    </w:p>
    <w:p w14:paraId="36B97F37" w14:textId="77777777" w:rsidR="00DE3387" w:rsidRDefault="00DE3387">
      <w:pPr>
        <w:rPr>
          <w:rFonts w:ascii="Arial" w:eastAsia="MS Mincho" w:hAnsi="Arial" w:cs="Arial"/>
          <w:sz w:val="20"/>
        </w:rPr>
      </w:pPr>
    </w:p>
    <w:p w14:paraId="05522E16" w14:textId="77777777" w:rsidR="00DE3387" w:rsidRDefault="00DE3387">
      <w:pPr>
        <w:numPr>
          <w:ilvl w:val="0"/>
          <w:numId w:val="66"/>
        </w:numPr>
        <w:rPr>
          <w:rFonts w:ascii="Arial" w:eastAsia="MS Mincho" w:hAnsi="Arial" w:cs="Arial"/>
          <w:sz w:val="20"/>
        </w:rPr>
      </w:pPr>
      <w:r>
        <w:rPr>
          <w:rFonts w:ascii="Arial" w:eastAsia="MS Mincho" w:hAnsi="Arial" w:cs="Arial"/>
          <w:sz w:val="20"/>
        </w:rPr>
        <w:t>De Vaste Commissie is bevoegd en heeft tot taak:</w:t>
      </w:r>
    </w:p>
    <w:p w14:paraId="3CBEB1F2" w14:textId="77777777" w:rsidR="00DE3387" w:rsidRDefault="00DE3387" w:rsidP="007738CA">
      <w:pPr>
        <w:pStyle w:val="Plattetekstinspringen2"/>
        <w:numPr>
          <w:ilvl w:val="0"/>
          <w:numId w:val="67"/>
        </w:numPr>
        <w:tabs>
          <w:tab w:val="clear" w:pos="1068"/>
        </w:tabs>
        <w:ind w:left="714" w:hanging="357"/>
      </w:pPr>
      <w:r>
        <w:t xml:space="preserve">het geven van adviezen, de oordelen en de toestemming en het goedkeuren c.q. vaststellen van de   </w:t>
      </w:r>
    </w:p>
    <w:p w14:paraId="7ABD7457" w14:textId="77777777" w:rsidR="00DE3387" w:rsidRDefault="00DE3387">
      <w:pPr>
        <w:pStyle w:val="Plattetekstinspringen2"/>
        <w:ind w:left="399" w:firstLine="309"/>
      </w:pPr>
      <w:r>
        <w:t>regelingen en besluiten, die worden bedoeld in de artikelen 6, 7, 8, 9, 19;</w:t>
      </w:r>
    </w:p>
    <w:p w14:paraId="51252F3B" w14:textId="77777777" w:rsidR="00DE3387" w:rsidRDefault="00DE3387" w:rsidP="007738CA">
      <w:pPr>
        <w:pStyle w:val="Plattetekstinspringen2"/>
        <w:numPr>
          <w:ilvl w:val="0"/>
          <w:numId w:val="67"/>
        </w:numPr>
        <w:tabs>
          <w:tab w:val="clear" w:pos="1068"/>
        </w:tabs>
        <w:ind w:left="714" w:hanging="357"/>
      </w:pPr>
      <w:r>
        <w:t xml:space="preserve">indien zij zulks nodig acht, al dan niet in de vorm van algemene voorschriften of besluiten, een </w:t>
      </w:r>
    </w:p>
    <w:p w14:paraId="1A91CD91" w14:textId="77777777" w:rsidR="00DE3387" w:rsidRDefault="00DE3387" w:rsidP="002155F3">
      <w:pPr>
        <w:pStyle w:val="Plattetekstinspringen2"/>
        <w:ind w:firstLine="351"/>
      </w:pPr>
      <w:r>
        <w:t>bindende uitleg te geven aan bepalingen dezer overeenkomst;</w:t>
      </w:r>
    </w:p>
    <w:p w14:paraId="6687F310" w14:textId="77777777" w:rsidR="00DE3387" w:rsidRDefault="00DE3387" w:rsidP="007738CA">
      <w:pPr>
        <w:pStyle w:val="Plattetekstinspringen2"/>
        <w:numPr>
          <w:ilvl w:val="0"/>
          <w:numId w:val="67"/>
        </w:numPr>
        <w:tabs>
          <w:tab w:val="clear" w:pos="1068"/>
        </w:tabs>
        <w:ind w:left="714" w:hanging="357"/>
      </w:pPr>
      <w:r>
        <w:t xml:space="preserve">in een geschil betreffende het niet of niet behoorlijk naleven door enige aan de bepalingen dezer </w:t>
      </w:r>
    </w:p>
    <w:p w14:paraId="0884A048" w14:textId="77777777" w:rsidR="00DE3387" w:rsidRDefault="009C4540">
      <w:pPr>
        <w:pStyle w:val="Plattetekstinspringen2"/>
        <w:ind w:left="708"/>
      </w:pPr>
      <w:r>
        <w:t>cao</w:t>
      </w:r>
      <w:r w:rsidR="00DE3387">
        <w:t xml:space="preserve"> onderworpen werkgever of werknemer van het bij deze overeenkomst bepaalde alsmede van een door de Vaste Commissie gegeven algemeen bindend voorschrift of besluit, uitspraak te doen bij wijze van bindend advies.</w:t>
      </w:r>
    </w:p>
    <w:p w14:paraId="63059A1C" w14:textId="77777777" w:rsidR="00DE3387" w:rsidRDefault="00DE3387">
      <w:pPr>
        <w:pStyle w:val="Plattetekstinspringen2"/>
        <w:ind w:left="708"/>
      </w:pPr>
      <w:r>
        <w:t>Van een geschil in de zin van deze overeenkomst is pas sprake, indien ter beoordeling van de Vaste Commissie blijkt, dat partijen redelijkerwijze alles in het werk hebben gesteld om een minnelijke schikking te treffen. Een geschil als hier bedoeld kan slechts aanhangig worden gemaakt door partijen bij deze overeenkomst.</w:t>
      </w:r>
    </w:p>
    <w:p w14:paraId="68F60799" w14:textId="77777777" w:rsidR="00DE3387" w:rsidRDefault="006E2F79">
      <w:pPr>
        <w:pStyle w:val="Kop2"/>
        <w:rPr>
          <w:rFonts w:eastAsia="MS Mincho"/>
        </w:rPr>
      </w:pPr>
      <w:r>
        <w:rPr>
          <w:rFonts w:eastAsia="MS Mincho"/>
        </w:rPr>
        <w:br w:type="page"/>
      </w:r>
      <w:bookmarkStart w:id="25" w:name="_Toc406067474"/>
      <w:r w:rsidR="00DE3387">
        <w:rPr>
          <w:rFonts w:eastAsia="MS Mincho"/>
        </w:rPr>
        <w:lastRenderedPageBreak/>
        <w:t>Artikel 24:</w:t>
      </w:r>
      <w:r w:rsidR="00DE3387">
        <w:rPr>
          <w:rFonts w:eastAsia="MS Mincho"/>
        </w:rPr>
        <w:tab/>
        <w:t>Duur der collectieve arbeidsovereenkomst</w:t>
      </w:r>
      <w:bookmarkEnd w:id="25"/>
    </w:p>
    <w:p w14:paraId="418E7A35" w14:textId="7CDA7FD3" w:rsidR="00DE3387" w:rsidRDefault="00DE3387">
      <w:pPr>
        <w:rPr>
          <w:rFonts w:ascii="Arial" w:eastAsia="MS Mincho" w:hAnsi="Arial" w:cs="Arial"/>
          <w:sz w:val="20"/>
        </w:rPr>
      </w:pPr>
      <w:r>
        <w:rPr>
          <w:rFonts w:ascii="Arial" w:eastAsia="MS Mincho" w:hAnsi="Arial" w:cs="Arial"/>
          <w:sz w:val="20"/>
        </w:rPr>
        <w:t xml:space="preserve">Deze collectieve arbeidsovereenkomst treedt in werking per </w:t>
      </w:r>
      <w:r w:rsidR="000120F2">
        <w:rPr>
          <w:rFonts w:ascii="Arial" w:eastAsia="MS Mincho" w:hAnsi="Arial" w:cs="Arial"/>
          <w:sz w:val="20"/>
        </w:rPr>
        <w:t xml:space="preserve">1 juli </w:t>
      </w:r>
      <w:r w:rsidR="004E5208">
        <w:rPr>
          <w:rFonts w:ascii="Arial" w:eastAsia="MS Mincho" w:hAnsi="Arial" w:cs="Arial"/>
          <w:sz w:val="20"/>
        </w:rPr>
        <w:t>201</w:t>
      </w:r>
      <w:r w:rsidR="0099502D">
        <w:rPr>
          <w:rFonts w:ascii="Arial" w:eastAsia="MS Mincho" w:hAnsi="Arial" w:cs="Arial"/>
          <w:sz w:val="20"/>
        </w:rPr>
        <w:t>5</w:t>
      </w:r>
      <w:r w:rsidR="004E5208">
        <w:rPr>
          <w:rFonts w:ascii="Arial" w:eastAsia="MS Mincho" w:hAnsi="Arial" w:cs="Arial"/>
          <w:sz w:val="20"/>
        </w:rPr>
        <w:t xml:space="preserve"> </w:t>
      </w:r>
      <w:r>
        <w:rPr>
          <w:rFonts w:ascii="Arial" w:eastAsia="MS Mincho" w:hAnsi="Arial" w:cs="Arial"/>
          <w:sz w:val="20"/>
        </w:rPr>
        <w:t xml:space="preserve">en eindigt per </w:t>
      </w:r>
    </w:p>
    <w:p w14:paraId="11F3263D" w14:textId="0D1713B6" w:rsidR="00DE3387" w:rsidRDefault="00167BC0">
      <w:pPr>
        <w:rPr>
          <w:rFonts w:ascii="Arial" w:eastAsia="MS Mincho" w:hAnsi="Arial" w:cs="Arial"/>
          <w:sz w:val="20"/>
        </w:rPr>
      </w:pPr>
      <w:r>
        <w:rPr>
          <w:rFonts w:ascii="Arial" w:eastAsia="MS Mincho" w:hAnsi="Arial" w:cs="Arial"/>
          <w:sz w:val="20"/>
        </w:rPr>
        <w:t>30</w:t>
      </w:r>
      <w:r w:rsidR="0017467E">
        <w:rPr>
          <w:rFonts w:ascii="Arial" w:eastAsia="MS Mincho" w:hAnsi="Arial" w:cs="Arial"/>
          <w:sz w:val="20"/>
        </w:rPr>
        <w:t xml:space="preserve"> september 2017</w:t>
      </w:r>
      <w:r w:rsidR="00DE3387">
        <w:rPr>
          <w:rFonts w:ascii="Arial" w:eastAsia="MS Mincho" w:hAnsi="Arial" w:cs="Arial"/>
          <w:sz w:val="20"/>
        </w:rPr>
        <w:t xml:space="preserve"> van rechtswege, derhalve zonder dat enige opzegging is vereist.</w:t>
      </w:r>
    </w:p>
    <w:p w14:paraId="380EA39D" w14:textId="77777777" w:rsidR="00DE3387" w:rsidRDefault="00DE3387">
      <w:pPr>
        <w:rPr>
          <w:rFonts w:ascii="Arial" w:eastAsia="MS Mincho" w:hAnsi="Arial" w:cs="Arial"/>
          <w:sz w:val="20"/>
        </w:rPr>
      </w:pPr>
    </w:p>
    <w:p w14:paraId="24A79361" w14:textId="77777777" w:rsidR="00DE3387" w:rsidRDefault="00DE3387">
      <w:pPr>
        <w:rPr>
          <w:rFonts w:ascii="Arial" w:eastAsia="MS Mincho" w:hAnsi="Arial" w:cs="Arial"/>
          <w:sz w:val="20"/>
        </w:rPr>
      </w:pPr>
    </w:p>
    <w:p w14:paraId="4BCDC5CE" w14:textId="77777777" w:rsidR="00280228" w:rsidRDefault="00280228">
      <w:pPr>
        <w:rPr>
          <w:rFonts w:ascii="Arial" w:eastAsia="MS Mincho" w:hAnsi="Arial" w:cs="Arial"/>
          <w:sz w:val="20"/>
        </w:rPr>
      </w:pPr>
    </w:p>
    <w:p w14:paraId="302A5A4F" w14:textId="77777777" w:rsidR="00280228" w:rsidRDefault="00280228">
      <w:pPr>
        <w:rPr>
          <w:rFonts w:ascii="Arial" w:eastAsia="MS Mincho" w:hAnsi="Arial" w:cs="Arial"/>
          <w:sz w:val="20"/>
        </w:rPr>
      </w:pPr>
    </w:p>
    <w:p w14:paraId="63D766CF" w14:textId="77777777" w:rsidR="00280228" w:rsidRDefault="00280228">
      <w:pPr>
        <w:rPr>
          <w:rFonts w:ascii="Arial" w:eastAsia="MS Mincho" w:hAnsi="Arial" w:cs="Arial"/>
          <w:sz w:val="20"/>
        </w:rPr>
      </w:pPr>
    </w:p>
    <w:p w14:paraId="598FF26F" w14:textId="77777777" w:rsidR="00280228" w:rsidRDefault="00280228">
      <w:pPr>
        <w:rPr>
          <w:rFonts w:ascii="Arial" w:eastAsia="MS Mincho" w:hAnsi="Arial" w:cs="Arial"/>
          <w:sz w:val="20"/>
        </w:rPr>
      </w:pPr>
    </w:p>
    <w:p w14:paraId="025460FF" w14:textId="77777777" w:rsidR="00280228" w:rsidRDefault="00280228">
      <w:pPr>
        <w:rPr>
          <w:rFonts w:ascii="Arial" w:eastAsia="MS Mincho" w:hAnsi="Arial" w:cs="Arial"/>
          <w:sz w:val="20"/>
        </w:rPr>
      </w:pPr>
    </w:p>
    <w:p w14:paraId="7A19D3DA" w14:textId="77777777" w:rsidR="00280228" w:rsidRDefault="00280228">
      <w:pPr>
        <w:rPr>
          <w:rFonts w:ascii="Arial" w:eastAsia="MS Mincho" w:hAnsi="Arial" w:cs="Arial"/>
          <w:sz w:val="20"/>
        </w:rPr>
      </w:pPr>
    </w:p>
    <w:p w14:paraId="4BE13B66" w14:textId="77777777" w:rsidR="00280228" w:rsidRDefault="00280228">
      <w:pPr>
        <w:rPr>
          <w:rFonts w:ascii="Arial" w:eastAsia="MS Mincho" w:hAnsi="Arial" w:cs="Arial"/>
          <w:sz w:val="20"/>
        </w:rPr>
      </w:pPr>
    </w:p>
    <w:p w14:paraId="1AB08383" w14:textId="77777777" w:rsidR="00280228" w:rsidRDefault="00280228">
      <w:pPr>
        <w:rPr>
          <w:rFonts w:ascii="Arial" w:eastAsia="MS Mincho" w:hAnsi="Arial" w:cs="Arial"/>
          <w:sz w:val="20"/>
        </w:rPr>
      </w:pPr>
    </w:p>
    <w:p w14:paraId="00B1E8B3" w14:textId="77777777" w:rsidR="00DE3387" w:rsidRDefault="00DE3387">
      <w:pPr>
        <w:rPr>
          <w:rFonts w:ascii="Arial" w:eastAsia="MS Mincho" w:hAnsi="Arial" w:cs="Arial"/>
          <w:sz w:val="20"/>
        </w:rPr>
      </w:pPr>
      <w:r>
        <w:rPr>
          <w:rFonts w:ascii="Arial" w:eastAsia="MS Mincho" w:hAnsi="Arial" w:cs="Arial"/>
          <w:sz w:val="20"/>
        </w:rPr>
        <w:t>Aldus overeengekomen en getekend ter respectieve</w:t>
      </w:r>
      <w:r w:rsidR="002559C4">
        <w:rPr>
          <w:rFonts w:ascii="Arial" w:eastAsia="MS Mincho" w:hAnsi="Arial" w:cs="Arial"/>
          <w:sz w:val="20"/>
        </w:rPr>
        <w:t>lijke</w:t>
      </w:r>
      <w:r>
        <w:rPr>
          <w:rFonts w:ascii="Arial" w:eastAsia="MS Mincho" w:hAnsi="Arial" w:cs="Arial"/>
          <w:sz w:val="20"/>
        </w:rPr>
        <w:t xml:space="preserve"> woonplaatsen:</w:t>
      </w:r>
    </w:p>
    <w:p w14:paraId="4438BFAB" w14:textId="77777777" w:rsidR="00DE3387" w:rsidRDefault="00DE3387">
      <w:pPr>
        <w:rPr>
          <w:rFonts w:ascii="Arial" w:eastAsia="MS Mincho" w:hAnsi="Arial" w:cs="Arial"/>
          <w:sz w:val="20"/>
        </w:rPr>
      </w:pPr>
    </w:p>
    <w:p w14:paraId="501DD624" w14:textId="77777777" w:rsidR="00DE3387" w:rsidRDefault="00DE3387">
      <w:pPr>
        <w:rPr>
          <w:rFonts w:ascii="Arial" w:eastAsia="MS Mincho" w:hAnsi="Arial" w:cs="Arial"/>
          <w:sz w:val="20"/>
        </w:rPr>
      </w:pPr>
      <w:r>
        <w:rPr>
          <w:rFonts w:ascii="Arial" w:eastAsia="MS Mincho" w:hAnsi="Arial" w:cs="Arial"/>
          <w:sz w:val="20"/>
        </w:rPr>
        <w:t>Partij ter ene zijde</w:t>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tab/>
        <w:t>Partij</w:t>
      </w:r>
      <w:r w:rsidR="00A27FD7">
        <w:rPr>
          <w:rFonts w:ascii="Arial" w:eastAsia="MS Mincho" w:hAnsi="Arial" w:cs="Arial"/>
          <w:sz w:val="20"/>
        </w:rPr>
        <w:t>en</w:t>
      </w:r>
      <w:r>
        <w:rPr>
          <w:rFonts w:ascii="Arial" w:eastAsia="MS Mincho" w:hAnsi="Arial" w:cs="Arial"/>
          <w:sz w:val="20"/>
        </w:rPr>
        <w:t xml:space="preserve"> ter andere zijde</w:t>
      </w:r>
    </w:p>
    <w:p w14:paraId="23AD1246" w14:textId="77777777" w:rsidR="00DE3387" w:rsidRDefault="00DE3387">
      <w:pPr>
        <w:rPr>
          <w:rFonts w:ascii="Arial" w:eastAsia="MS Mincho" w:hAnsi="Arial" w:cs="Arial"/>
          <w:sz w:val="20"/>
        </w:rPr>
      </w:pPr>
    </w:p>
    <w:p w14:paraId="41A2D02F" w14:textId="77777777" w:rsidR="00DE3387" w:rsidRDefault="00DE3387">
      <w:pPr>
        <w:rPr>
          <w:rFonts w:ascii="Arial" w:eastAsia="MS Mincho" w:hAnsi="Arial" w:cs="Arial"/>
          <w:sz w:val="20"/>
        </w:rPr>
      </w:pPr>
    </w:p>
    <w:p w14:paraId="1E19833A" w14:textId="77777777" w:rsidR="00DE3387" w:rsidRDefault="00DE3387">
      <w:pPr>
        <w:rPr>
          <w:rFonts w:ascii="Arial" w:eastAsia="MS Mincho" w:hAnsi="Arial" w:cs="Arial"/>
          <w:sz w:val="20"/>
        </w:rPr>
      </w:pPr>
    </w:p>
    <w:p w14:paraId="53CC0DFA" w14:textId="135F56F9" w:rsidR="00F217DD" w:rsidRDefault="00364264">
      <w:pPr>
        <w:rPr>
          <w:rFonts w:ascii="Arial" w:eastAsia="MS Mincho" w:hAnsi="Arial" w:cs="Arial"/>
          <w:sz w:val="20"/>
        </w:rPr>
      </w:pPr>
      <w:r>
        <w:rPr>
          <w:rFonts w:ascii="Arial" w:eastAsia="MS Mincho" w:hAnsi="Arial" w:cs="Arial"/>
          <w:sz w:val="20"/>
        </w:rPr>
        <w:t xml:space="preserve">Vereniging Koninklijke Nederlandse </w:t>
      </w:r>
      <w:r w:rsidR="00094D55">
        <w:rPr>
          <w:rFonts w:ascii="Arial" w:eastAsia="MS Mincho" w:hAnsi="Arial" w:cs="Arial"/>
          <w:sz w:val="20"/>
        </w:rPr>
        <w:tab/>
      </w:r>
      <w:r w:rsidR="00094D55">
        <w:rPr>
          <w:rFonts w:ascii="Arial" w:eastAsia="MS Mincho" w:hAnsi="Arial" w:cs="Arial"/>
          <w:sz w:val="20"/>
        </w:rPr>
        <w:tab/>
        <w:t xml:space="preserve">FNV te </w:t>
      </w:r>
      <w:r w:rsidR="007F3853">
        <w:rPr>
          <w:rFonts w:ascii="Arial" w:eastAsia="MS Mincho" w:hAnsi="Arial" w:cs="Arial"/>
          <w:sz w:val="20"/>
        </w:rPr>
        <w:t>Amsterdam</w:t>
      </w:r>
    </w:p>
    <w:p w14:paraId="56411BB7" w14:textId="77777777" w:rsidR="002810C8" w:rsidRDefault="00364264" w:rsidP="00094D55">
      <w:pPr>
        <w:rPr>
          <w:rFonts w:ascii="Arial" w:eastAsia="MS Mincho" w:hAnsi="Arial" w:cs="Arial"/>
          <w:sz w:val="20"/>
        </w:rPr>
      </w:pPr>
      <w:r>
        <w:rPr>
          <w:rFonts w:ascii="Arial" w:eastAsia="MS Mincho" w:hAnsi="Arial" w:cs="Arial"/>
          <w:sz w:val="20"/>
        </w:rPr>
        <w:t xml:space="preserve">Bouwkeramiek </w:t>
      </w:r>
      <w:r w:rsidR="00DE3387">
        <w:rPr>
          <w:rFonts w:ascii="Arial" w:eastAsia="MS Mincho" w:hAnsi="Arial" w:cs="Arial"/>
          <w:sz w:val="20"/>
        </w:rPr>
        <w:t xml:space="preserve">te </w:t>
      </w:r>
      <w:r w:rsidR="00B14D93">
        <w:rPr>
          <w:rFonts w:ascii="Arial" w:eastAsia="MS Mincho" w:hAnsi="Arial" w:cs="Arial"/>
          <w:sz w:val="20"/>
        </w:rPr>
        <w:t>Velp</w:t>
      </w:r>
      <w:r w:rsidR="00F217DD">
        <w:rPr>
          <w:rFonts w:ascii="Arial" w:eastAsia="MS Mincho" w:hAnsi="Arial" w:cs="Arial"/>
          <w:sz w:val="20"/>
        </w:rPr>
        <w:tab/>
      </w:r>
      <w:r w:rsidR="00F217DD">
        <w:rPr>
          <w:rFonts w:ascii="Arial" w:eastAsia="MS Mincho" w:hAnsi="Arial" w:cs="Arial"/>
          <w:sz w:val="20"/>
        </w:rPr>
        <w:tab/>
      </w:r>
      <w:r w:rsidR="00F217DD">
        <w:rPr>
          <w:rFonts w:ascii="Arial" w:eastAsia="MS Mincho" w:hAnsi="Arial" w:cs="Arial"/>
          <w:sz w:val="20"/>
        </w:rPr>
        <w:tab/>
      </w:r>
      <w:r w:rsidR="00F217DD">
        <w:rPr>
          <w:rFonts w:ascii="Arial" w:eastAsia="MS Mincho" w:hAnsi="Arial" w:cs="Arial"/>
          <w:sz w:val="20"/>
        </w:rPr>
        <w:tab/>
      </w:r>
    </w:p>
    <w:p w14:paraId="1AD12AE7" w14:textId="77777777" w:rsidR="002810C8" w:rsidRDefault="002810C8">
      <w:pPr>
        <w:ind w:left="3540" w:firstLine="708"/>
        <w:rPr>
          <w:rFonts w:ascii="Arial" w:eastAsia="MS Mincho" w:hAnsi="Arial" w:cs="Arial"/>
          <w:sz w:val="20"/>
        </w:rPr>
      </w:pPr>
    </w:p>
    <w:p w14:paraId="65679737" w14:textId="77777777" w:rsidR="004F1372" w:rsidRDefault="004F1372">
      <w:pPr>
        <w:ind w:left="3540" w:firstLine="708"/>
        <w:rPr>
          <w:rFonts w:ascii="Arial" w:eastAsia="MS Mincho" w:hAnsi="Arial" w:cs="Arial"/>
          <w:sz w:val="20"/>
        </w:rPr>
      </w:pPr>
    </w:p>
    <w:p w14:paraId="5220F4C4" w14:textId="77777777" w:rsidR="00DE3387" w:rsidRDefault="00DE3387">
      <w:pPr>
        <w:ind w:left="3540" w:firstLine="708"/>
        <w:rPr>
          <w:rFonts w:ascii="Arial" w:eastAsia="MS Mincho" w:hAnsi="Arial" w:cs="Arial"/>
          <w:sz w:val="20"/>
        </w:rPr>
      </w:pPr>
      <w:r>
        <w:rPr>
          <w:rFonts w:ascii="Arial" w:eastAsia="MS Mincho" w:hAnsi="Arial" w:cs="Arial"/>
          <w:sz w:val="20"/>
        </w:rPr>
        <w:t>De Unie te Culemborg</w:t>
      </w:r>
    </w:p>
    <w:p w14:paraId="555AF099" w14:textId="77777777" w:rsidR="002810C8" w:rsidRDefault="002810C8">
      <w:pPr>
        <w:ind w:left="3540" w:firstLine="708"/>
        <w:rPr>
          <w:rFonts w:ascii="Arial" w:eastAsia="MS Mincho" w:hAnsi="Arial" w:cs="Arial"/>
          <w:sz w:val="20"/>
        </w:rPr>
      </w:pPr>
    </w:p>
    <w:p w14:paraId="1CCCFEEB" w14:textId="77777777" w:rsidR="002810C8" w:rsidRDefault="002810C8">
      <w:pPr>
        <w:ind w:left="3540" w:firstLine="708"/>
        <w:rPr>
          <w:rFonts w:ascii="Arial" w:eastAsia="MS Mincho" w:hAnsi="Arial" w:cs="Arial"/>
          <w:sz w:val="20"/>
        </w:rPr>
      </w:pPr>
    </w:p>
    <w:p w14:paraId="7F5C2EF8" w14:textId="77777777" w:rsidR="00DE3387" w:rsidRDefault="00DE3387">
      <w:pPr>
        <w:rPr>
          <w:rFonts w:ascii="Arial" w:eastAsia="MS Mincho" w:hAnsi="Arial" w:cs="Arial"/>
          <w:sz w:val="20"/>
        </w:rPr>
      </w:pPr>
    </w:p>
    <w:p w14:paraId="0E82E9BE" w14:textId="77777777" w:rsidR="00DE3387" w:rsidRDefault="004F1372">
      <w:pPr>
        <w:rPr>
          <w:rFonts w:ascii="Arial" w:eastAsia="MS Mincho" w:hAnsi="Arial" w:cs="Arial"/>
          <w:sz w:val="20"/>
        </w:rPr>
      </w:pP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tab/>
        <w:t xml:space="preserve">CNV </w:t>
      </w:r>
      <w:r w:rsidR="000120F2">
        <w:rPr>
          <w:rFonts w:ascii="Arial" w:eastAsia="MS Mincho" w:hAnsi="Arial" w:cs="Arial"/>
          <w:sz w:val="20"/>
        </w:rPr>
        <w:t xml:space="preserve">Vakmensen </w:t>
      </w:r>
      <w:r>
        <w:rPr>
          <w:rFonts w:ascii="Arial" w:eastAsia="MS Mincho" w:hAnsi="Arial" w:cs="Arial"/>
          <w:sz w:val="20"/>
        </w:rPr>
        <w:t xml:space="preserve">te </w:t>
      </w:r>
      <w:r w:rsidR="00F4629F">
        <w:rPr>
          <w:rFonts w:ascii="Arial" w:eastAsia="MS Mincho" w:hAnsi="Arial" w:cs="Arial"/>
          <w:sz w:val="20"/>
        </w:rPr>
        <w:t>Utrecht</w:t>
      </w:r>
    </w:p>
    <w:p w14:paraId="204A2928" w14:textId="77777777" w:rsidR="00C74315" w:rsidRDefault="00C74315">
      <w:pPr>
        <w:pStyle w:val="Kop2"/>
        <w:ind w:left="1425" w:hanging="1425"/>
        <w:rPr>
          <w:rFonts w:eastAsia="MS Mincho"/>
        </w:rPr>
        <w:sectPr w:rsidR="00C74315">
          <w:headerReference w:type="default" r:id="rId14"/>
          <w:footerReference w:type="default" r:id="rId15"/>
          <w:headerReference w:type="first" r:id="rId16"/>
          <w:footerReference w:type="first" r:id="rId17"/>
          <w:pgSz w:w="11907" w:h="16840" w:code="9"/>
          <w:pgMar w:top="1418" w:right="1134" w:bottom="1134" w:left="1134" w:header="709" w:footer="709" w:gutter="0"/>
          <w:cols w:space="720"/>
          <w:docGrid w:linePitch="78"/>
        </w:sectPr>
      </w:pPr>
    </w:p>
    <w:p w14:paraId="5819967B" w14:textId="77777777" w:rsidR="00DE3387" w:rsidRDefault="00DE3387">
      <w:pPr>
        <w:pStyle w:val="Kop2"/>
        <w:ind w:left="1425" w:hanging="1425"/>
        <w:rPr>
          <w:rFonts w:eastAsia="MS Mincho"/>
        </w:rPr>
      </w:pPr>
      <w:bookmarkStart w:id="26" w:name="_Toc406067475"/>
      <w:r>
        <w:rPr>
          <w:rFonts w:eastAsia="MS Mincho"/>
        </w:rPr>
        <w:lastRenderedPageBreak/>
        <w:t>BIJLAGE I:</w:t>
      </w:r>
      <w:r>
        <w:rPr>
          <w:rFonts w:eastAsia="MS Mincho"/>
        </w:rPr>
        <w:tab/>
        <w:t>Referentiefuncties baksteenindustrie</w:t>
      </w:r>
      <w:bookmarkEnd w:id="26"/>
    </w:p>
    <w:p w14:paraId="68AEDA4D" w14:textId="77777777" w:rsidR="00637219" w:rsidRPr="00637219" w:rsidRDefault="00637219" w:rsidP="00294E15">
      <w:pPr>
        <w:pStyle w:val="Koptekst"/>
      </w:pPr>
    </w:p>
    <w:tbl>
      <w:tblPr>
        <w:tblW w:w="13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4"/>
        <w:gridCol w:w="1766"/>
        <w:gridCol w:w="2052"/>
        <w:gridCol w:w="1995"/>
        <w:gridCol w:w="2109"/>
        <w:gridCol w:w="2160"/>
        <w:gridCol w:w="1975"/>
      </w:tblGrid>
      <w:tr w:rsidR="00637219" w:rsidRPr="00101C9B" w14:paraId="6BDCA95A" w14:textId="77777777">
        <w:tc>
          <w:tcPr>
            <w:tcW w:w="1154" w:type="dxa"/>
            <w:shd w:val="clear" w:color="auto" w:fill="CCCCCC"/>
          </w:tcPr>
          <w:p w14:paraId="16F9B236" w14:textId="77777777" w:rsidR="00637219" w:rsidRPr="00101C9B" w:rsidRDefault="00637219" w:rsidP="00637219">
            <w:pPr>
              <w:rPr>
                <w:b/>
                <w:bCs/>
                <w:sz w:val="20"/>
                <w:szCs w:val="20"/>
              </w:rPr>
            </w:pPr>
            <w:r w:rsidRPr="00101C9B">
              <w:rPr>
                <w:b/>
                <w:bCs/>
                <w:sz w:val="20"/>
                <w:szCs w:val="20"/>
              </w:rPr>
              <w:t>Klasse/</w:t>
            </w:r>
          </w:p>
          <w:p w14:paraId="04368D39" w14:textId="77777777" w:rsidR="00637219" w:rsidRPr="00101C9B" w:rsidRDefault="00637219" w:rsidP="00637219">
            <w:pPr>
              <w:rPr>
                <w:b/>
                <w:bCs/>
                <w:sz w:val="20"/>
                <w:szCs w:val="20"/>
              </w:rPr>
            </w:pPr>
            <w:r w:rsidRPr="00101C9B">
              <w:rPr>
                <w:b/>
                <w:bCs/>
                <w:sz w:val="20"/>
                <w:szCs w:val="20"/>
              </w:rPr>
              <w:t>Discipline</w:t>
            </w:r>
          </w:p>
        </w:tc>
        <w:tc>
          <w:tcPr>
            <w:tcW w:w="1766" w:type="dxa"/>
            <w:shd w:val="clear" w:color="auto" w:fill="CCCCCC"/>
          </w:tcPr>
          <w:p w14:paraId="3BD481C0" w14:textId="77777777" w:rsidR="00637219" w:rsidRPr="00101C9B" w:rsidRDefault="00637219" w:rsidP="00637219">
            <w:pPr>
              <w:rPr>
                <w:b/>
                <w:bCs/>
                <w:sz w:val="20"/>
                <w:szCs w:val="20"/>
              </w:rPr>
            </w:pPr>
            <w:r w:rsidRPr="00101C9B">
              <w:rPr>
                <w:b/>
                <w:bCs/>
                <w:sz w:val="20"/>
                <w:szCs w:val="20"/>
              </w:rPr>
              <w:t>Productie-</w:t>
            </w:r>
          </w:p>
          <w:p w14:paraId="62826582" w14:textId="77777777" w:rsidR="00637219" w:rsidRPr="00101C9B" w:rsidRDefault="00637219" w:rsidP="00637219">
            <w:pPr>
              <w:rPr>
                <w:b/>
                <w:bCs/>
                <w:sz w:val="20"/>
                <w:szCs w:val="20"/>
              </w:rPr>
            </w:pPr>
            <w:r w:rsidRPr="00101C9B">
              <w:rPr>
                <w:b/>
                <w:bCs/>
                <w:sz w:val="20"/>
                <w:szCs w:val="20"/>
              </w:rPr>
              <w:t>voorbereiding</w:t>
            </w:r>
          </w:p>
          <w:p w14:paraId="3F7D265C" w14:textId="77777777" w:rsidR="00637219" w:rsidRPr="00101C9B" w:rsidRDefault="00637219" w:rsidP="00637219">
            <w:pPr>
              <w:rPr>
                <w:b/>
                <w:bCs/>
                <w:sz w:val="20"/>
                <w:szCs w:val="20"/>
              </w:rPr>
            </w:pPr>
            <w:r w:rsidRPr="00101C9B">
              <w:rPr>
                <w:b/>
                <w:bCs/>
                <w:sz w:val="20"/>
                <w:szCs w:val="20"/>
              </w:rPr>
              <w:t>(grondstof)</w:t>
            </w:r>
          </w:p>
          <w:p w14:paraId="3F35741C" w14:textId="77777777" w:rsidR="00637219" w:rsidRPr="00101C9B" w:rsidRDefault="00637219" w:rsidP="00637219">
            <w:pPr>
              <w:rPr>
                <w:b/>
                <w:bCs/>
                <w:sz w:val="20"/>
                <w:szCs w:val="20"/>
              </w:rPr>
            </w:pPr>
          </w:p>
          <w:p w14:paraId="00B4241A" w14:textId="77777777" w:rsidR="00637219" w:rsidRPr="00101C9B" w:rsidRDefault="00637219" w:rsidP="00637219">
            <w:pPr>
              <w:rPr>
                <w:b/>
                <w:bCs/>
                <w:sz w:val="20"/>
                <w:szCs w:val="20"/>
              </w:rPr>
            </w:pPr>
          </w:p>
          <w:p w14:paraId="19D9A954" w14:textId="77777777" w:rsidR="00637219" w:rsidRPr="00101C9B" w:rsidRDefault="00637219" w:rsidP="00637219">
            <w:pPr>
              <w:rPr>
                <w:b/>
                <w:bCs/>
                <w:sz w:val="20"/>
                <w:szCs w:val="20"/>
              </w:rPr>
            </w:pPr>
            <w:r w:rsidRPr="00101C9B">
              <w:rPr>
                <w:b/>
                <w:bCs/>
                <w:sz w:val="20"/>
                <w:szCs w:val="20"/>
              </w:rPr>
              <w:t>10.10.00</w:t>
            </w:r>
          </w:p>
        </w:tc>
        <w:tc>
          <w:tcPr>
            <w:tcW w:w="2052" w:type="dxa"/>
            <w:shd w:val="clear" w:color="auto" w:fill="CCCCCC"/>
          </w:tcPr>
          <w:p w14:paraId="4E41B19D" w14:textId="77777777" w:rsidR="00637219" w:rsidRPr="00101C9B" w:rsidRDefault="00637219" w:rsidP="00637219">
            <w:pPr>
              <w:rPr>
                <w:b/>
                <w:bCs/>
                <w:sz w:val="20"/>
                <w:szCs w:val="20"/>
              </w:rPr>
            </w:pPr>
            <w:r w:rsidRPr="00101C9B">
              <w:rPr>
                <w:b/>
                <w:bCs/>
                <w:sz w:val="20"/>
                <w:szCs w:val="20"/>
              </w:rPr>
              <w:t>Productie</w:t>
            </w:r>
          </w:p>
          <w:p w14:paraId="4947BEEC" w14:textId="77777777" w:rsidR="00637219" w:rsidRPr="00101C9B" w:rsidRDefault="00637219" w:rsidP="00637219">
            <w:pPr>
              <w:rPr>
                <w:b/>
                <w:bCs/>
                <w:sz w:val="20"/>
                <w:szCs w:val="20"/>
              </w:rPr>
            </w:pPr>
          </w:p>
          <w:p w14:paraId="60742EA9" w14:textId="77777777" w:rsidR="00637219" w:rsidRPr="00101C9B" w:rsidRDefault="00637219" w:rsidP="00637219">
            <w:pPr>
              <w:rPr>
                <w:b/>
                <w:bCs/>
                <w:sz w:val="20"/>
                <w:szCs w:val="20"/>
              </w:rPr>
            </w:pPr>
          </w:p>
          <w:p w14:paraId="642EFBCF" w14:textId="77777777" w:rsidR="00637219" w:rsidRPr="00101C9B" w:rsidRDefault="00637219" w:rsidP="00637219">
            <w:pPr>
              <w:rPr>
                <w:b/>
                <w:bCs/>
                <w:sz w:val="20"/>
                <w:szCs w:val="20"/>
              </w:rPr>
            </w:pPr>
          </w:p>
          <w:p w14:paraId="797F1C0C" w14:textId="77777777" w:rsidR="00637219" w:rsidRPr="00101C9B" w:rsidRDefault="00637219" w:rsidP="00637219">
            <w:pPr>
              <w:rPr>
                <w:b/>
                <w:bCs/>
                <w:sz w:val="20"/>
                <w:szCs w:val="20"/>
              </w:rPr>
            </w:pPr>
          </w:p>
          <w:p w14:paraId="1C63EF20" w14:textId="77777777" w:rsidR="00637219" w:rsidRPr="00101C9B" w:rsidRDefault="00637219" w:rsidP="00637219">
            <w:pPr>
              <w:rPr>
                <w:b/>
                <w:bCs/>
                <w:sz w:val="20"/>
                <w:szCs w:val="20"/>
              </w:rPr>
            </w:pPr>
            <w:r w:rsidRPr="00101C9B">
              <w:rPr>
                <w:b/>
                <w:bCs/>
                <w:sz w:val="20"/>
                <w:szCs w:val="20"/>
              </w:rPr>
              <w:t>10.20.00</w:t>
            </w:r>
          </w:p>
        </w:tc>
        <w:tc>
          <w:tcPr>
            <w:tcW w:w="1995" w:type="dxa"/>
            <w:shd w:val="clear" w:color="auto" w:fill="CCCCCC"/>
          </w:tcPr>
          <w:p w14:paraId="40D94E5B" w14:textId="77777777" w:rsidR="00637219" w:rsidRPr="00101C9B" w:rsidRDefault="00637219" w:rsidP="00637219">
            <w:pPr>
              <w:rPr>
                <w:b/>
                <w:bCs/>
                <w:sz w:val="20"/>
                <w:szCs w:val="20"/>
              </w:rPr>
            </w:pPr>
            <w:r w:rsidRPr="00101C9B">
              <w:rPr>
                <w:b/>
                <w:bCs/>
                <w:sz w:val="20"/>
                <w:szCs w:val="20"/>
              </w:rPr>
              <w:t>Kwaliteit</w:t>
            </w:r>
          </w:p>
          <w:p w14:paraId="6B9FC795" w14:textId="77777777" w:rsidR="00637219" w:rsidRPr="00101C9B" w:rsidRDefault="00637219" w:rsidP="00637219">
            <w:pPr>
              <w:rPr>
                <w:b/>
                <w:bCs/>
                <w:sz w:val="20"/>
                <w:szCs w:val="20"/>
              </w:rPr>
            </w:pPr>
            <w:r w:rsidRPr="00101C9B">
              <w:rPr>
                <w:b/>
                <w:bCs/>
                <w:sz w:val="20"/>
                <w:szCs w:val="20"/>
              </w:rPr>
              <w:t>Laboratorium</w:t>
            </w:r>
          </w:p>
          <w:p w14:paraId="6BB886C1" w14:textId="77777777" w:rsidR="00637219" w:rsidRPr="00101C9B" w:rsidRDefault="00637219" w:rsidP="00637219">
            <w:pPr>
              <w:rPr>
                <w:b/>
                <w:bCs/>
                <w:sz w:val="20"/>
                <w:szCs w:val="20"/>
              </w:rPr>
            </w:pPr>
            <w:r w:rsidRPr="00101C9B">
              <w:rPr>
                <w:b/>
                <w:bCs/>
                <w:sz w:val="20"/>
                <w:szCs w:val="20"/>
              </w:rPr>
              <w:t>Onderhoud/TD</w:t>
            </w:r>
          </w:p>
          <w:p w14:paraId="21167C0C" w14:textId="77777777" w:rsidR="00637219" w:rsidRPr="00101C9B" w:rsidRDefault="00637219" w:rsidP="00637219">
            <w:pPr>
              <w:rPr>
                <w:b/>
                <w:bCs/>
                <w:sz w:val="20"/>
                <w:szCs w:val="20"/>
              </w:rPr>
            </w:pPr>
            <w:r w:rsidRPr="00101C9B">
              <w:rPr>
                <w:b/>
                <w:bCs/>
                <w:sz w:val="20"/>
                <w:szCs w:val="20"/>
              </w:rPr>
              <w:t>Onderzoek en ontwikkeling</w:t>
            </w:r>
          </w:p>
          <w:p w14:paraId="76A19B6B" w14:textId="77777777" w:rsidR="00637219" w:rsidRPr="00101C9B" w:rsidRDefault="00637219" w:rsidP="00637219">
            <w:pPr>
              <w:rPr>
                <w:b/>
                <w:bCs/>
                <w:sz w:val="20"/>
                <w:szCs w:val="20"/>
              </w:rPr>
            </w:pPr>
            <w:r w:rsidRPr="00101C9B">
              <w:rPr>
                <w:b/>
                <w:bCs/>
                <w:sz w:val="20"/>
                <w:szCs w:val="20"/>
              </w:rPr>
              <w:t>20.10/20/30/40</w:t>
            </w:r>
          </w:p>
        </w:tc>
        <w:tc>
          <w:tcPr>
            <w:tcW w:w="2109" w:type="dxa"/>
            <w:shd w:val="clear" w:color="auto" w:fill="CCCCCC"/>
          </w:tcPr>
          <w:p w14:paraId="30D44784" w14:textId="77777777" w:rsidR="00637219" w:rsidRPr="00101C9B" w:rsidRDefault="00637219" w:rsidP="00637219">
            <w:pPr>
              <w:rPr>
                <w:b/>
                <w:bCs/>
                <w:sz w:val="20"/>
                <w:szCs w:val="20"/>
              </w:rPr>
            </w:pPr>
            <w:r w:rsidRPr="00101C9B">
              <w:rPr>
                <w:b/>
                <w:bCs/>
                <w:sz w:val="20"/>
                <w:szCs w:val="20"/>
              </w:rPr>
              <w:t>Logistiek</w:t>
            </w:r>
          </w:p>
          <w:p w14:paraId="5AC85F4E" w14:textId="77777777" w:rsidR="00637219" w:rsidRPr="00101C9B" w:rsidRDefault="00637219" w:rsidP="00637219">
            <w:pPr>
              <w:rPr>
                <w:b/>
                <w:bCs/>
                <w:sz w:val="20"/>
                <w:szCs w:val="20"/>
              </w:rPr>
            </w:pPr>
            <w:r w:rsidRPr="00101C9B">
              <w:rPr>
                <w:b/>
                <w:bCs/>
                <w:sz w:val="20"/>
                <w:szCs w:val="20"/>
              </w:rPr>
              <w:t>Expeditie magazijn</w:t>
            </w:r>
          </w:p>
          <w:p w14:paraId="53FD10B2" w14:textId="77777777" w:rsidR="00637219" w:rsidRPr="00101C9B" w:rsidRDefault="00637219" w:rsidP="00637219">
            <w:pPr>
              <w:rPr>
                <w:b/>
                <w:bCs/>
                <w:sz w:val="20"/>
                <w:szCs w:val="20"/>
              </w:rPr>
            </w:pPr>
            <w:r w:rsidRPr="00101C9B">
              <w:rPr>
                <w:b/>
                <w:bCs/>
                <w:sz w:val="20"/>
                <w:szCs w:val="20"/>
              </w:rPr>
              <w:t>Inkoop</w:t>
            </w:r>
          </w:p>
          <w:p w14:paraId="2E7662F1" w14:textId="77777777" w:rsidR="00637219" w:rsidRPr="00101C9B" w:rsidRDefault="00637219" w:rsidP="00637219">
            <w:pPr>
              <w:rPr>
                <w:b/>
                <w:bCs/>
                <w:sz w:val="20"/>
                <w:szCs w:val="20"/>
              </w:rPr>
            </w:pPr>
            <w:r w:rsidRPr="00101C9B">
              <w:rPr>
                <w:b/>
                <w:bCs/>
                <w:sz w:val="20"/>
                <w:szCs w:val="20"/>
              </w:rPr>
              <w:t>Planning</w:t>
            </w:r>
          </w:p>
          <w:p w14:paraId="0EBE8F12" w14:textId="77777777" w:rsidR="00637219" w:rsidRPr="00101C9B" w:rsidRDefault="00637219" w:rsidP="00637219">
            <w:pPr>
              <w:rPr>
                <w:b/>
                <w:bCs/>
                <w:sz w:val="20"/>
                <w:szCs w:val="20"/>
              </w:rPr>
            </w:pPr>
          </w:p>
          <w:p w14:paraId="3F835F02" w14:textId="77777777" w:rsidR="00637219" w:rsidRPr="00101C9B" w:rsidRDefault="00637219" w:rsidP="00637219">
            <w:pPr>
              <w:rPr>
                <w:b/>
                <w:bCs/>
                <w:sz w:val="20"/>
                <w:szCs w:val="20"/>
              </w:rPr>
            </w:pPr>
            <w:r w:rsidRPr="00101C9B">
              <w:rPr>
                <w:b/>
                <w:bCs/>
                <w:sz w:val="20"/>
                <w:szCs w:val="20"/>
              </w:rPr>
              <w:t>30.10/20/30/40</w:t>
            </w:r>
          </w:p>
        </w:tc>
        <w:tc>
          <w:tcPr>
            <w:tcW w:w="2160" w:type="dxa"/>
            <w:shd w:val="clear" w:color="auto" w:fill="CCCCCC"/>
          </w:tcPr>
          <w:p w14:paraId="2DE0B5C8" w14:textId="77777777" w:rsidR="00637219" w:rsidRPr="00101C9B" w:rsidRDefault="00637219" w:rsidP="00637219">
            <w:pPr>
              <w:rPr>
                <w:b/>
                <w:bCs/>
                <w:sz w:val="20"/>
                <w:szCs w:val="20"/>
              </w:rPr>
            </w:pPr>
            <w:r w:rsidRPr="00101C9B">
              <w:rPr>
                <w:b/>
                <w:bCs/>
                <w:sz w:val="20"/>
                <w:szCs w:val="20"/>
              </w:rPr>
              <w:t>Commercieel</w:t>
            </w:r>
          </w:p>
          <w:p w14:paraId="20AA7C45" w14:textId="77777777" w:rsidR="00637219" w:rsidRPr="00101C9B" w:rsidRDefault="00637219" w:rsidP="00637219">
            <w:pPr>
              <w:rPr>
                <w:b/>
                <w:bCs/>
                <w:sz w:val="20"/>
                <w:szCs w:val="20"/>
              </w:rPr>
            </w:pPr>
          </w:p>
          <w:p w14:paraId="476E28E6" w14:textId="77777777" w:rsidR="00637219" w:rsidRPr="00101C9B" w:rsidRDefault="00637219" w:rsidP="00637219">
            <w:pPr>
              <w:rPr>
                <w:b/>
                <w:bCs/>
                <w:sz w:val="20"/>
                <w:szCs w:val="20"/>
              </w:rPr>
            </w:pPr>
          </w:p>
          <w:p w14:paraId="6823E47B" w14:textId="77777777" w:rsidR="00637219" w:rsidRPr="00101C9B" w:rsidRDefault="00637219" w:rsidP="00637219">
            <w:pPr>
              <w:rPr>
                <w:b/>
                <w:bCs/>
                <w:sz w:val="20"/>
                <w:szCs w:val="20"/>
              </w:rPr>
            </w:pPr>
          </w:p>
          <w:p w14:paraId="44013639" w14:textId="77777777" w:rsidR="00637219" w:rsidRPr="00101C9B" w:rsidRDefault="00637219" w:rsidP="00637219">
            <w:pPr>
              <w:rPr>
                <w:b/>
                <w:bCs/>
                <w:sz w:val="20"/>
                <w:szCs w:val="20"/>
              </w:rPr>
            </w:pPr>
          </w:p>
          <w:p w14:paraId="7D8A05FD" w14:textId="77777777" w:rsidR="00637219" w:rsidRPr="00101C9B" w:rsidRDefault="00637219" w:rsidP="00637219">
            <w:pPr>
              <w:rPr>
                <w:b/>
                <w:bCs/>
                <w:sz w:val="20"/>
                <w:szCs w:val="20"/>
              </w:rPr>
            </w:pPr>
            <w:r w:rsidRPr="00101C9B">
              <w:rPr>
                <w:b/>
                <w:bCs/>
                <w:sz w:val="20"/>
                <w:szCs w:val="20"/>
              </w:rPr>
              <w:t>40.10/20</w:t>
            </w:r>
          </w:p>
        </w:tc>
        <w:tc>
          <w:tcPr>
            <w:tcW w:w="1975" w:type="dxa"/>
            <w:shd w:val="clear" w:color="auto" w:fill="CCCCCC"/>
          </w:tcPr>
          <w:p w14:paraId="3314C095" w14:textId="77777777" w:rsidR="00637219" w:rsidRPr="00101C9B" w:rsidRDefault="00637219" w:rsidP="00637219">
            <w:pPr>
              <w:rPr>
                <w:b/>
                <w:bCs/>
                <w:sz w:val="20"/>
                <w:szCs w:val="20"/>
              </w:rPr>
            </w:pPr>
            <w:r w:rsidRPr="00101C9B">
              <w:rPr>
                <w:b/>
                <w:bCs/>
                <w:sz w:val="20"/>
                <w:szCs w:val="20"/>
              </w:rPr>
              <w:t>Administratief</w:t>
            </w:r>
          </w:p>
          <w:p w14:paraId="3E2CEFC4" w14:textId="77777777" w:rsidR="00637219" w:rsidRPr="00101C9B" w:rsidRDefault="00637219" w:rsidP="00637219">
            <w:pPr>
              <w:rPr>
                <w:b/>
                <w:bCs/>
                <w:sz w:val="20"/>
                <w:szCs w:val="20"/>
              </w:rPr>
            </w:pPr>
            <w:r w:rsidRPr="00101C9B">
              <w:rPr>
                <w:b/>
                <w:bCs/>
                <w:sz w:val="20"/>
                <w:szCs w:val="20"/>
              </w:rPr>
              <w:t>ICT</w:t>
            </w:r>
          </w:p>
          <w:p w14:paraId="5CF711A9" w14:textId="77777777" w:rsidR="00637219" w:rsidRPr="00101C9B" w:rsidRDefault="00637219" w:rsidP="00637219">
            <w:pPr>
              <w:rPr>
                <w:b/>
                <w:bCs/>
                <w:sz w:val="20"/>
                <w:szCs w:val="20"/>
              </w:rPr>
            </w:pPr>
            <w:r w:rsidRPr="00101C9B">
              <w:rPr>
                <w:b/>
                <w:bCs/>
                <w:sz w:val="20"/>
                <w:szCs w:val="20"/>
              </w:rPr>
              <w:t>Secretarieel</w:t>
            </w:r>
          </w:p>
          <w:p w14:paraId="0D6D69F9" w14:textId="77777777" w:rsidR="00637219" w:rsidRPr="00101C9B" w:rsidRDefault="00637219" w:rsidP="00637219">
            <w:pPr>
              <w:rPr>
                <w:b/>
                <w:bCs/>
                <w:sz w:val="20"/>
                <w:szCs w:val="20"/>
              </w:rPr>
            </w:pPr>
            <w:r w:rsidRPr="00101C9B">
              <w:rPr>
                <w:b/>
                <w:bCs/>
                <w:sz w:val="20"/>
                <w:szCs w:val="20"/>
              </w:rPr>
              <w:t>Overig</w:t>
            </w:r>
          </w:p>
          <w:p w14:paraId="39872650" w14:textId="77777777" w:rsidR="00637219" w:rsidRPr="00101C9B" w:rsidRDefault="00637219" w:rsidP="00637219">
            <w:pPr>
              <w:rPr>
                <w:b/>
                <w:bCs/>
                <w:sz w:val="20"/>
                <w:szCs w:val="20"/>
              </w:rPr>
            </w:pPr>
          </w:p>
          <w:p w14:paraId="10D58F07" w14:textId="77777777" w:rsidR="00637219" w:rsidRPr="00101C9B" w:rsidRDefault="00637219" w:rsidP="00637219">
            <w:pPr>
              <w:rPr>
                <w:sz w:val="20"/>
                <w:szCs w:val="20"/>
              </w:rPr>
            </w:pPr>
            <w:r w:rsidRPr="00101C9B">
              <w:rPr>
                <w:b/>
                <w:bCs/>
                <w:sz w:val="20"/>
                <w:szCs w:val="20"/>
              </w:rPr>
              <w:t>50.10/20/30/40</w:t>
            </w:r>
          </w:p>
        </w:tc>
      </w:tr>
    </w:tbl>
    <w:p w14:paraId="0B59C92D" w14:textId="77777777" w:rsidR="00DE3387" w:rsidRDefault="00DE3387">
      <w:pPr>
        <w:rPr>
          <w:rFonts w:ascii="Arial" w:eastAsia="MS Mincho" w:hAnsi="Arial" w:cs="Arial"/>
          <w:sz w:val="20"/>
        </w:rPr>
      </w:pPr>
    </w:p>
    <w:tbl>
      <w:tblPr>
        <w:tblW w:w="1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3"/>
        <w:gridCol w:w="1797"/>
        <w:gridCol w:w="2052"/>
        <w:gridCol w:w="1995"/>
        <w:gridCol w:w="2109"/>
        <w:gridCol w:w="2166"/>
        <w:gridCol w:w="2040"/>
      </w:tblGrid>
      <w:tr w:rsidR="00637219" w:rsidRPr="00101C9B" w14:paraId="415F03C4" w14:textId="77777777">
        <w:tc>
          <w:tcPr>
            <w:tcW w:w="1123" w:type="dxa"/>
            <w:tcBorders>
              <w:bottom w:val="single" w:sz="4" w:space="0" w:color="auto"/>
            </w:tcBorders>
            <w:shd w:val="clear" w:color="auto" w:fill="CCCCCC"/>
          </w:tcPr>
          <w:p w14:paraId="0E8770FB" w14:textId="77777777" w:rsidR="00637219" w:rsidRPr="00101C9B" w:rsidRDefault="00637219" w:rsidP="00637219">
            <w:pPr>
              <w:jc w:val="center"/>
              <w:rPr>
                <w:b/>
                <w:bCs/>
                <w:sz w:val="16"/>
                <w:szCs w:val="16"/>
                <w:lang w:val="en-US"/>
              </w:rPr>
            </w:pPr>
            <w:r w:rsidRPr="00101C9B">
              <w:rPr>
                <w:b/>
                <w:bCs/>
                <w:sz w:val="16"/>
                <w:szCs w:val="16"/>
                <w:lang w:val="en-US"/>
              </w:rPr>
              <w:t>I</w:t>
            </w:r>
          </w:p>
          <w:p w14:paraId="7D061868" w14:textId="77777777" w:rsidR="00637219" w:rsidRPr="00101C9B" w:rsidRDefault="00637219" w:rsidP="00637219">
            <w:pPr>
              <w:jc w:val="center"/>
              <w:rPr>
                <w:b/>
                <w:bCs/>
                <w:sz w:val="16"/>
                <w:szCs w:val="16"/>
                <w:lang w:val="en-US"/>
              </w:rPr>
            </w:pPr>
          </w:p>
          <w:p w14:paraId="6DE35C11" w14:textId="77777777" w:rsidR="00637219" w:rsidRPr="00101C9B" w:rsidRDefault="00637219" w:rsidP="00637219">
            <w:pPr>
              <w:jc w:val="center"/>
              <w:rPr>
                <w:b/>
                <w:bCs/>
                <w:sz w:val="16"/>
                <w:szCs w:val="16"/>
                <w:lang w:val="en-US"/>
              </w:rPr>
            </w:pPr>
            <w:r w:rsidRPr="00101C9B">
              <w:rPr>
                <w:b/>
                <w:bCs/>
                <w:sz w:val="16"/>
                <w:szCs w:val="16"/>
                <w:lang w:val="en-US"/>
              </w:rPr>
              <w:t>0 t/m 24</w:t>
            </w:r>
          </w:p>
        </w:tc>
        <w:tc>
          <w:tcPr>
            <w:tcW w:w="1797" w:type="dxa"/>
          </w:tcPr>
          <w:p w14:paraId="464FF5FB" w14:textId="77777777" w:rsidR="00637219" w:rsidRPr="00101C9B" w:rsidRDefault="00637219" w:rsidP="00637219">
            <w:pPr>
              <w:rPr>
                <w:sz w:val="16"/>
                <w:szCs w:val="16"/>
                <w:lang w:val="en-US"/>
              </w:rPr>
            </w:pPr>
          </w:p>
        </w:tc>
        <w:tc>
          <w:tcPr>
            <w:tcW w:w="2052" w:type="dxa"/>
          </w:tcPr>
          <w:p w14:paraId="049C7721" w14:textId="77777777" w:rsidR="00637219" w:rsidRPr="00101C9B" w:rsidRDefault="00637219" w:rsidP="00637219">
            <w:pPr>
              <w:rPr>
                <w:sz w:val="16"/>
                <w:szCs w:val="16"/>
                <w:lang w:val="en-US"/>
              </w:rPr>
            </w:pPr>
          </w:p>
        </w:tc>
        <w:tc>
          <w:tcPr>
            <w:tcW w:w="1995" w:type="dxa"/>
          </w:tcPr>
          <w:p w14:paraId="0192D168" w14:textId="77777777" w:rsidR="00637219" w:rsidRPr="00101C9B" w:rsidRDefault="00637219" w:rsidP="00637219">
            <w:pPr>
              <w:rPr>
                <w:sz w:val="16"/>
                <w:szCs w:val="16"/>
                <w:lang w:val="en-US"/>
              </w:rPr>
            </w:pPr>
          </w:p>
        </w:tc>
        <w:tc>
          <w:tcPr>
            <w:tcW w:w="2109" w:type="dxa"/>
          </w:tcPr>
          <w:p w14:paraId="787840E5" w14:textId="77777777" w:rsidR="00637219" w:rsidRPr="00101C9B" w:rsidRDefault="00637219" w:rsidP="00637219">
            <w:pPr>
              <w:rPr>
                <w:sz w:val="16"/>
                <w:szCs w:val="16"/>
                <w:lang w:val="en-US"/>
              </w:rPr>
            </w:pPr>
          </w:p>
        </w:tc>
        <w:tc>
          <w:tcPr>
            <w:tcW w:w="2166" w:type="dxa"/>
          </w:tcPr>
          <w:p w14:paraId="385E8149" w14:textId="77777777" w:rsidR="00637219" w:rsidRPr="00101C9B" w:rsidRDefault="00637219" w:rsidP="00637219">
            <w:pPr>
              <w:rPr>
                <w:sz w:val="16"/>
                <w:szCs w:val="16"/>
                <w:lang w:val="en-US"/>
              </w:rPr>
            </w:pPr>
          </w:p>
        </w:tc>
        <w:tc>
          <w:tcPr>
            <w:tcW w:w="2040" w:type="dxa"/>
          </w:tcPr>
          <w:p w14:paraId="1C92A8B6" w14:textId="77777777" w:rsidR="00637219" w:rsidRPr="00101C9B" w:rsidRDefault="00637219" w:rsidP="00637219">
            <w:pPr>
              <w:rPr>
                <w:sz w:val="16"/>
                <w:szCs w:val="16"/>
                <w:lang w:val="en-US"/>
              </w:rPr>
            </w:pPr>
          </w:p>
        </w:tc>
      </w:tr>
      <w:tr w:rsidR="00637219" w:rsidRPr="00101C9B" w14:paraId="7763695B" w14:textId="77777777">
        <w:tc>
          <w:tcPr>
            <w:tcW w:w="1123" w:type="dxa"/>
            <w:tcBorders>
              <w:bottom w:val="single" w:sz="4" w:space="0" w:color="auto"/>
            </w:tcBorders>
            <w:shd w:val="clear" w:color="auto" w:fill="CCCCCC"/>
          </w:tcPr>
          <w:p w14:paraId="75205223" w14:textId="77777777" w:rsidR="00637219" w:rsidRPr="00101C9B" w:rsidRDefault="00637219" w:rsidP="00637219">
            <w:pPr>
              <w:jc w:val="center"/>
              <w:rPr>
                <w:b/>
                <w:bCs/>
                <w:sz w:val="16"/>
                <w:szCs w:val="16"/>
                <w:lang w:val="fr-FR"/>
              </w:rPr>
            </w:pPr>
            <w:r w:rsidRPr="00101C9B">
              <w:rPr>
                <w:b/>
                <w:bCs/>
                <w:sz w:val="16"/>
                <w:szCs w:val="16"/>
                <w:lang w:val="fr-FR"/>
              </w:rPr>
              <w:t>II</w:t>
            </w:r>
          </w:p>
          <w:p w14:paraId="73FC040B" w14:textId="77777777" w:rsidR="00637219" w:rsidRPr="00101C9B" w:rsidRDefault="00637219" w:rsidP="00637219">
            <w:pPr>
              <w:jc w:val="center"/>
              <w:rPr>
                <w:b/>
                <w:bCs/>
                <w:sz w:val="16"/>
                <w:szCs w:val="16"/>
                <w:lang w:val="fr-FR"/>
              </w:rPr>
            </w:pPr>
          </w:p>
          <w:p w14:paraId="2634199A" w14:textId="77777777" w:rsidR="00637219" w:rsidRPr="00101C9B" w:rsidRDefault="00637219" w:rsidP="00637219">
            <w:pPr>
              <w:jc w:val="center"/>
              <w:rPr>
                <w:b/>
                <w:bCs/>
                <w:sz w:val="16"/>
                <w:szCs w:val="16"/>
                <w:lang w:val="fr-FR"/>
              </w:rPr>
            </w:pPr>
            <w:r w:rsidRPr="00101C9B">
              <w:rPr>
                <w:b/>
                <w:bCs/>
                <w:sz w:val="16"/>
                <w:szCs w:val="16"/>
                <w:lang w:val="fr-FR"/>
              </w:rPr>
              <w:t>24,5 t/m 45</w:t>
            </w:r>
          </w:p>
        </w:tc>
        <w:tc>
          <w:tcPr>
            <w:tcW w:w="1797" w:type="dxa"/>
          </w:tcPr>
          <w:p w14:paraId="37C6E94F" w14:textId="77777777" w:rsidR="00637219" w:rsidRPr="00101C9B" w:rsidRDefault="00637219" w:rsidP="00637219">
            <w:pPr>
              <w:rPr>
                <w:sz w:val="16"/>
                <w:szCs w:val="16"/>
                <w:lang w:val="en-GB"/>
              </w:rPr>
            </w:pPr>
          </w:p>
        </w:tc>
        <w:tc>
          <w:tcPr>
            <w:tcW w:w="2052" w:type="dxa"/>
          </w:tcPr>
          <w:p w14:paraId="64F156A9" w14:textId="77777777" w:rsidR="00637219" w:rsidRPr="00101C9B" w:rsidRDefault="00637219" w:rsidP="00637219">
            <w:pPr>
              <w:rPr>
                <w:sz w:val="16"/>
                <w:szCs w:val="16"/>
                <w:lang w:val="en-GB"/>
              </w:rPr>
            </w:pPr>
          </w:p>
        </w:tc>
        <w:tc>
          <w:tcPr>
            <w:tcW w:w="1995" w:type="dxa"/>
          </w:tcPr>
          <w:p w14:paraId="19967EDE" w14:textId="77777777" w:rsidR="00637219" w:rsidRPr="00101C9B" w:rsidRDefault="00637219" w:rsidP="00637219">
            <w:pPr>
              <w:rPr>
                <w:sz w:val="16"/>
                <w:szCs w:val="16"/>
                <w:lang w:val="en-GB"/>
              </w:rPr>
            </w:pPr>
          </w:p>
        </w:tc>
        <w:tc>
          <w:tcPr>
            <w:tcW w:w="2109" w:type="dxa"/>
          </w:tcPr>
          <w:p w14:paraId="3D8DCC96" w14:textId="77777777" w:rsidR="00637219" w:rsidRPr="00101C9B" w:rsidRDefault="00637219" w:rsidP="00637219">
            <w:pPr>
              <w:rPr>
                <w:sz w:val="16"/>
                <w:szCs w:val="16"/>
              </w:rPr>
            </w:pPr>
          </w:p>
        </w:tc>
        <w:tc>
          <w:tcPr>
            <w:tcW w:w="2166" w:type="dxa"/>
          </w:tcPr>
          <w:p w14:paraId="03EE6A57" w14:textId="77777777" w:rsidR="00637219" w:rsidRPr="00101C9B" w:rsidRDefault="00637219" w:rsidP="00637219">
            <w:pPr>
              <w:rPr>
                <w:sz w:val="16"/>
                <w:szCs w:val="16"/>
              </w:rPr>
            </w:pPr>
          </w:p>
        </w:tc>
        <w:tc>
          <w:tcPr>
            <w:tcW w:w="2040" w:type="dxa"/>
          </w:tcPr>
          <w:p w14:paraId="6C7248E5" w14:textId="77777777" w:rsidR="00637219" w:rsidRPr="00101C9B" w:rsidRDefault="00637219" w:rsidP="00637219">
            <w:pPr>
              <w:rPr>
                <w:sz w:val="16"/>
                <w:szCs w:val="16"/>
              </w:rPr>
            </w:pPr>
          </w:p>
        </w:tc>
      </w:tr>
      <w:tr w:rsidR="00637219" w:rsidRPr="00101C9B" w14:paraId="7EEF3F38" w14:textId="77777777">
        <w:tc>
          <w:tcPr>
            <w:tcW w:w="1123" w:type="dxa"/>
            <w:tcBorders>
              <w:bottom w:val="single" w:sz="4" w:space="0" w:color="auto"/>
            </w:tcBorders>
            <w:shd w:val="clear" w:color="auto" w:fill="CCCCCC"/>
          </w:tcPr>
          <w:p w14:paraId="3BCDC51D" w14:textId="77777777" w:rsidR="00637219" w:rsidRPr="00101C9B" w:rsidRDefault="00637219" w:rsidP="00637219">
            <w:pPr>
              <w:jc w:val="center"/>
              <w:rPr>
                <w:b/>
                <w:bCs/>
                <w:sz w:val="16"/>
                <w:szCs w:val="16"/>
                <w:lang w:val="fr-FR"/>
              </w:rPr>
            </w:pPr>
            <w:r w:rsidRPr="00101C9B">
              <w:rPr>
                <w:b/>
                <w:bCs/>
                <w:sz w:val="16"/>
                <w:szCs w:val="16"/>
                <w:lang w:val="fr-FR"/>
              </w:rPr>
              <w:t>III</w:t>
            </w:r>
          </w:p>
          <w:p w14:paraId="600FC984" w14:textId="77777777" w:rsidR="00637219" w:rsidRPr="00101C9B" w:rsidRDefault="00637219" w:rsidP="00637219">
            <w:pPr>
              <w:jc w:val="center"/>
              <w:rPr>
                <w:b/>
                <w:bCs/>
                <w:sz w:val="16"/>
                <w:szCs w:val="16"/>
                <w:lang w:val="fr-FR"/>
              </w:rPr>
            </w:pPr>
          </w:p>
          <w:p w14:paraId="58B2C0F1" w14:textId="77777777" w:rsidR="00637219" w:rsidRPr="00101C9B" w:rsidRDefault="00637219" w:rsidP="00637219">
            <w:pPr>
              <w:jc w:val="center"/>
              <w:rPr>
                <w:b/>
                <w:bCs/>
                <w:sz w:val="16"/>
                <w:szCs w:val="16"/>
                <w:lang w:val="fr-FR"/>
              </w:rPr>
            </w:pPr>
            <w:r w:rsidRPr="00101C9B">
              <w:rPr>
                <w:b/>
                <w:bCs/>
                <w:sz w:val="16"/>
                <w:szCs w:val="16"/>
                <w:lang w:val="fr-FR"/>
              </w:rPr>
              <w:t>45,5 t/m 66</w:t>
            </w:r>
          </w:p>
        </w:tc>
        <w:tc>
          <w:tcPr>
            <w:tcW w:w="1797" w:type="dxa"/>
          </w:tcPr>
          <w:p w14:paraId="5CA0BE48" w14:textId="77777777" w:rsidR="00637219" w:rsidRPr="00101C9B" w:rsidRDefault="00637219" w:rsidP="00637219">
            <w:pPr>
              <w:jc w:val="center"/>
              <w:rPr>
                <w:sz w:val="16"/>
                <w:szCs w:val="16"/>
              </w:rPr>
            </w:pPr>
          </w:p>
        </w:tc>
        <w:tc>
          <w:tcPr>
            <w:tcW w:w="2052" w:type="dxa"/>
          </w:tcPr>
          <w:p w14:paraId="1DB0BD1B" w14:textId="77777777" w:rsidR="00637219" w:rsidRPr="00101C9B" w:rsidRDefault="00637219" w:rsidP="00637219">
            <w:pPr>
              <w:rPr>
                <w:sz w:val="16"/>
                <w:szCs w:val="16"/>
              </w:rPr>
            </w:pPr>
            <w:r w:rsidRPr="00101C9B">
              <w:rPr>
                <w:sz w:val="16"/>
                <w:szCs w:val="16"/>
              </w:rPr>
              <w:t>Productiemedewerker A</w:t>
            </w:r>
          </w:p>
        </w:tc>
        <w:tc>
          <w:tcPr>
            <w:tcW w:w="1995" w:type="dxa"/>
          </w:tcPr>
          <w:p w14:paraId="20536C55" w14:textId="77777777" w:rsidR="00637219" w:rsidRPr="00101C9B" w:rsidRDefault="00637219" w:rsidP="00637219">
            <w:pPr>
              <w:rPr>
                <w:sz w:val="16"/>
                <w:szCs w:val="16"/>
              </w:rPr>
            </w:pPr>
          </w:p>
        </w:tc>
        <w:tc>
          <w:tcPr>
            <w:tcW w:w="2109" w:type="dxa"/>
          </w:tcPr>
          <w:p w14:paraId="3B6FC335" w14:textId="77777777" w:rsidR="00637219" w:rsidRPr="00101C9B" w:rsidRDefault="00637219" w:rsidP="00637219">
            <w:pPr>
              <w:rPr>
                <w:sz w:val="16"/>
                <w:szCs w:val="16"/>
              </w:rPr>
            </w:pPr>
            <w:r w:rsidRPr="00101C9B">
              <w:rPr>
                <w:sz w:val="16"/>
                <w:szCs w:val="16"/>
              </w:rPr>
              <w:t>Heftruckchauffeur/ medewerker tasveld</w:t>
            </w:r>
          </w:p>
        </w:tc>
        <w:tc>
          <w:tcPr>
            <w:tcW w:w="2166" w:type="dxa"/>
          </w:tcPr>
          <w:p w14:paraId="49A0A949" w14:textId="77777777" w:rsidR="00637219" w:rsidRPr="00101C9B" w:rsidRDefault="00637219" w:rsidP="00637219">
            <w:pPr>
              <w:rPr>
                <w:sz w:val="16"/>
                <w:szCs w:val="16"/>
              </w:rPr>
            </w:pPr>
          </w:p>
        </w:tc>
        <w:tc>
          <w:tcPr>
            <w:tcW w:w="2040" w:type="dxa"/>
          </w:tcPr>
          <w:p w14:paraId="338B37FA" w14:textId="77777777" w:rsidR="00637219" w:rsidRPr="00101C9B" w:rsidRDefault="00637219" w:rsidP="00637219">
            <w:pPr>
              <w:rPr>
                <w:sz w:val="16"/>
                <w:szCs w:val="16"/>
              </w:rPr>
            </w:pPr>
          </w:p>
        </w:tc>
      </w:tr>
      <w:tr w:rsidR="00637219" w:rsidRPr="00101C9B" w14:paraId="5B64E806" w14:textId="77777777">
        <w:tc>
          <w:tcPr>
            <w:tcW w:w="1123" w:type="dxa"/>
            <w:tcBorders>
              <w:bottom w:val="single" w:sz="4" w:space="0" w:color="auto"/>
            </w:tcBorders>
            <w:shd w:val="clear" w:color="auto" w:fill="CCCCCC"/>
          </w:tcPr>
          <w:p w14:paraId="3B593989" w14:textId="77777777" w:rsidR="00637219" w:rsidRPr="00101C9B" w:rsidRDefault="00637219" w:rsidP="00637219">
            <w:pPr>
              <w:jc w:val="center"/>
              <w:rPr>
                <w:b/>
                <w:bCs/>
                <w:sz w:val="16"/>
                <w:szCs w:val="16"/>
                <w:lang w:val="fr-FR"/>
              </w:rPr>
            </w:pPr>
            <w:r w:rsidRPr="00101C9B">
              <w:rPr>
                <w:b/>
                <w:bCs/>
                <w:sz w:val="16"/>
                <w:szCs w:val="16"/>
                <w:lang w:val="fr-FR"/>
              </w:rPr>
              <w:t>IV</w:t>
            </w:r>
          </w:p>
          <w:p w14:paraId="69010FB7" w14:textId="77777777" w:rsidR="00637219" w:rsidRPr="00101C9B" w:rsidRDefault="00637219" w:rsidP="00637219">
            <w:pPr>
              <w:jc w:val="center"/>
              <w:rPr>
                <w:b/>
                <w:bCs/>
                <w:sz w:val="16"/>
                <w:szCs w:val="16"/>
                <w:lang w:val="fr-FR"/>
              </w:rPr>
            </w:pPr>
          </w:p>
          <w:p w14:paraId="68C4BC3D" w14:textId="77777777" w:rsidR="00637219" w:rsidRPr="00101C9B" w:rsidRDefault="00637219" w:rsidP="00637219">
            <w:pPr>
              <w:jc w:val="center"/>
              <w:rPr>
                <w:b/>
                <w:bCs/>
                <w:sz w:val="16"/>
                <w:szCs w:val="16"/>
                <w:lang w:val="fr-FR"/>
              </w:rPr>
            </w:pPr>
            <w:r w:rsidRPr="00101C9B">
              <w:rPr>
                <w:b/>
                <w:bCs/>
                <w:sz w:val="16"/>
                <w:szCs w:val="16"/>
                <w:lang w:val="fr-FR"/>
              </w:rPr>
              <w:t>66,5 t/m 87</w:t>
            </w:r>
          </w:p>
        </w:tc>
        <w:tc>
          <w:tcPr>
            <w:tcW w:w="1797" w:type="dxa"/>
          </w:tcPr>
          <w:p w14:paraId="5E766B6A" w14:textId="77777777" w:rsidR="00637219" w:rsidRPr="00101C9B" w:rsidRDefault="00637219" w:rsidP="00637219">
            <w:pPr>
              <w:rPr>
                <w:sz w:val="16"/>
                <w:szCs w:val="16"/>
              </w:rPr>
            </w:pPr>
            <w:r w:rsidRPr="00101C9B">
              <w:rPr>
                <w:sz w:val="16"/>
                <w:szCs w:val="16"/>
              </w:rPr>
              <w:t>Medewerker kleivoorbereiding</w:t>
            </w:r>
          </w:p>
        </w:tc>
        <w:tc>
          <w:tcPr>
            <w:tcW w:w="2052" w:type="dxa"/>
          </w:tcPr>
          <w:p w14:paraId="0003B9FF" w14:textId="77777777" w:rsidR="00637219" w:rsidRPr="00101C9B" w:rsidRDefault="00637219" w:rsidP="00637219">
            <w:pPr>
              <w:rPr>
                <w:sz w:val="16"/>
                <w:szCs w:val="16"/>
              </w:rPr>
            </w:pPr>
            <w:r w:rsidRPr="00101C9B">
              <w:rPr>
                <w:sz w:val="16"/>
                <w:szCs w:val="16"/>
              </w:rPr>
              <w:t>Productiemedewerker B</w:t>
            </w:r>
          </w:p>
        </w:tc>
        <w:tc>
          <w:tcPr>
            <w:tcW w:w="1995" w:type="dxa"/>
          </w:tcPr>
          <w:p w14:paraId="2A03221C" w14:textId="77777777" w:rsidR="00637219" w:rsidRPr="00101C9B" w:rsidRDefault="00637219" w:rsidP="00637219">
            <w:pPr>
              <w:rPr>
                <w:sz w:val="16"/>
                <w:szCs w:val="16"/>
              </w:rPr>
            </w:pPr>
          </w:p>
        </w:tc>
        <w:tc>
          <w:tcPr>
            <w:tcW w:w="2109" w:type="dxa"/>
          </w:tcPr>
          <w:p w14:paraId="55406809" w14:textId="77777777" w:rsidR="00637219" w:rsidRPr="00101C9B" w:rsidRDefault="00637219" w:rsidP="00637219">
            <w:pPr>
              <w:rPr>
                <w:sz w:val="16"/>
                <w:szCs w:val="16"/>
              </w:rPr>
            </w:pPr>
            <w:proofErr w:type="spellStart"/>
            <w:r w:rsidRPr="00101C9B">
              <w:rPr>
                <w:sz w:val="16"/>
                <w:szCs w:val="16"/>
              </w:rPr>
              <w:t>Expeditiemedewerker</w:t>
            </w:r>
            <w:proofErr w:type="spellEnd"/>
            <w:r w:rsidRPr="00101C9B">
              <w:rPr>
                <w:sz w:val="16"/>
                <w:szCs w:val="16"/>
              </w:rPr>
              <w:t xml:space="preserve"> binnendienst</w:t>
            </w:r>
          </w:p>
        </w:tc>
        <w:tc>
          <w:tcPr>
            <w:tcW w:w="2166" w:type="dxa"/>
          </w:tcPr>
          <w:p w14:paraId="22E3FD19" w14:textId="77777777" w:rsidR="00637219" w:rsidRPr="00101C9B" w:rsidRDefault="00637219" w:rsidP="00637219">
            <w:pPr>
              <w:rPr>
                <w:sz w:val="16"/>
                <w:szCs w:val="16"/>
              </w:rPr>
            </w:pPr>
            <w:r w:rsidRPr="00101C9B">
              <w:rPr>
                <w:sz w:val="16"/>
                <w:szCs w:val="16"/>
              </w:rPr>
              <w:t>Administratief medewerker verkoop binnendienst</w:t>
            </w:r>
          </w:p>
        </w:tc>
        <w:tc>
          <w:tcPr>
            <w:tcW w:w="2040" w:type="dxa"/>
          </w:tcPr>
          <w:p w14:paraId="1F715F62" w14:textId="77777777" w:rsidR="00637219" w:rsidRPr="00101C9B" w:rsidRDefault="00637219" w:rsidP="00637219">
            <w:pPr>
              <w:rPr>
                <w:sz w:val="16"/>
                <w:szCs w:val="16"/>
              </w:rPr>
            </w:pPr>
          </w:p>
        </w:tc>
      </w:tr>
      <w:tr w:rsidR="00637219" w:rsidRPr="00101C9B" w14:paraId="0281AF34" w14:textId="77777777">
        <w:tc>
          <w:tcPr>
            <w:tcW w:w="1123" w:type="dxa"/>
            <w:tcBorders>
              <w:bottom w:val="single" w:sz="4" w:space="0" w:color="auto"/>
            </w:tcBorders>
            <w:shd w:val="clear" w:color="auto" w:fill="CCCCCC"/>
          </w:tcPr>
          <w:p w14:paraId="49261B93" w14:textId="77777777" w:rsidR="00637219" w:rsidRPr="00101C9B" w:rsidRDefault="00637219" w:rsidP="00637219">
            <w:pPr>
              <w:jc w:val="center"/>
              <w:rPr>
                <w:b/>
                <w:bCs/>
                <w:sz w:val="16"/>
                <w:szCs w:val="16"/>
              </w:rPr>
            </w:pPr>
            <w:r w:rsidRPr="00101C9B">
              <w:rPr>
                <w:b/>
                <w:bCs/>
                <w:sz w:val="16"/>
                <w:szCs w:val="16"/>
              </w:rPr>
              <w:t>V</w:t>
            </w:r>
          </w:p>
          <w:p w14:paraId="55FCB7BC" w14:textId="77777777" w:rsidR="00637219" w:rsidRPr="00101C9B" w:rsidRDefault="00637219" w:rsidP="00637219">
            <w:pPr>
              <w:jc w:val="center"/>
              <w:rPr>
                <w:b/>
                <w:bCs/>
                <w:sz w:val="16"/>
                <w:szCs w:val="16"/>
              </w:rPr>
            </w:pPr>
          </w:p>
          <w:p w14:paraId="5B217F43" w14:textId="77777777" w:rsidR="00637219" w:rsidRPr="00101C9B" w:rsidRDefault="00637219" w:rsidP="00637219">
            <w:pPr>
              <w:jc w:val="center"/>
              <w:rPr>
                <w:b/>
                <w:bCs/>
                <w:sz w:val="16"/>
                <w:szCs w:val="16"/>
              </w:rPr>
            </w:pPr>
            <w:r w:rsidRPr="00101C9B">
              <w:rPr>
                <w:b/>
                <w:bCs/>
                <w:sz w:val="16"/>
                <w:szCs w:val="16"/>
              </w:rPr>
              <w:t>87,5 t/m 108</w:t>
            </w:r>
          </w:p>
        </w:tc>
        <w:tc>
          <w:tcPr>
            <w:tcW w:w="1797" w:type="dxa"/>
          </w:tcPr>
          <w:p w14:paraId="2F1C109F" w14:textId="77777777" w:rsidR="00637219" w:rsidRPr="00101C9B" w:rsidRDefault="00637219" w:rsidP="00637219">
            <w:pPr>
              <w:rPr>
                <w:sz w:val="16"/>
                <w:szCs w:val="16"/>
              </w:rPr>
            </w:pPr>
          </w:p>
        </w:tc>
        <w:tc>
          <w:tcPr>
            <w:tcW w:w="2052" w:type="dxa"/>
          </w:tcPr>
          <w:p w14:paraId="62B67116" w14:textId="77777777" w:rsidR="00637219" w:rsidRPr="00101C9B" w:rsidRDefault="00637219" w:rsidP="00637219">
            <w:pPr>
              <w:rPr>
                <w:sz w:val="16"/>
                <w:szCs w:val="16"/>
              </w:rPr>
            </w:pPr>
            <w:r w:rsidRPr="00101C9B">
              <w:rPr>
                <w:sz w:val="16"/>
                <w:szCs w:val="16"/>
              </w:rPr>
              <w:t>Productiemedewerker C</w:t>
            </w:r>
          </w:p>
        </w:tc>
        <w:tc>
          <w:tcPr>
            <w:tcW w:w="1995" w:type="dxa"/>
          </w:tcPr>
          <w:p w14:paraId="0C1D4438" w14:textId="77777777" w:rsidR="00637219" w:rsidRPr="00101C9B" w:rsidRDefault="00637219" w:rsidP="00637219">
            <w:pPr>
              <w:rPr>
                <w:sz w:val="16"/>
                <w:szCs w:val="16"/>
              </w:rPr>
            </w:pPr>
            <w:r w:rsidRPr="00101C9B">
              <w:rPr>
                <w:sz w:val="16"/>
                <w:szCs w:val="16"/>
              </w:rPr>
              <w:t>Laborant</w:t>
            </w:r>
          </w:p>
        </w:tc>
        <w:tc>
          <w:tcPr>
            <w:tcW w:w="2109" w:type="dxa"/>
          </w:tcPr>
          <w:p w14:paraId="59CEC90C" w14:textId="77777777" w:rsidR="00637219" w:rsidRPr="00101C9B" w:rsidRDefault="00637219" w:rsidP="00637219">
            <w:pPr>
              <w:rPr>
                <w:sz w:val="16"/>
                <w:szCs w:val="16"/>
              </w:rPr>
            </w:pPr>
          </w:p>
        </w:tc>
        <w:tc>
          <w:tcPr>
            <w:tcW w:w="2166" w:type="dxa"/>
          </w:tcPr>
          <w:p w14:paraId="6D03ADBE" w14:textId="77777777" w:rsidR="00637219" w:rsidRPr="00101C9B" w:rsidRDefault="00637219" w:rsidP="00637219">
            <w:pPr>
              <w:rPr>
                <w:sz w:val="16"/>
                <w:szCs w:val="16"/>
              </w:rPr>
            </w:pPr>
          </w:p>
        </w:tc>
        <w:tc>
          <w:tcPr>
            <w:tcW w:w="2040" w:type="dxa"/>
          </w:tcPr>
          <w:p w14:paraId="412D50CD" w14:textId="77777777" w:rsidR="00637219" w:rsidRPr="00101C9B" w:rsidRDefault="00637219" w:rsidP="00637219">
            <w:pPr>
              <w:rPr>
                <w:sz w:val="16"/>
                <w:szCs w:val="16"/>
                <w:lang w:val="fr-FR"/>
              </w:rPr>
            </w:pPr>
          </w:p>
        </w:tc>
      </w:tr>
      <w:tr w:rsidR="00637219" w:rsidRPr="00101C9B" w14:paraId="5A770104" w14:textId="77777777">
        <w:tc>
          <w:tcPr>
            <w:tcW w:w="1123" w:type="dxa"/>
            <w:tcBorders>
              <w:bottom w:val="single" w:sz="4" w:space="0" w:color="auto"/>
            </w:tcBorders>
            <w:shd w:val="clear" w:color="auto" w:fill="CCCCCC"/>
          </w:tcPr>
          <w:p w14:paraId="442B127E" w14:textId="77777777" w:rsidR="00637219" w:rsidRPr="00101C9B" w:rsidRDefault="00637219" w:rsidP="00637219">
            <w:pPr>
              <w:jc w:val="center"/>
              <w:rPr>
                <w:b/>
                <w:bCs/>
                <w:sz w:val="16"/>
                <w:szCs w:val="16"/>
                <w:lang w:val="fr-FR"/>
              </w:rPr>
            </w:pPr>
            <w:r w:rsidRPr="00101C9B">
              <w:rPr>
                <w:b/>
                <w:bCs/>
                <w:sz w:val="16"/>
                <w:szCs w:val="16"/>
                <w:lang w:val="fr-FR"/>
              </w:rPr>
              <w:t>VI</w:t>
            </w:r>
          </w:p>
          <w:p w14:paraId="437132E2" w14:textId="77777777" w:rsidR="00637219" w:rsidRPr="00101C9B" w:rsidRDefault="00637219" w:rsidP="00637219">
            <w:pPr>
              <w:jc w:val="center"/>
              <w:rPr>
                <w:b/>
                <w:bCs/>
                <w:sz w:val="16"/>
                <w:szCs w:val="16"/>
                <w:lang w:val="fr-FR"/>
              </w:rPr>
            </w:pPr>
          </w:p>
          <w:p w14:paraId="68B9E10A" w14:textId="77777777" w:rsidR="00637219" w:rsidRPr="00101C9B" w:rsidRDefault="00637219" w:rsidP="00637219">
            <w:pPr>
              <w:jc w:val="center"/>
              <w:rPr>
                <w:b/>
                <w:bCs/>
                <w:sz w:val="16"/>
                <w:szCs w:val="16"/>
                <w:lang w:val="fr-FR"/>
              </w:rPr>
            </w:pPr>
            <w:r w:rsidRPr="00101C9B">
              <w:rPr>
                <w:b/>
                <w:bCs/>
                <w:sz w:val="16"/>
                <w:szCs w:val="16"/>
                <w:lang w:val="fr-FR"/>
              </w:rPr>
              <w:t>108,5 t/m 129</w:t>
            </w:r>
          </w:p>
        </w:tc>
        <w:tc>
          <w:tcPr>
            <w:tcW w:w="1797" w:type="dxa"/>
          </w:tcPr>
          <w:p w14:paraId="3DFB2DC6" w14:textId="77777777" w:rsidR="00637219" w:rsidRPr="00101C9B" w:rsidRDefault="00637219" w:rsidP="00637219">
            <w:pPr>
              <w:rPr>
                <w:sz w:val="16"/>
                <w:szCs w:val="16"/>
              </w:rPr>
            </w:pPr>
          </w:p>
        </w:tc>
        <w:tc>
          <w:tcPr>
            <w:tcW w:w="2052" w:type="dxa"/>
          </w:tcPr>
          <w:p w14:paraId="6817E968" w14:textId="77777777" w:rsidR="00637219" w:rsidRPr="00101C9B" w:rsidRDefault="00637219" w:rsidP="00637219">
            <w:pPr>
              <w:rPr>
                <w:sz w:val="16"/>
                <w:szCs w:val="16"/>
              </w:rPr>
            </w:pPr>
          </w:p>
        </w:tc>
        <w:tc>
          <w:tcPr>
            <w:tcW w:w="1995" w:type="dxa"/>
          </w:tcPr>
          <w:p w14:paraId="78622ADF" w14:textId="77777777" w:rsidR="00637219" w:rsidRPr="00101C9B" w:rsidRDefault="00637219" w:rsidP="00637219">
            <w:pPr>
              <w:rPr>
                <w:sz w:val="16"/>
                <w:szCs w:val="16"/>
              </w:rPr>
            </w:pPr>
            <w:r w:rsidRPr="00101C9B">
              <w:rPr>
                <w:sz w:val="16"/>
                <w:szCs w:val="16"/>
              </w:rPr>
              <w:t>Mechanisch monteur A</w:t>
            </w:r>
          </w:p>
          <w:p w14:paraId="6913A306" w14:textId="77777777" w:rsidR="00637219" w:rsidRPr="00101C9B" w:rsidRDefault="00637219" w:rsidP="00637219">
            <w:pPr>
              <w:rPr>
                <w:sz w:val="16"/>
                <w:szCs w:val="16"/>
              </w:rPr>
            </w:pPr>
            <w:r w:rsidRPr="00101C9B">
              <w:rPr>
                <w:sz w:val="16"/>
                <w:szCs w:val="16"/>
              </w:rPr>
              <w:t>Elektromonteur A</w:t>
            </w:r>
          </w:p>
        </w:tc>
        <w:tc>
          <w:tcPr>
            <w:tcW w:w="2109" w:type="dxa"/>
          </w:tcPr>
          <w:p w14:paraId="3161FA51" w14:textId="77777777" w:rsidR="00637219" w:rsidRPr="00280228" w:rsidRDefault="00637219" w:rsidP="00637219">
            <w:pPr>
              <w:pStyle w:val="Kop1"/>
              <w:rPr>
                <w:rFonts w:ascii="Times New Roman" w:hAnsi="Times New Roman" w:cs="Times New Roman"/>
                <w:b w:val="0"/>
                <w:iCs/>
                <w:sz w:val="16"/>
                <w:szCs w:val="16"/>
              </w:rPr>
            </w:pPr>
            <w:bookmarkStart w:id="27" w:name="_Toc125358027"/>
            <w:bookmarkStart w:id="28" w:name="_Toc406067476"/>
            <w:r w:rsidRPr="00280228">
              <w:rPr>
                <w:rFonts w:ascii="Times New Roman" w:hAnsi="Times New Roman" w:cs="Times New Roman"/>
                <w:b w:val="0"/>
                <w:iCs/>
                <w:sz w:val="16"/>
                <w:szCs w:val="16"/>
              </w:rPr>
              <w:t>Logistiek medewerker</w:t>
            </w:r>
            <w:bookmarkEnd w:id="27"/>
            <w:bookmarkEnd w:id="28"/>
          </w:p>
        </w:tc>
        <w:tc>
          <w:tcPr>
            <w:tcW w:w="2166" w:type="dxa"/>
          </w:tcPr>
          <w:p w14:paraId="16CCC6CD" w14:textId="77777777" w:rsidR="00637219" w:rsidRPr="00101C9B" w:rsidRDefault="00637219" w:rsidP="00637219">
            <w:pPr>
              <w:rPr>
                <w:sz w:val="16"/>
                <w:szCs w:val="16"/>
              </w:rPr>
            </w:pPr>
          </w:p>
        </w:tc>
        <w:tc>
          <w:tcPr>
            <w:tcW w:w="2040" w:type="dxa"/>
          </w:tcPr>
          <w:p w14:paraId="48F363FD" w14:textId="77777777" w:rsidR="00637219" w:rsidRPr="00101C9B" w:rsidRDefault="00637219" w:rsidP="00637219">
            <w:pPr>
              <w:rPr>
                <w:sz w:val="16"/>
                <w:szCs w:val="16"/>
              </w:rPr>
            </w:pPr>
            <w:r w:rsidRPr="00101C9B">
              <w:rPr>
                <w:sz w:val="16"/>
                <w:szCs w:val="16"/>
              </w:rPr>
              <w:t>Secretarieel/administratief medewerker</w:t>
            </w:r>
          </w:p>
          <w:p w14:paraId="3C4FBF9F" w14:textId="77777777" w:rsidR="00637219" w:rsidRPr="00101C9B" w:rsidRDefault="00637219" w:rsidP="00637219">
            <w:pPr>
              <w:rPr>
                <w:sz w:val="16"/>
                <w:szCs w:val="16"/>
              </w:rPr>
            </w:pPr>
            <w:proofErr w:type="spellStart"/>
            <w:r w:rsidRPr="00101C9B">
              <w:rPr>
                <w:sz w:val="16"/>
                <w:szCs w:val="16"/>
              </w:rPr>
              <w:t>Admin</w:t>
            </w:r>
            <w:proofErr w:type="spellEnd"/>
            <w:r w:rsidRPr="00101C9B">
              <w:rPr>
                <w:sz w:val="16"/>
                <w:szCs w:val="16"/>
              </w:rPr>
              <w:t xml:space="preserve">. medewerker </w:t>
            </w:r>
            <w:proofErr w:type="spellStart"/>
            <w:r w:rsidRPr="00101C9B">
              <w:rPr>
                <w:sz w:val="16"/>
                <w:szCs w:val="16"/>
              </w:rPr>
              <w:t>fin.admin</w:t>
            </w:r>
            <w:proofErr w:type="spellEnd"/>
            <w:r w:rsidRPr="00101C9B">
              <w:rPr>
                <w:sz w:val="16"/>
                <w:szCs w:val="16"/>
              </w:rPr>
              <w:t>.</w:t>
            </w:r>
          </w:p>
        </w:tc>
      </w:tr>
      <w:tr w:rsidR="00637219" w:rsidRPr="00101C9B" w14:paraId="59365F82" w14:textId="77777777">
        <w:tc>
          <w:tcPr>
            <w:tcW w:w="1123" w:type="dxa"/>
            <w:tcBorders>
              <w:bottom w:val="single" w:sz="4" w:space="0" w:color="auto"/>
            </w:tcBorders>
            <w:shd w:val="clear" w:color="auto" w:fill="CCCCCC"/>
          </w:tcPr>
          <w:p w14:paraId="226ED085" w14:textId="77777777" w:rsidR="00637219" w:rsidRPr="00101C9B" w:rsidRDefault="00637219" w:rsidP="00637219">
            <w:pPr>
              <w:jc w:val="center"/>
              <w:rPr>
                <w:b/>
                <w:bCs/>
                <w:sz w:val="16"/>
                <w:szCs w:val="16"/>
                <w:lang w:val="fr-FR"/>
              </w:rPr>
            </w:pPr>
            <w:r w:rsidRPr="00101C9B">
              <w:rPr>
                <w:b/>
                <w:bCs/>
                <w:sz w:val="16"/>
                <w:szCs w:val="16"/>
                <w:lang w:val="fr-FR"/>
              </w:rPr>
              <w:t>VII</w:t>
            </w:r>
          </w:p>
          <w:p w14:paraId="10423E88" w14:textId="77777777" w:rsidR="00637219" w:rsidRPr="00101C9B" w:rsidRDefault="00637219" w:rsidP="00637219">
            <w:pPr>
              <w:jc w:val="center"/>
              <w:rPr>
                <w:b/>
                <w:bCs/>
                <w:sz w:val="16"/>
                <w:szCs w:val="16"/>
                <w:lang w:val="fr-FR"/>
              </w:rPr>
            </w:pPr>
          </w:p>
          <w:p w14:paraId="5865B46E" w14:textId="77777777" w:rsidR="00637219" w:rsidRPr="00101C9B" w:rsidRDefault="00637219" w:rsidP="00637219">
            <w:pPr>
              <w:jc w:val="center"/>
              <w:rPr>
                <w:b/>
                <w:bCs/>
                <w:sz w:val="16"/>
                <w:szCs w:val="16"/>
                <w:lang w:val="fr-FR"/>
              </w:rPr>
            </w:pPr>
            <w:r w:rsidRPr="00101C9B">
              <w:rPr>
                <w:b/>
                <w:bCs/>
                <w:sz w:val="16"/>
                <w:szCs w:val="16"/>
                <w:lang w:val="fr-FR"/>
              </w:rPr>
              <w:t>129,5 t/m 150</w:t>
            </w:r>
          </w:p>
        </w:tc>
        <w:tc>
          <w:tcPr>
            <w:tcW w:w="1797" w:type="dxa"/>
          </w:tcPr>
          <w:p w14:paraId="50C7D5AC" w14:textId="77777777" w:rsidR="00637219" w:rsidRPr="00101C9B" w:rsidRDefault="00637219" w:rsidP="00637219">
            <w:pPr>
              <w:rPr>
                <w:sz w:val="16"/>
                <w:szCs w:val="16"/>
              </w:rPr>
            </w:pPr>
          </w:p>
        </w:tc>
        <w:tc>
          <w:tcPr>
            <w:tcW w:w="2052" w:type="dxa"/>
          </w:tcPr>
          <w:p w14:paraId="1D5D0F0A" w14:textId="77777777" w:rsidR="00637219" w:rsidRPr="00101C9B" w:rsidRDefault="00637219" w:rsidP="00637219">
            <w:pPr>
              <w:rPr>
                <w:sz w:val="16"/>
                <w:szCs w:val="16"/>
              </w:rPr>
            </w:pPr>
          </w:p>
        </w:tc>
        <w:tc>
          <w:tcPr>
            <w:tcW w:w="1995" w:type="dxa"/>
          </w:tcPr>
          <w:p w14:paraId="1616A729" w14:textId="77777777" w:rsidR="00637219" w:rsidRPr="00101C9B" w:rsidRDefault="00637219" w:rsidP="00637219">
            <w:pPr>
              <w:rPr>
                <w:sz w:val="16"/>
                <w:szCs w:val="16"/>
              </w:rPr>
            </w:pPr>
            <w:r w:rsidRPr="00101C9B">
              <w:rPr>
                <w:sz w:val="16"/>
                <w:szCs w:val="16"/>
              </w:rPr>
              <w:t>Mechanisch monteur B</w:t>
            </w:r>
          </w:p>
          <w:p w14:paraId="7E179008" w14:textId="77777777" w:rsidR="00637219" w:rsidRPr="00101C9B" w:rsidRDefault="00637219" w:rsidP="00637219">
            <w:pPr>
              <w:rPr>
                <w:sz w:val="16"/>
                <w:szCs w:val="16"/>
              </w:rPr>
            </w:pPr>
            <w:r w:rsidRPr="00101C9B">
              <w:rPr>
                <w:sz w:val="16"/>
                <w:szCs w:val="16"/>
              </w:rPr>
              <w:t>Elektromonteur B</w:t>
            </w:r>
          </w:p>
        </w:tc>
        <w:tc>
          <w:tcPr>
            <w:tcW w:w="2109" w:type="dxa"/>
          </w:tcPr>
          <w:p w14:paraId="68FD6F53" w14:textId="77777777" w:rsidR="00637219" w:rsidRPr="00101C9B" w:rsidRDefault="00637219" w:rsidP="00637219">
            <w:pPr>
              <w:rPr>
                <w:sz w:val="16"/>
                <w:szCs w:val="16"/>
              </w:rPr>
            </w:pPr>
            <w:r w:rsidRPr="00101C9B">
              <w:rPr>
                <w:sz w:val="16"/>
                <w:szCs w:val="16"/>
              </w:rPr>
              <w:t>Chef expeditie/tasveld</w:t>
            </w:r>
          </w:p>
        </w:tc>
        <w:tc>
          <w:tcPr>
            <w:tcW w:w="2166" w:type="dxa"/>
          </w:tcPr>
          <w:p w14:paraId="5DA4BD0F" w14:textId="77777777" w:rsidR="00637219" w:rsidRPr="00101C9B" w:rsidRDefault="00637219" w:rsidP="00637219">
            <w:pPr>
              <w:rPr>
                <w:sz w:val="16"/>
                <w:szCs w:val="16"/>
              </w:rPr>
            </w:pPr>
          </w:p>
        </w:tc>
        <w:tc>
          <w:tcPr>
            <w:tcW w:w="2040" w:type="dxa"/>
          </w:tcPr>
          <w:p w14:paraId="13F5D699" w14:textId="77777777" w:rsidR="00637219" w:rsidRPr="00101C9B" w:rsidRDefault="00637219" w:rsidP="00637219">
            <w:pPr>
              <w:rPr>
                <w:sz w:val="16"/>
                <w:szCs w:val="16"/>
              </w:rPr>
            </w:pPr>
            <w:r w:rsidRPr="00101C9B">
              <w:rPr>
                <w:sz w:val="16"/>
                <w:szCs w:val="16"/>
              </w:rPr>
              <w:t>Medewerker fin administratie</w:t>
            </w:r>
          </w:p>
        </w:tc>
      </w:tr>
      <w:tr w:rsidR="00637219" w:rsidRPr="00101C9B" w14:paraId="488E4714" w14:textId="77777777">
        <w:trPr>
          <w:trHeight w:val="818"/>
        </w:trPr>
        <w:tc>
          <w:tcPr>
            <w:tcW w:w="1123" w:type="dxa"/>
            <w:tcBorders>
              <w:bottom w:val="single" w:sz="4" w:space="0" w:color="auto"/>
            </w:tcBorders>
            <w:shd w:val="clear" w:color="auto" w:fill="CCCCCC"/>
          </w:tcPr>
          <w:p w14:paraId="15FAD359" w14:textId="77777777" w:rsidR="00637219" w:rsidRPr="00101C9B" w:rsidRDefault="00637219" w:rsidP="00637219">
            <w:pPr>
              <w:jc w:val="center"/>
              <w:rPr>
                <w:b/>
                <w:bCs/>
                <w:sz w:val="16"/>
                <w:szCs w:val="16"/>
                <w:lang w:val="fr-FR"/>
              </w:rPr>
            </w:pPr>
            <w:r w:rsidRPr="00101C9B">
              <w:rPr>
                <w:b/>
                <w:bCs/>
                <w:sz w:val="16"/>
                <w:szCs w:val="16"/>
                <w:lang w:val="fr-FR"/>
              </w:rPr>
              <w:t>VIII</w:t>
            </w:r>
          </w:p>
          <w:p w14:paraId="528ABDFF" w14:textId="77777777" w:rsidR="00637219" w:rsidRPr="00101C9B" w:rsidRDefault="00637219" w:rsidP="00637219">
            <w:pPr>
              <w:jc w:val="center"/>
              <w:rPr>
                <w:b/>
                <w:bCs/>
                <w:sz w:val="16"/>
                <w:szCs w:val="16"/>
                <w:lang w:val="fr-FR"/>
              </w:rPr>
            </w:pPr>
          </w:p>
          <w:p w14:paraId="2FA7B01C" w14:textId="77777777" w:rsidR="00637219" w:rsidRPr="00101C9B" w:rsidRDefault="00637219" w:rsidP="00637219">
            <w:pPr>
              <w:jc w:val="center"/>
              <w:rPr>
                <w:b/>
                <w:bCs/>
                <w:sz w:val="16"/>
                <w:szCs w:val="16"/>
                <w:lang w:val="fr-FR"/>
              </w:rPr>
            </w:pPr>
            <w:r w:rsidRPr="00101C9B">
              <w:rPr>
                <w:b/>
                <w:bCs/>
                <w:sz w:val="16"/>
                <w:szCs w:val="16"/>
                <w:lang w:val="fr-FR"/>
              </w:rPr>
              <w:t>150,5 t/m 171</w:t>
            </w:r>
          </w:p>
        </w:tc>
        <w:tc>
          <w:tcPr>
            <w:tcW w:w="1797" w:type="dxa"/>
          </w:tcPr>
          <w:p w14:paraId="4F1BFF28" w14:textId="77777777" w:rsidR="00637219" w:rsidRPr="00101C9B" w:rsidRDefault="00637219" w:rsidP="00637219">
            <w:pPr>
              <w:rPr>
                <w:sz w:val="16"/>
                <w:szCs w:val="16"/>
              </w:rPr>
            </w:pPr>
          </w:p>
        </w:tc>
        <w:tc>
          <w:tcPr>
            <w:tcW w:w="2052" w:type="dxa"/>
          </w:tcPr>
          <w:p w14:paraId="00188B56" w14:textId="77777777" w:rsidR="00637219" w:rsidRPr="00101C9B" w:rsidRDefault="00637219" w:rsidP="00637219">
            <w:pPr>
              <w:rPr>
                <w:sz w:val="16"/>
                <w:szCs w:val="16"/>
              </w:rPr>
            </w:pPr>
            <w:r w:rsidRPr="00101C9B">
              <w:rPr>
                <w:sz w:val="16"/>
                <w:szCs w:val="16"/>
              </w:rPr>
              <w:t>Productieleider A</w:t>
            </w:r>
          </w:p>
        </w:tc>
        <w:tc>
          <w:tcPr>
            <w:tcW w:w="1995" w:type="dxa"/>
          </w:tcPr>
          <w:p w14:paraId="48A601A3" w14:textId="77777777" w:rsidR="00637219" w:rsidRPr="00101C9B" w:rsidRDefault="00637219" w:rsidP="00637219">
            <w:pPr>
              <w:rPr>
                <w:sz w:val="16"/>
                <w:szCs w:val="16"/>
              </w:rPr>
            </w:pPr>
            <w:r w:rsidRPr="00101C9B">
              <w:rPr>
                <w:sz w:val="16"/>
                <w:szCs w:val="16"/>
              </w:rPr>
              <w:t>Functionaris kwaliteit/proces</w:t>
            </w:r>
          </w:p>
          <w:p w14:paraId="2399A82E" w14:textId="77777777" w:rsidR="00637219" w:rsidRPr="00101C9B" w:rsidRDefault="00637219" w:rsidP="00637219">
            <w:pPr>
              <w:rPr>
                <w:sz w:val="16"/>
                <w:szCs w:val="16"/>
              </w:rPr>
            </w:pPr>
            <w:r w:rsidRPr="00101C9B">
              <w:rPr>
                <w:sz w:val="16"/>
                <w:szCs w:val="16"/>
              </w:rPr>
              <w:t>Onderhoudstechnicus</w:t>
            </w:r>
          </w:p>
          <w:p w14:paraId="58D5A548" w14:textId="77777777" w:rsidR="00637219" w:rsidRPr="00101C9B" w:rsidRDefault="00637219" w:rsidP="00637219">
            <w:pPr>
              <w:pStyle w:val="Kop1"/>
              <w:rPr>
                <w:sz w:val="16"/>
                <w:szCs w:val="16"/>
              </w:rPr>
            </w:pPr>
          </w:p>
        </w:tc>
        <w:tc>
          <w:tcPr>
            <w:tcW w:w="2109" w:type="dxa"/>
          </w:tcPr>
          <w:p w14:paraId="17329A51" w14:textId="77777777" w:rsidR="00637219" w:rsidRPr="00101C9B" w:rsidRDefault="00637219" w:rsidP="00637219">
            <w:pPr>
              <w:rPr>
                <w:sz w:val="16"/>
                <w:szCs w:val="16"/>
              </w:rPr>
            </w:pPr>
          </w:p>
        </w:tc>
        <w:tc>
          <w:tcPr>
            <w:tcW w:w="2166" w:type="dxa"/>
          </w:tcPr>
          <w:p w14:paraId="0B56E321" w14:textId="77777777" w:rsidR="00637219" w:rsidRPr="00101C9B" w:rsidRDefault="00637219" w:rsidP="00637219">
            <w:pPr>
              <w:rPr>
                <w:sz w:val="16"/>
                <w:szCs w:val="16"/>
              </w:rPr>
            </w:pPr>
            <w:r w:rsidRPr="00101C9B">
              <w:rPr>
                <w:sz w:val="16"/>
                <w:szCs w:val="16"/>
              </w:rPr>
              <w:t>Commercieel medewerker verkoop binnendienst</w:t>
            </w:r>
          </w:p>
        </w:tc>
        <w:tc>
          <w:tcPr>
            <w:tcW w:w="2040" w:type="dxa"/>
          </w:tcPr>
          <w:p w14:paraId="1F542A54" w14:textId="77777777" w:rsidR="00637219" w:rsidRPr="00101C9B" w:rsidRDefault="00637219" w:rsidP="00637219">
            <w:pPr>
              <w:pStyle w:val="Plattetekst3"/>
              <w:rPr>
                <w:i/>
                <w:iCs/>
              </w:rPr>
            </w:pPr>
            <w:r w:rsidRPr="00101C9B">
              <w:rPr>
                <w:i/>
                <w:iCs/>
              </w:rPr>
              <w:t>Managementassistente</w:t>
            </w:r>
          </w:p>
          <w:p w14:paraId="7AE89AF9" w14:textId="77777777" w:rsidR="00637219" w:rsidRPr="00101C9B" w:rsidRDefault="00637219" w:rsidP="00637219">
            <w:pPr>
              <w:rPr>
                <w:sz w:val="16"/>
                <w:szCs w:val="16"/>
              </w:rPr>
            </w:pPr>
          </w:p>
        </w:tc>
      </w:tr>
      <w:tr w:rsidR="00637219" w:rsidRPr="00101C9B" w14:paraId="62C0C9F2" w14:textId="77777777">
        <w:tc>
          <w:tcPr>
            <w:tcW w:w="1123" w:type="dxa"/>
            <w:tcBorders>
              <w:bottom w:val="single" w:sz="4" w:space="0" w:color="auto"/>
            </w:tcBorders>
            <w:shd w:val="clear" w:color="auto" w:fill="CCCCCC"/>
          </w:tcPr>
          <w:p w14:paraId="1549B797" w14:textId="77777777" w:rsidR="00637219" w:rsidRPr="00101C9B" w:rsidRDefault="00637219" w:rsidP="00637219">
            <w:pPr>
              <w:jc w:val="center"/>
              <w:rPr>
                <w:b/>
                <w:bCs/>
                <w:sz w:val="16"/>
                <w:szCs w:val="16"/>
                <w:lang w:val="fr-FR"/>
              </w:rPr>
            </w:pPr>
            <w:r w:rsidRPr="00101C9B">
              <w:rPr>
                <w:b/>
                <w:bCs/>
                <w:sz w:val="16"/>
                <w:szCs w:val="16"/>
                <w:lang w:val="fr-FR"/>
              </w:rPr>
              <w:t>IX</w:t>
            </w:r>
          </w:p>
          <w:p w14:paraId="4814CFDB" w14:textId="77777777" w:rsidR="00637219" w:rsidRPr="00101C9B" w:rsidRDefault="00637219" w:rsidP="00637219">
            <w:pPr>
              <w:jc w:val="center"/>
              <w:rPr>
                <w:b/>
                <w:bCs/>
                <w:sz w:val="16"/>
                <w:szCs w:val="16"/>
                <w:lang w:val="fr-FR"/>
              </w:rPr>
            </w:pPr>
          </w:p>
          <w:p w14:paraId="6176E0A5" w14:textId="77777777" w:rsidR="00637219" w:rsidRPr="00101C9B" w:rsidRDefault="00637219" w:rsidP="00637219">
            <w:pPr>
              <w:jc w:val="center"/>
              <w:rPr>
                <w:b/>
                <w:bCs/>
                <w:sz w:val="16"/>
                <w:szCs w:val="16"/>
                <w:lang w:val="fr-FR"/>
              </w:rPr>
            </w:pPr>
            <w:r w:rsidRPr="00101C9B">
              <w:rPr>
                <w:b/>
                <w:bCs/>
                <w:sz w:val="16"/>
                <w:szCs w:val="16"/>
                <w:lang w:val="fr-FR"/>
              </w:rPr>
              <w:t>171,5 t/m 192</w:t>
            </w:r>
          </w:p>
        </w:tc>
        <w:tc>
          <w:tcPr>
            <w:tcW w:w="1797" w:type="dxa"/>
          </w:tcPr>
          <w:p w14:paraId="2894FCD9" w14:textId="77777777" w:rsidR="00637219" w:rsidRPr="00101C9B" w:rsidRDefault="00637219" w:rsidP="00637219">
            <w:pPr>
              <w:rPr>
                <w:sz w:val="16"/>
                <w:szCs w:val="16"/>
              </w:rPr>
            </w:pPr>
          </w:p>
        </w:tc>
        <w:tc>
          <w:tcPr>
            <w:tcW w:w="2052" w:type="dxa"/>
          </w:tcPr>
          <w:p w14:paraId="76B4E1AD" w14:textId="77777777" w:rsidR="00637219" w:rsidRPr="00101C9B" w:rsidRDefault="00637219" w:rsidP="00637219">
            <w:pPr>
              <w:rPr>
                <w:sz w:val="16"/>
                <w:szCs w:val="16"/>
              </w:rPr>
            </w:pPr>
            <w:r w:rsidRPr="00101C9B">
              <w:rPr>
                <w:sz w:val="16"/>
                <w:szCs w:val="16"/>
              </w:rPr>
              <w:t>Productieleider B</w:t>
            </w:r>
          </w:p>
        </w:tc>
        <w:tc>
          <w:tcPr>
            <w:tcW w:w="1995" w:type="dxa"/>
          </w:tcPr>
          <w:p w14:paraId="1442A9AE" w14:textId="77777777" w:rsidR="00637219" w:rsidRPr="00101C9B" w:rsidRDefault="00637219" w:rsidP="00637219">
            <w:pPr>
              <w:pStyle w:val="Kop1"/>
              <w:rPr>
                <w:i/>
                <w:iCs/>
                <w:sz w:val="16"/>
                <w:szCs w:val="16"/>
              </w:rPr>
            </w:pPr>
            <w:bookmarkStart w:id="29" w:name="_Toc125358028"/>
            <w:bookmarkStart w:id="30" w:name="_Toc406067477"/>
            <w:r w:rsidRPr="00101C9B">
              <w:rPr>
                <w:i/>
                <w:iCs/>
                <w:sz w:val="16"/>
                <w:szCs w:val="16"/>
              </w:rPr>
              <w:t>Chef technische dienst A</w:t>
            </w:r>
            <w:bookmarkEnd w:id="29"/>
            <w:bookmarkEnd w:id="30"/>
            <w:r w:rsidRPr="00101C9B">
              <w:rPr>
                <w:i/>
                <w:iCs/>
                <w:sz w:val="16"/>
                <w:szCs w:val="16"/>
              </w:rPr>
              <w:t xml:space="preserve"> </w:t>
            </w:r>
          </w:p>
        </w:tc>
        <w:tc>
          <w:tcPr>
            <w:tcW w:w="2109" w:type="dxa"/>
          </w:tcPr>
          <w:p w14:paraId="5C742731" w14:textId="77777777" w:rsidR="00637219" w:rsidRPr="00101C9B" w:rsidRDefault="00637219" w:rsidP="00637219">
            <w:pPr>
              <w:rPr>
                <w:sz w:val="16"/>
                <w:szCs w:val="16"/>
              </w:rPr>
            </w:pPr>
          </w:p>
        </w:tc>
        <w:tc>
          <w:tcPr>
            <w:tcW w:w="2166" w:type="dxa"/>
          </w:tcPr>
          <w:p w14:paraId="6F10585E" w14:textId="77777777" w:rsidR="00637219" w:rsidRPr="00101C9B" w:rsidRDefault="00637219" w:rsidP="00637219">
            <w:pPr>
              <w:rPr>
                <w:sz w:val="16"/>
                <w:szCs w:val="16"/>
              </w:rPr>
            </w:pPr>
            <w:r w:rsidRPr="00101C9B">
              <w:rPr>
                <w:sz w:val="16"/>
                <w:szCs w:val="16"/>
              </w:rPr>
              <w:t>Chef verkoop binnendienst</w:t>
            </w:r>
          </w:p>
        </w:tc>
        <w:tc>
          <w:tcPr>
            <w:tcW w:w="2040" w:type="dxa"/>
          </w:tcPr>
          <w:p w14:paraId="611AF89F" w14:textId="77777777" w:rsidR="00637219" w:rsidRPr="00101C9B" w:rsidRDefault="00637219" w:rsidP="00637219">
            <w:pPr>
              <w:rPr>
                <w:sz w:val="16"/>
                <w:szCs w:val="16"/>
                <w:lang w:val="fr-FR"/>
              </w:rPr>
            </w:pPr>
            <w:r w:rsidRPr="00101C9B">
              <w:rPr>
                <w:sz w:val="16"/>
                <w:szCs w:val="16"/>
                <w:lang w:val="fr-FR"/>
              </w:rPr>
              <w:t xml:space="preserve">Chef </w:t>
            </w:r>
            <w:proofErr w:type="spellStart"/>
            <w:r w:rsidRPr="00101C9B">
              <w:rPr>
                <w:sz w:val="16"/>
                <w:szCs w:val="16"/>
                <w:lang w:val="fr-FR"/>
              </w:rPr>
              <w:t>financiele</w:t>
            </w:r>
            <w:proofErr w:type="spellEnd"/>
            <w:r w:rsidRPr="00101C9B">
              <w:rPr>
                <w:sz w:val="16"/>
                <w:szCs w:val="16"/>
                <w:lang w:val="fr-FR"/>
              </w:rPr>
              <w:t xml:space="preserve"> </w:t>
            </w:r>
            <w:proofErr w:type="spellStart"/>
            <w:r w:rsidRPr="00101C9B">
              <w:rPr>
                <w:sz w:val="16"/>
                <w:szCs w:val="16"/>
                <w:lang w:val="fr-FR"/>
              </w:rPr>
              <w:t>administratie</w:t>
            </w:r>
            <w:proofErr w:type="spellEnd"/>
          </w:p>
        </w:tc>
      </w:tr>
      <w:tr w:rsidR="00637219" w:rsidRPr="00101C9B" w14:paraId="767C9471" w14:textId="77777777">
        <w:tc>
          <w:tcPr>
            <w:tcW w:w="1123" w:type="dxa"/>
            <w:shd w:val="clear" w:color="auto" w:fill="CCCCCC"/>
          </w:tcPr>
          <w:p w14:paraId="19102F1E" w14:textId="77777777" w:rsidR="00637219" w:rsidRPr="00101C9B" w:rsidRDefault="00637219" w:rsidP="00637219">
            <w:pPr>
              <w:jc w:val="center"/>
              <w:rPr>
                <w:sz w:val="16"/>
                <w:szCs w:val="16"/>
                <w:lang w:val="fr-FR"/>
              </w:rPr>
            </w:pPr>
            <w:r w:rsidRPr="00101C9B">
              <w:rPr>
                <w:sz w:val="16"/>
                <w:szCs w:val="16"/>
                <w:lang w:val="fr-FR"/>
              </w:rPr>
              <w:t xml:space="preserve">  </w:t>
            </w:r>
          </w:p>
        </w:tc>
        <w:tc>
          <w:tcPr>
            <w:tcW w:w="1797" w:type="dxa"/>
          </w:tcPr>
          <w:p w14:paraId="1CEC6273" w14:textId="77777777" w:rsidR="00637219" w:rsidRPr="00101C9B" w:rsidRDefault="00637219" w:rsidP="00637219">
            <w:pPr>
              <w:rPr>
                <w:sz w:val="16"/>
                <w:szCs w:val="16"/>
                <w:lang w:val="fr-FR"/>
              </w:rPr>
            </w:pPr>
          </w:p>
        </w:tc>
        <w:tc>
          <w:tcPr>
            <w:tcW w:w="2052" w:type="dxa"/>
          </w:tcPr>
          <w:p w14:paraId="3389935F" w14:textId="77777777" w:rsidR="00637219" w:rsidRPr="00101C9B" w:rsidRDefault="00637219" w:rsidP="00637219">
            <w:pPr>
              <w:rPr>
                <w:sz w:val="16"/>
                <w:szCs w:val="16"/>
                <w:lang w:val="fr-FR"/>
              </w:rPr>
            </w:pPr>
          </w:p>
        </w:tc>
        <w:tc>
          <w:tcPr>
            <w:tcW w:w="1995" w:type="dxa"/>
          </w:tcPr>
          <w:p w14:paraId="3FE762D4" w14:textId="77777777" w:rsidR="00637219" w:rsidRPr="00101C9B" w:rsidRDefault="00637219" w:rsidP="00637219">
            <w:pPr>
              <w:pStyle w:val="Kop1"/>
              <w:rPr>
                <w:i/>
                <w:iCs/>
                <w:sz w:val="16"/>
                <w:szCs w:val="16"/>
              </w:rPr>
            </w:pPr>
            <w:bookmarkStart w:id="31" w:name="_Toc125358029"/>
            <w:bookmarkStart w:id="32" w:name="_Toc406067478"/>
            <w:r w:rsidRPr="00101C9B">
              <w:rPr>
                <w:i/>
                <w:iCs/>
                <w:sz w:val="16"/>
                <w:szCs w:val="16"/>
              </w:rPr>
              <w:t>Chef technische dienst B</w:t>
            </w:r>
            <w:bookmarkEnd w:id="31"/>
            <w:bookmarkEnd w:id="32"/>
          </w:p>
          <w:p w14:paraId="2AC72526" w14:textId="77777777" w:rsidR="00637219" w:rsidRPr="00101C9B" w:rsidRDefault="00637219" w:rsidP="00294E15">
            <w:pPr>
              <w:pStyle w:val="Koptekst"/>
            </w:pPr>
          </w:p>
        </w:tc>
        <w:tc>
          <w:tcPr>
            <w:tcW w:w="2109" w:type="dxa"/>
          </w:tcPr>
          <w:p w14:paraId="34E8FD3E" w14:textId="77777777" w:rsidR="00637219" w:rsidRPr="00101C9B" w:rsidRDefault="00637219" w:rsidP="00637219">
            <w:pPr>
              <w:rPr>
                <w:sz w:val="16"/>
                <w:szCs w:val="16"/>
              </w:rPr>
            </w:pPr>
          </w:p>
        </w:tc>
        <w:tc>
          <w:tcPr>
            <w:tcW w:w="2166" w:type="dxa"/>
          </w:tcPr>
          <w:p w14:paraId="69481694" w14:textId="77777777" w:rsidR="00637219" w:rsidRPr="00101C9B" w:rsidRDefault="00637219" w:rsidP="00637219">
            <w:pPr>
              <w:rPr>
                <w:sz w:val="16"/>
                <w:szCs w:val="16"/>
              </w:rPr>
            </w:pPr>
          </w:p>
        </w:tc>
        <w:tc>
          <w:tcPr>
            <w:tcW w:w="2040" w:type="dxa"/>
          </w:tcPr>
          <w:p w14:paraId="0D970A8E" w14:textId="77777777" w:rsidR="00637219" w:rsidRPr="00101C9B" w:rsidRDefault="00637219" w:rsidP="00637219">
            <w:pPr>
              <w:rPr>
                <w:sz w:val="16"/>
                <w:szCs w:val="16"/>
              </w:rPr>
            </w:pPr>
          </w:p>
        </w:tc>
      </w:tr>
    </w:tbl>
    <w:p w14:paraId="2457AF5C" w14:textId="77777777" w:rsidR="004B2B25" w:rsidRDefault="004B2B25" w:rsidP="00294E15">
      <w:pPr>
        <w:pStyle w:val="Koptekst"/>
        <w:sectPr w:rsidR="004B2B25" w:rsidSect="004B2B25">
          <w:pgSz w:w="16840" w:h="11907" w:orient="landscape" w:code="9"/>
          <w:pgMar w:top="1134" w:right="1418" w:bottom="1134" w:left="340" w:header="709" w:footer="709" w:gutter="0"/>
          <w:cols w:space="720"/>
          <w:docGrid w:linePitch="78"/>
        </w:sectPr>
      </w:pPr>
    </w:p>
    <w:p w14:paraId="52EF1D16" w14:textId="77777777" w:rsidR="00DE3387" w:rsidRDefault="00DE3387">
      <w:pPr>
        <w:pStyle w:val="Kop2"/>
        <w:rPr>
          <w:rFonts w:eastAsia="MS Mincho"/>
        </w:rPr>
      </w:pPr>
      <w:bookmarkStart w:id="33" w:name="_Toc406067479"/>
      <w:r>
        <w:rPr>
          <w:rFonts w:eastAsia="MS Mincho"/>
        </w:rPr>
        <w:lastRenderedPageBreak/>
        <w:t>BIJLAGE II:</w:t>
      </w:r>
      <w:r>
        <w:rPr>
          <w:rFonts w:eastAsia="MS Mincho"/>
        </w:rPr>
        <w:tab/>
        <w:t>Salarissen</w:t>
      </w:r>
      <w:bookmarkEnd w:id="33"/>
    </w:p>
    <w:p w14:paraId="3A3BA577" w14:textId="77777777" w:rsidR="00DE3387" w:rsidRDefault="00DE3387" w:rsidP="00294E15">
      <w:pPr>
        <w:pStyle w:val="Koptekst"/>
      </w:pPr>
    </w:p>
    <w:p w14:paraId="1D47A338" w14:textId="77777777" w:rsidR="00DE3387" w:rsidRDefault="00DE3387" w:rsidP="007738CA">
      <w:pPr>
        <w:ind w:left="357" w:hanging="357"/>
        <w:rPr>
          <w:rFonts w:ascii="Arial" w:eastAsia="MS Mincho" w:hAnsi="Arial" w:cs="Arial"/>
          <w:sz w:val="20"/>
        </w:rPr>
      </w:pPr>
      <w:r>
        <w:rPr>
          <w:rFonts w:ascii="Arial" w:eastAsia="MS Mincho" w:hAnsi="Arial" w:cs="Arial"/>
          <w:sz w:val="20"/>
        </w:rPr>
        <w:t xml:space="preserve">A. </w:t>
      </w:r>
      <w:r>
        <w:rPr>
          <w:rFonts w:ascii="Arial" w:eastAsia="MS Mincho" w:hAnsi="Arial" w:cs="Arial"/>
          <w:sz w:val="20"/>
        </w:rPr>
        <w:tab/>
        <w:t>Indeling in loongroepen</w:t>
      </w:r>
    </w:p>
    <w:p w14:paraId="604D5EC7" w14:textId="77777777" w:rsidR="00DE3387" w:rsidRDefault="00DE3387">
      <w:pPr>
        <w:rPr>
          <w:rFonts w:ascii="Arial" w:eastAsia="MS Mincho" w:hAnsi="Arial" w:cs="Arial"/>
          <w:sz w:val="20"/>
        </w:rPr>
      </w:pPr>
      <w:r>
        <w:rPr>
          <w:rFonts w:ascii="Arial" w:eastAsia="MS Mincho" w:hAnsi="Arial" w:cs="Arial"/>
          <w:sz w:val="20"/>
        </w:rPr>
        <w:t xml:space="preserve"> </w:t>
      </w:r>
    </w:p>
    <w:p w14:paraId="1339E46B" w14:textId="77777777" w:rsidR="00DE3387" w:rsidRDefault="00DE3387" w:rsidP="007738CA">
      <w:pPr>
        <w:ind w:left="357"/>
        <w:rPr>
          <w:rFonts w:ascii="Arial" w:eastAsia="MS Mincho" w:hAnsi="Arial" w:cs="Arial"/>
          <w:sz w:val="20"/>
        </w:rPr>
      </w:pPr>
      <w:r>
        <w:rPr>
          <w:rFonts w:ascii="Arial" w:eastAsia="MS Mincho" w:hAnsi="Arial" w:cs="Arial"/>
          <w:sz w:val="20"/>
        </w:rPr>
        <w:t xml:space="preserve">In Loongroep bevinden zich de functies die volgens </w:t>
      </w:r>
      <w:r w:rsidR="00455F1A">
        <w:rPr>
          <w:rFonts w:ascii="Arial" w:eastAsia="MS Mincho" w:hAnsi="Arial" w:cs="Arial"/>
          <w:sz w:val="20"/>
        </w:rPr>
        <w:t>h</w:t>
      </w:r>
      <w:r>
        <w:rPr>
          <w:rFonts w:ascii="Arial" w:eastAsia="MS Mincho" w:hAnsi="Arial" w:cs="Arial"/>
          <w:sz w:val="20"/>
        </w:rPr>
        <w:t xml:space="preserve">et </w:t>
      </w:r>
      <w:r w:rsidR="00455F1A">
        <w:rPr>
          <w:rFonts w:ascii="Arial" w:eastAsia="MS Mincho" w:hAnsi="Arial" w:cs="Arial"/>
          <w:sz w:val="20"/>
        </w:rPr>
        <w:t>ORBA</w:t>
      </w:r>
      <w:r>
        <w:rPr>
          <w:rFonts w:ascii="Arial" w:eastAsia="MS Mincho" w:hAnsi="Arial" w:cs="Arial"/>
          <w:sz w:val="20"/>
        </w:rPr>
        <w:t xml:space="preserve">-systeem zijn gewaardeerd met </w:t>
      </w:r>
    </w:p>
    <w:p w14:paraId="2EFC9478" w14:textId="77777777" w:rsidR="00DE3387" w:rsidRDefault="00DE3387">
      <w:pPr>
        <w:rPr>
          <w:rFonts w:ascii="Arial" w:eastAsia="MS Mincho" w:hAnsi="Arial" w:cs="Arial"/>
          <w:sz w:val="20"/>
        </w:rPr>
      </w:pPr>
    </w:p>
    <w:p w14:paraId="2AD890E4" w14:textId="77777777" w:rsidR="00DE3387" w:rsidRDefault="00DE3387">
      <w:pPr>
        <w:rPr>
          <w:rFonts w:ascii="Arial" w:eastAsia="MS Mincho" w:hAnsi="Arial" w:cs="Arial"/>
          <w:sz w:val="20"/>
        </w:rPr>
      </w:pPr>
      <w:r>
        <w:rPr>
          <w:rFonts w:ascii="Arial" w:eastAsia="MS Mincho" w:hAnsi="Arial" w:cs="Arial"/>
          <w:sz w:val="20"/>
        </w:rPr>
        <w:tab/>
        <w:t>I</w:t>
      </w:r>
      <w:r>
        <w:rPr>
          <w:rFonts w:ascii="Arial" w:eastAsia="MS Mincho" w:hAnsi="Arial" w:cs="Arial"/>
          <w:sz w:val="20"/>
        </w:rPr>
        <w:tab/>
        <w:t xml:space="preserve">    0</w:t>
      </w:r>
      <w:r>
        <w:rPr>
          <w:rFonts w:ascii="Arial" w:eastAsia="MS Mincho" w:hAnsi="Arial" w:cs="Arial"/>
          <w:sz w:val="20"/>
        </w:rPr>
        <w:tab/>
        <w:t>-</w:t>
      </w:r>
      <w:r>
        <w:rPr>
          <w:rFonts w:ascii="Arial" w:eastAsia="MS Mincho" w:hAnsi="Arial" w:cs="Arial"/>
          <w:sz w:val="20"/>
        </w:rPr>
        <w:tab/>
        <w:t xml:space="preserve">  24</w:t>
      </w:r>
      <w:r>
        <w:rPr>
          <w:rFonts w:ascii="Arial" w:eastAsia="MS Mincho" w:hAnsi="Arial" w:cs="Arial"/>
          <w:sz w:val="20"/>
        </w:rPr>
        <w:tab/>
        <w:t xml:space="preserve">punten </w:t>
      </w:r>
      <w:r w:rsidR="001C0D88">
        <w:rPr>
          <w:rFonts w:ascii="Arial" w:eastAsia="MS Mincho" w:hAnsi="Arial" w:cs="Arial"/>
          <w:sz w:val="20"/>
        </w:rPr>
        <w:t>ORBA</w:t>
      </w:r>
    </w:p>
    <w:p w14:paraId="513B57BD" w14:textId="77777777" w:rsidR="00DE3387" w:rsidRDefault="00DE3387">
      <w:pPr>
        <w:rPr>
          <w:rFonts w:ascii="Arial" w:eastAsia="MS Mincho" w:hAnsi="Arial" w:cs="Arial"/>
          <w:sz w:val="20"/>
        </w:rPr>
      </w:pPr>
      <w:r>
        <w:rPr>
          <w:rFonts w:ascii="Arial" w:eastAsia="MS Mincho" w:hAnsi="Arial" w:cs="Arial"/>
          <w:sz w:val="20"/>
        </w:rPr>
        <w:tab/>
        <w:t>II</w:t>
      </w:r>
      <w:r>
        <w:rPr>
          <w:rFonts w:ascii="Arial" w:eastAsia="MS Mincho" w:hAnsi="Arial" w:cs="Arial"/>
          <w:sz w:val="20"/>
        </w:rPr>
        <w:tab/>
        <w:t xml:space="preserve">  2</w:t>
      </w:r>
      <w:r w:rsidR="001C0D88">
        <w:rPr>
          <w:rFonts w:ascii="Arial" w:eastAsia="MS Mincho" w:hAnsi="Arial" w:cs="Arial"/>
          <w:sz w:val="20"/>
        </w:rPr>
        <w:t>4,5</w:t>
      </w:r>
      <w:r>
        <w:rPr>
          <w:rFonts w:ascii="Arial" w:eastAsia="MS Mincho" w:hAnsi="Arial" w:cs="Arial"/>
          <w:sz w:val="20"/>
        </w:rPr>
        <w:tab/>
        <w:t>-</w:t>
      </w:r>
      <w:r>
        <w:rPr>
          <w:rFonts w:ascii="Arial" w:eastAsia="MS Mincho" w:hAnsi="Arial" w:cs="Arial"/>
          <w:sz w:val="20"/>
        </w:rPr>
        <w:tab/>
        <w:t xml:space="preserve">  45</w:t>
      </w:r>
      <w:r>
        <w:rPr>
          <w:rFonts w:ascii="Arial" w:eastAsia="MS Mincho" w:hAnsi="Arial" w:cs="Arial"/>
          <w:sz w:val="20"/>
        </w:rPr>
        <w:tab/>
        <w:t xml:space="preserve">punten </w:t>
      </w:r>
      <w:r w:rsidR="001C0D88">
        <w:rPr>
          <w:rFonts w:ascii="Arial" w:eastAsia="MS Mincho" w:hAnsi="Arial" w:cs="Arial"/>
          <w:sz w:val="20"/>
        </w:rPr>
        <w:t>ORBA</w:t>
      </w:r>
    </w:p>
    <w:p w14:paraId="6CA1D07D" w14:textId="77777777" w:rsidR="00DE3387" w:rsidRDefault="00DE3387">
      <w:pPr>
        <w:rPr>
          <w:rFonts w:ascii="Arial" w:eastAsia="MS Mincho" w:hAnsi="Arial" w:cs="Arial"/>
          <w:sz w:val="20"/>
        </w:rPr>
      </w:pPr>
      <w:r>
        <w:rPr>
          <w:rFonts w:ascii="Arial" w:eastAsia="MS Mincho" w:hAnsi="Arial" w:cs="Arial"/>
          <w:sz w:val="20"/>
        </w:rPr>
        <w:tab/>
        <w:t>III</w:t>
      </w:r>
      <w:r>
        <w:rPr>
          <w:rFonts w:ascii="Arial" w:eastAsia="MS Mincho" w:hAnsi="Arial" w:cs="Arial"/>
          <w:sz w:val="20"/>
        </w:rPr>
        <w:tab/>
        <w:t xml:space="preserve">  4</w:t>
      </w:r>
      <w:r w:rsidR="001C0D88">
        <w:rPr>
          <w:rFonts w:ascii="Arial" w:eastAsia="MS Mincho" w:hAnsi="Arial" w:cs="Arial"/>
          <w:sz w:val="20"/>
        </w:rPr>
        <w:t>5,5</w:t>
      </w:r>
      <w:r>
        <w:rPr>
          <w:rFonts w:ascii="Arial" w:eastAsia="MS Mincho" w:hAnsi="Arial" w:cs="Arial"/>
          <w:sz w:val="20"/>
        </w:rPr>
        <w:tab/>
        <w:t>-</w:t>
      </w:r>
      <w:r>
        <w:rPr>
          <w:rFonts w:ascii="Arial" w:eastAsia="MS Mincho" w:hAnsi="Arial" w:cs="Arial"/>
          <w:sz w:val="20"/>
        </w:rPr>
        <w:tab/>
        <w:t xml:space="preserve">  66</w:t>
      </w:r>
      <w:r>
        <w:rPr>
          <w:rFonts w:ascii="Arial" w:eastAsia="MS Mincho" w:hAnsi="Arial" w:cs="Arial"/>
          <w:sz w:val="20"/>
        </w:rPr>
        <w:tab/>
        <w:t xml:space="preserve">punten </w:t>
      </w:r>
      <w:r w:rsidR="001C0D88">
        <w:rPr>
          <w:rFonts w:ascii="Arial" w:eastAsia="MS Mincho" w:hAnsi="Arial" w:cs="Arial"/>
          <w:sz w:val="20"/>
        </w:rPr>
        <w:t>ORBA</w:t>
      </w:r>
    </w:p>
    <w:p w14:paraId="16C83BA8" w14:textId="77777777" w:rsidR="00DE3387" w:rsidRDefault="00DE3387">
      <w:pPr>
        <w:rPr>
          <w:rFonts w:ascii="Arial" w:eastAsia="MS Mincho" w:hAnsi="Arial" w:cs="Arial"/>
          <w:sz w:val="20"/>
        </w:rPr>
      </w:pPr>
      <w:r>
        <w:rPr>
          <w:rFonts w:ascii="Arial" w:eastAsia="MS Mincho" w:hAnsi="Arial" w:cs="Arial"/>
          <w:sz w:val="20"/>
        </w:rPr>
        <w:tab/>
        <w:t>IV</w:t>
      </w:r>
      <w:r>
        <w:rPr>
          <w:rFonts w:ascii="Arial" w:eastAsia="MS Mincho" w:hAnsi="Arial" w:cs="Arial"/>
          <w:sz w:val="20"/>
        </w:rPr>
        <w:tab/>
        <w:t xml:space="preserve">  6</w:t>
      </w:r>
      <w:r w:rsidR="001C0D88">
        <w:rPr>
          <w:rFonts w:ascii="Arial" w:eastAsia="MS Mincho" w:hAnsi="Arial" w:cs="Arial"/>
          <w:sz w:val="20"/>
        </w:rPr>
        <w:t>6,5</w:t>
      </w:r>
      <w:r>
        <w:rPr>
          <w:rFonts w:ascii="Arial" w:eastAsia="MS Mincho" w:hAnsi="Arial" w:cs="Arial"/>
          <w:sz w:val="20"/>
        </w:rPr>
        <w:tab/>
        <w:t>-</w:t>
      </w:r>
      <w:r>
        <w:rPr>
          <w:rFonts w:ascii="Arial" w:eastAsia="MS Mincho" w:hAnsi="Arial" w:cs="Arial"/>
          <w:sz w:val="20"/>
        </w:rPr>
        <w:tab/>
        <w:t xml:space="preserve">  87</w:t>
      </w:r>
      <w:r>
        <w:rPr>
          <w:rFonts w:ascii="Arial" w:eastAsia="MS Mincho" w:hAnsi="Arial" w:cs="Arial"/>
          <w:sz w:val="20"/>
        </w:rPr>
        <w:tab/>
        <w:t xml:space="preserve">punten </w:t>
      </w:r>
      <w:r w:rsidR="001C0D88">
        <w:rPr>
          <w:rFonts w:ascii="Arial" w:eastAsia="MS Mincho" w:hAnsi="Arial" w:cs="Arial"/>
          <w:sz w:val="20"/>
        </w:rPr>
        <w:t>ORBA</w:t>
      </w:r>
    </w:p>
    <w:p w14:paraId="1AA55368" w14:textId="77777777" w:rsidR="00DE3387" w:rsidRDefault="00DE3387">
      <w:pPr>
        <w:rPr>
          <w:rFonts w:ascii="Arial" w:eastAsia="MS Mincho" w:hAnsi="Arial" w:cs="Arial"/>
          <w:sz w:val="20"/>
        </w:rPr>
      </w:pPr>
      <w:r>
        <w:rPr>
          <w:rFonts w:ascii="Arial" w:eastAsia="MS Mincho" w:hAnsi="Arial" w:cs="Arial"/>
          <w:sz w:val="20"/>
        </w:rPr>
        <w:tab/>
        <w:t>V</w:t>
      </w:r>
      <w:r>
        <w:rPr>
          <w:rFonts w:ascii="Arial" w:eastAsia="MS Mincho" w:hAnsi="Arial" w:cs="Arial"/>
          <w:sz w:val="20"/>
        </w:rPr>
        <w:tab/>
        <w:t xml:space="preserve">  8</w:t>
      </w:r>
      <w:r w:rsidR="001C0D88">
        <w:rPr>
          <w:rFonts w:ascii="Arial" w:eastAsia="MS Mincho" w:hAnsi="Arial" w:cs="Arial"/>
          <w:sz w:val="20"/>
        </w:rPr>
        <w:t>7,5</w:t>
      </w:r>
      <w:r>
        <w:rPr>
          <w:rFonts w:ascii="Arial" w:eastAsia="MS Mincho" w:hAnsi="Arial" w:cs="Arial"/>
          <w:sz w:val="20"/>
        </w:rPr>
        <w:tab/>
        <w:t>-</w:t>
      </w:r>
      <w:r>
        <w:rPr>
          <w:rFonts w:ascii="Arial" w:eastAsia="MS Mincho" w:hAnsi="Arial" w:cs="Arial"/>
          <w:sz w:val="20"/>
        </w:rPr>
        <w:tab/>
        <w:t>108</w:t>
      </w:r>
      <w:r>
        <w:rPr>
          <w:rFonts w:ascii="Arial" w:eastAsia="MS Mincho" w:hAnsi="Arial" w:cs="Arial"/>
          <w:sz w:val="20"/>
        </w:rPr>
        <w:tab/>
        <w:t xml:space="preserve">punten </w:t>
      </w:r>
      <w:r w:rsidR="001C0D88">
        <w:rPr>
          <w:rFonts w:ascii="Arial" w:eastAsia="MS Mincho" w:hAnsi="Arial" w:cs="Arial"/>
          <w:sz w:val="20"/>
        </w:rPr>
        <w:t>ORBA</w:t>
      </w:r>
    </w:p>
    <w:p w14:paraId="537D792C" w14:textId="77777777" w:rsidR="00DE3387" w:rsidRDefault="00DE3387">
      <w:pPr>
        <w:rPr>
          <w:rFonts w:ascii="Arial" w:eastAsia="MS Mincho" w:hAnsi="Arial" w:cs="Arial"/>
          <w:sz w:val="20"/>
        </w:rPr>
      </w:pPr>
      <w:r>
        <w:rPr>
          <w:rFonts w:ascii="Arial" w:eastAsia="MS Mincho" w:hAnsi="Arial" w:cs="Arial"/>
          <w:sz w:val="20"/>
        </w:rPr>
        <w:tab/>
        <w:t>VI</w:t>
      </w:r>
      <w:r>
        <w:rPr>
          <w:rFonts w:ascii="Arial" w:eastAsia="MS Mincho" w:hAnsi="Arial" w:cs="Arial"/>
          <w:sz w:val="20"/>
        </w:rPr>
        <w:tab/>
        <w:t>10</w:t>
      </w:r>
      <w:r w:rsidR="001C0D88">
        <w:rPr>
          <w:rFonts w:ascii="Arial" w:eastAsia="MS Mincho" w:hAnsi="Arial" w:cs="Arial"/>
          <w:sz w:val="20"/>
        </w:rPr>
        <w:t>8,5</w:t>
      </w:r>
      <w:r>
        <w:rPr>
          <w:rFonts w:ascii="Arial" w:eastAsia="MS Mincho" w:hAnsi="Arial" w:cs="Arial"/>
          <w:sz w:val="20"/>
        </w:rPr>
        <w:tab/>
        <w:t>-</w:t>
      </w:r>
      <w:r>
        <w:rPr>
          <w:rFonts w:ascii="Arial" w:eastAsia="MS Mincho" w:hAnsi="Arial" w:cs="Arial"/>
          <w:sz w:val="20"/>
        </w:rPr>
        <w:tab/>
        <w:t>129</w:t>
      </w:r>
      <w:r>
        <w:rPr>
          <w:rFonts w:ascii="Arial" w:eastAsia="MS Mincho" w:hAnsi="Arial" w:cs="Arial"/>
          <w:sz w:val="20"/>
        </w:rPr>
        <w:tab/>
        <w:t xml:space="preserve">punten </w:t>
      </w:r>
      <w:r w:rsidR="001C0D88">
        <w:rPr>
          <w:rFonts w:ascii="Arial" w:eastAsia="MS Mincho" w:hAnsi="Arial" w:cs="Arial"/>
          <w:sz w:val="20"/>
        </w:rPr>
        <w:t>ORBA</w:t>
      </w:r>
    </w:p>
    <w:p w14:paraId="0F9E7643" w14:textId="77777777" w:rsidR="00DE3387" w:rsidRDefault="00DE3387">
      <w:pPr>
        <w:rPr>
          <w:rFonts w:ascii="Arial" w:eastAsia="MS Mincho" w:hAnsi="Arial" w:cs="Arial"/>
          <w:sz w:val="20"/>
        </w:rPr>
      </w:pPr>
      <w:r>
        <w:rPr>
          <w:rFonts w:ascii="Arial" w:eastAsia="MS Mincho" w:hAnsi="Arial" w:cs="Arial"/>
          <w:sz w:val="20"/>
        </w:rPr>
        <w:tab/>
        <w:t>VII</w:t>
      </w:r>
      <w:r>
        <w:rPr>
          <w:rFonts w:ascii="Arial" w:eastAsia="MS Mincho" w:hAnsi="Arial" w:cs="Arial"/>
          <w:sz w:val="20"/>
        </w:rPr>
        <w:tab/>
        <w:t>1</w:t>
      </w:r>
      <w:r w:rsidR="001C0D88">
        <w:rPr>
          <w:rFonts w:ascii="Arial" w:eastAsia="MS Mincho" w:hAnsi="Arial" w:cs="Arial"/>
          <w:sz w:val="20"/>
        </w:rPr>
        <w:t>29,5</w:t>
      </w:r>
      <w:r>
        <w:rPr>
          <w:rFonts w:ascii="Arial" w:eastAsia="MS Mincho" w:hAnsi="Arial" w:cs="Arial"/>
          <w:sz w:val="20"/>
        </w:rPr>
        <w:tab/>
        <w:t>-</w:t>
      </w:r>
      <w:r>
        <w:rPr>
          <w:rFonts w:ascii="Arial" w:eastAsia="MS Mincho" w:hAnsi="Arial" w:cs="Arial"/>
          <w:sz w:val="20"/>
        </w:rPr>
        <w:tab/>
        <w:t>150</w:t>
      </w:r>
      <w:r>
        <w:rPr>
          <w:rFonts w:ascii="Arial" w:eastAsia="MS Mincho" w:hAnsi="Arial" w:cs="Arial"/>
          <w:sz w:val="20"/>
        </w:rPr>
        <w:tab/>
        <w:t xml:space="preserve">punten </w:t>
      </w:r>
      <w:r w:rsidR="001C0D88">
        <w:rPr>
          <w:rFonts w:ascii="Arial" w:eastAsia="MS Mincho" w:hAnsi="Arial" w:cs="Arial"/>
          <w:sz w:val="20"/>
        </w:rPr>
        <w:t>ORBA</w:t>
      </w:r>
    </w:p>
    <w:p w14:paraId="4D2BA3AF" w14:textId="77777777" w:rsidR="00DE3387" w:rsidRDefault="00DE3387">
      <w:pPr>
        <w:rPr>
          <w:rFonts w:ascii="Arial" w:eastAsia="MS Mincho" w:hAnsi="Arial" w:cs="Arial"/>
          <w:sz w:val="20"/>
        </w:rPr>
      </w:pPr>
      <w:r>
        <w:rPr>
          <w:rFonts w:ascii="Arial" w:eastAsia="MS Mincho" w:hAnsi="Arial" w:cs="Arial"/>
          <w:sz w:val="20"/>
        </w:rPr>
        <w:tab/>
        <w:t>VIII</w:t>
      </w:r>
      <w:r>
        <w:rPr>
          <w:rFonts w:ascii="Arial" w:eastAsia="MS Mincho" w:hAnsi="Arial" w:cs="Arial"/>
          <w:sz w:val="20"/>
        </w:rPr>
        <w:tab/>
        <w:t>15</w:t>
      </w:r>
      <w:r w:rsidR="001C0D88">
        <w:rPr>
          <w:rFonts w:ascii="Arial" w:eastAsia="MS Mincho" w:hAnsi="Arial" w:cs="Arial"/>
          <w:sz w:val="20"/>
        </w:rPr>
        <w:t>0,5</w:t>
      </w:r>
      <w:r>
        <w:rPr>
          <w:rFonts w:ascii="Arial" w:eastAsia="MS Mincho" w:hAnsi="Arial" w:cs="Arial"/>
          <w:sz w:val="20"/>
        </w:rPr>
        <w:tab/>
        <w:t>-</w:t>
      </w:r>
      <w:r>
        <w:rPr>
          <w:rFonts w:ascii="Arial" w:eastAsia="MS Mincho" w:hAnsi="Arial" w:cs="Arial"/>
          <w:sz w:val="20"/>
        </w:rPr>
        <w:tab/>
        <w:t>171</w:t>
      </w:r>
      <w:r>
        <w:rPr>
          <w:rFonts w:ascii="Arial" w:eastAsia="MS Mincho" w:hAnsi="Arial" w:cs="Arial"/>
          <w:sz w:val="20"/>
        </w:rPr>
        <w:tab/>
        <w:t xml:space="preserve">punten </w:t>
      </w:r>
      <w:r w:rsidR="001C0D88">
        <w:rPr>
          <w:rFonts w:ascii="Arial" w:eastAsia="MS Mincho" w:hAnsi="Arial" w:cs="Arial"/>
          <w:sz w:val="20"/>
        </w:rPr>
        <w:t>ORBA</w:t>
      </w:r>
    </w:p>
    <w:p w14:paraId="1E334505" w14:textId="77777777" w:rsidR="00DE3387" w:rsidRDefault="00DE3387">
      <w:pPr>
        <w:rPr>
          <w:rFonts w:ascii="Arial" w:eastAsia="MS Mincho" w:hAnsi="Arial" w:cs="Arial"/>
          <w:sz w:val="20"/>
        </w:rPr>
      </w:pPr>
      <w:r>
        <w:rPr>
          <w:rFonts w:ascii="Arial" w:eastAsia="MS Mincho" w:hAnsi="Arial" w:cs="Arial"/>
          <w:sz w:val="20"/>
        </w:rPr>
        <w:tab/>
        <w:t>IX</w:t>
      </w:r>
      <w:r>
        <w:rPr>
          <w:rFonts w:ascii="Arial" w:eastAsia="MS Mincho" w:hAnsi="Arial" w:cs="Arial"/>
          <w:sz w:val="20"/>
        </w:rPr>
        <w:tab/>
        <w:t>17</w:t>
      </w:r>
      <w:r w:rsidR="001C0D88">
        <w:rPr>
          <w:rFonts w:ascii="Arial" w:eastAsia="MS Mincho" w:hAnsi="Arial" w:cs="Arial"/>
          <w:sz w:val="20"/>
        </w:rPr>
        <w:t>1,5</w:t>
      </w:r>
      <w:r>
        <w:rPr>
          <w:rFonts w:ascii="Arial" w:eastAsia="MS Mincho" w:hAnsi="Arial" w:cs="Arial"/>
          <w:sz w:val="20"/>
        </w:rPr>
        <w:tab/>
        <w:t>-</w:t>
      </w:r>
      <w:r>
        <w:rPr>
          <w:rFonts w:ascii="Arial" w:eastAsia="MS Mincho" w:hAnsi="Arial" w:cs="Arial"/>
          <w:sz w:val="20"/>
        </w:rPr>
        <w:tab/>
        <w:t>19</w:t>
      </w:r>
      <w:r w:rsidR="001C0D88">
        <w:rPr>
          <w:rFonts w:ascii="Arial" w:eastAsia="MS Mincho" w:hAnsi="Arial" w:cs="Arial"/>
          <w:sz w:val="20"/>
        </w:rPr>
        <w:t>2</w:t>
      </w:r>
      <w:r>
        <w:rPr>
          <w:rFonts w:ascii="Arial" w:eastAsia="MS Mincho" w:hAnsi="Arial" w:cs="Arial"/>
          <w:sz w:val="20"/>
        </w:rPr>
        <w:tab/>
        <w:t xml:space="preserve">punten </w:t>
      </w:r>
      <w:r w:rsidR="001C0D88">
        <w:rPr>
          <w:rFonts w:ascii="Arial" w:eastAsia="MS Mincho" w:hAnsi="Arial" w:cs="Arial"/>
          <w:sz w:val="20"/>
        </w:rPr>
        <w:t>ORBA</w:t>
      </w:r>
    </w:p>
    <w:p w14:paraId="2FEB9F7E" w14:textId="77777777" w:rsidR="00DE3387" w:rsidRDefault="00DE3387">
      <w:pPr>
        <w:rPr>
          <w:rFonts w:ascii="Arial" w:eastAsia="MS Mincho" w:hAnsi="Arial" w:cs="Arial"/>
          <w:sz w:val="20"/>
        </w:rPr>
      </w:pPr>
    </w:p>
    <w:p w14:paraId="7D5273F8" w14:textId="77777777" w:rsidR="005B5457" w:rsidRDefault="00DE3387" w:rsidP="007738CA">
      <w:pPr>
        <w:ind w:left="357" w:hanging="357"/>
        <w:rPr>
          <w:rFonts w:ascii="Arial" w:eastAsia="MS Mincho" w:hAnsi="Arial" w:cs="Arial"/>
          <w:sz w:val="20"/>
        </w:rPr>
      </w:pPr>
      <w:r>
        <w:rPr>
          <w:rFonts w:ascii="Arial" w:eastAsia="MS Mincho" w:hAnsi="Arial" w:cs="Arial"/>
          <w:sz w:val="20"/>
        </w:rPr>
        <w:t>B.</w:t>
      </w:r>
      <w:r>
        <w:rPr>
          <w:rFonts w:ascii="Arial" w:eastAsia="MS Mincho" w:hAnsi="Arial" w:cs="Arial"/>
          <w:sz w:val="20"/>
        </w:rPr>
        <w:tab/>
      </w:r>
      <w:r w:rsidR="005B5457">
        <w:rPr>
          <w:rFonts w:ascii="Arial" w:eastAsia="MS Mincho" w:hAnsi="Arial" w:cs="Arial"/>
          <w:sz w:val="20"/>
        </w:rPr>
        <w:t>Salarisschalen</w:t>
      </w:r>
    </w:p>
    <w:p w14:paraId="5F37F112" w14:textId="77777777" w:rsidR="00DE3387" w:rsidRDefault="00DE3387" w:rsidP="00B74EE5">
      <w:pPr>
        <w:ind w:left="684"/>
        <w:rPr>
          <w:rFonts w:ascii="Arial" w:eastAsia="MS Mincho" w:hAnsi="Arial" w:cs="Arial"/>
          <w:sz w:val="20"/>
        </w:rPr>
      </w:pPr>
    </w:p>
    <w:p w14:paraId="002822AC" w14:textId="77777777" w:rsidR="00E57CF9" w:rsidRDefault="000120F2" w:rsidP="00294E15">
      <w:pPr>
        <w:pStyle w:val="Koptekst"/>
      </w:pPr>
      <w:r>
        <w:t xml:space="preserve">Structurele verhoging per </w:t>
      </w:r>
      <w:r w:rsidR="005E31B9">
        <w:t>1 januari 201</w:t>
      </w:r>
      <w:r w:rsidR="00DC6C94">
        <w:t>5</w:t>
      </w:r>
      <w:r w:rsidR="005E31B9">
        <w:t xml:space="preserve"> van 1,</w:t>
      </w:r>
      <w:r w:rsidR="00DC6C94">
        <w:t>5</w:t>
      </w:r>
      <w:r w:rsidR="005E31B9">
        <w:t>%</w:t>
      </w:r>
      <w:r>
        <w:t xml:space="preserve"> </w:t>
      </w:r>
      <w:r w:rsidR="00A03825">
        <w:t>van alle salarisschalen en individuele salarissen</w:t>
      </w:r>
      <w:r w:rsidR="0018798F">
        <w:t>.</w:t>
      </w:r>
    </w:p>
    <w:p w14:paraId="1EC6DFE0" w14:textId="77777777" w:rsidR="001F7314" w:rsidRDefault="001F7314" w:rsidP="00294E15">
      <w:pPr>
        <w:pStyle w:val="Koptekst"/>
      </w:pPr>
    </w:p>
    <w:p w14:paraId="0FF746D1" w14:textId="567F3942" w:rsidR="005E31B9" w:rsidRDefault="0017467E" w:rsidP="00294E15">
      <w:pPr>
        <w:pStyle w:val="Koptekst"/>
      </w:pPr>
      <w:r>
        <w:rPr>
          <w:noProof/>
        </w:rPr>
        <w:lastRenderedPageBreak/>
        <w:t>a</w:t>
      </w:r>
      <w:r w:rsidR="00EE1C17">
        <w:rPr>
          <w:noProof/>
        </w:rPr>
        <w:drawing>
          <wp:inline distT="0" distB="0" distL="0" distR="0" wp14:anchorId="60B731B7" wp14:editId="60B731B8">
            <wp:extent cx="8515350" cy="5724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15350" cy="5724525"/>
                    </a:xfrm>
                    <a:prstGeom prst="rect">
                      <a:avLst/>
                    </a:prstGeom>
                    <a:noFill/>
                    <a:ln>
                      <a:noFill/>
                    </a:ln>
                  </pic:spPr>
                </pic:pic>
              </a:graphicData>
            </a:graphic>
          </wp:inline>
        </w:drawing>
      </w:r>
    </w:p>
    <w:p w14:paraId="1C648337" w14:textId="77777777" w:rsidR="00120DAE" w:rsidRDefault="00EE1C17" w:rsidP="00294E15">
      <w:pPr>
        <w:pStyle w:val="Koptekst"/>
      </w:pPr>
      <w:r>
        <w:rPr>
          <w:noProof/>
        </w:rPr>
        <w:lastRenderedPageBreak/>
        <w:drawing>
          <wp:inline distT="0" distB="0" distL="0" distR="0" wp14:anchorId="60B731B9" wp14:editId="60B731BA">
            <wp:extent cx="8519795" cy="57238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19795" cy="5723890"/>
                    </a:xfrm>
                    <a:prstGeom prst="rect">
                      <a:avLst/>
                    </a:prstGeom>
                    <a:noFill/>
                    <a:ln>
                      <a:noFill/>
                    </a:ln>
                  </pic:spPr>
                </pic:pic>
              </a:graphicData>
            </a:graphic>
          </wp:inline>
        </w:drawing>
      </w:r>
    </w:p>
    <w:p w14:paraId="4AC87AAD" w14:textId="77777777" w:rsidR="00120DAE" w:rsidRDefault="00EE1C17" w:rsidP="00294E15">
      <w:pPr>
        <w:pStyle w:val="Koptekst"/>
      </w:pPr>
      <w:r>
        <w:rPr>
          <w:noProof/>
        </w:rPr>
        <w:lastRenderedPageBreak/>
        <w:drawing>
          <wp:inline distT="0" distB="0" distL="0" distR="0" wp14:anchorId="60B731BB" wp14:editId="60B731BC">
            <wp:extent cx="8519795" cy="57238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19795" cy="5723890"/>
                    </a:xfrm>
                    <a:prstGeom prst="rect">
                      <a:avLst/>
                    </a:prstGeom>
                    <a:noFill/>
                    <a:ln>
                      <a:noFill/>
                    </a:ln>
                  </pic:spPr>
                </pic:pic>
              </a:graphicData>
            </a:graphic>
          </wp:inline>
        </w:drawing>
      </w:r>
    </w:p>
    <w:p w14:paraId="77B679A5" w14:textId="77777777" w:rsidR="00D868D6" w:rsidRDefault="00EE1C17" w:rsidP="00294E15">
      <w:pPr>
        <w:pStyle w:val="Koptekst"/>
        <w:sectPr w:rsidR="00D868D6" w:rsidSect="003D28DE">
          <w:pgSz w:w="16840" w:h="11907" w:orient="landscape" w:code="9"/>
          <w:pgMar w:top="1134" w:right="1418" w:bottom="1134" w:left="1882" w:header="709" w:footer="709" w:gutter="0"/>
          <w:cols w:space="720"/>
          <w:docGrid w:linePitch="78"/>
        </w:sectPr>
      </w:pPr>
      <w:r>
        <w:rPr>
          <w:noProof/>
        </w:rPr>
        <w:lastRenderedPageBreak/>
        <w:drawing>
          <wp:inline distT="0" distB="0" distL="0" distR="0" wp14:anchorId="60B731BD" wp14:editId="60B731BE">
            <wp:extent cx="8519795" cy="5916930"/>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19795" cy="5916930"/>
                    </a:xfrm>
                    <a:prstGeom prst="rect">
                      <a:avLst/>
                    </a:prstGeom>
                    <a:noFill/>
                    <a:ln>
                      <a:noFill/>
                    </a:ln>
                  </pic:spPr>
                </pic:pic>
              </a:graphicData>
            </a:graphic>
          </wp:inline>
        </w:drawing>
      </w:r>
    </w:p>
    <w:p w14:paraId="3E38D480" w14:textId="77777777" w:rsidR="00DE3387" w:rsidRDefault="00DA4E16" w:rsidP="007738CA">
      <w:pPr>
        <w:ind w:left="357" w:hanging="357"/>
        <w:rPr>
          <w:rFonts w:ascii="Arial" w:eastAsia="MS Mincho" w:hAnsi="Arial" w:cs="Arial"/>
          <w:sz w:val="20"/>
        </w:rPr>
      </w:pPr>
      <w:r>
        <w:rPr>
          <w:rFonts w:ascii="Arial" w:eastAsia="MS Mincho" w:hAnsi="Arial" w:cs="Arial"/>
          <w:sz w:val="20"/>
        </w:rPr>
        <w:lastRenderedPageBreak/>
        <w:t>C</w:t>
      </w:r>
      <w:r w:rsidR="00DE3387">
        <w:rPr>
          <w:rFonts w:ascii="Arial" w:eastAsia="MS Mincho" w:hAnsi="Arial" w:cs="Arial"/>
          <w:sz w:val="20"/>
        </w:rPr>
        <w:t>.</w:t>
      </w:r>
      <w:r w:rsidR="00DE3387">
        <w:rPr>
          <w:rFonts w:ascii="Arial" w:eastAsia="MS Mincho" w:hAnsi="Arial" w:cs="Arial"/>
          <w:sz w:val="20"/>
        </w:rPr>
        <w:tab/>
        <w:t>Leeftijd</w:t>
      </w:r>
      <w:r w:rsidR="00AF6BEF">
        <w:rPr>
          <w:rFonts w:ascii="Arial" w:eastAsia="MS Mincho" w:hAnsi="Arial" w:cs="Arial"/>
          <w:sz w:val="20"/>
        </w:rPr>
        <w:t>s</w:t>
      </w:r>
      <w:r w:rsidR="00DE3387">
        <w:rPr>
          <w:rFonts w:ascii="Arial" w:eastAsia="MS Mincho" w:hAnsi="Arial" w:cs="Arial"/>
          <w:sz w:val="20"/>
        </w:rPr>
        <w:t>schaal</w:t>
      </w:r>
    </w:p>
    <w:p w14:paraId="253D1170" w14:textId="77777777" w:rsidR="00DE3387" w:rsidRDefault="00DE3387">
      <w:pPr>
        <w:rPr>
          <w:rFonts w:ascii="Arial" w:eastAsia="MS Mincho" w:hAnsi="Arial" w:cs="Arial"/>
          <w:sz w:val="20"/>
        </w:rPr>
      </w:pPr>
    </w:p>
    <w:p w14:paraId="32D2AE7C" w14:textId="77777777" w:rsidR="00DE3387" w:rsidRDefault="00DE3387">
      <w:pPr>
        <w:rPr>
          <w:rFonts w:ascii="Arial" w:eastAsia="MS Mincho" w:hAnsi="Arial" w:cs="Arial"/>
          <w:sz w:val="20"/>
        </w:rPr>
      </w:pPr>
      <w:r>
        <w:rPr>
          <w:rFonts w:ascii="Arial" w:eastAsia="MS Mincho" w:hAnsi="Arial" w:cs="Arial"/>
          <w:sz w:val="20"/>
        </w:rPr>
        <w:tab/>
        <w:t xml:space="preserve">De </w:t>
      </w:r>
      <w:proofErr w:type="spellStart"/>
      <w:r>
        <w:rPr>
          <w:rFonts w:ascii="Arial" w:eastAsia="MS Mincho" w:hAnsi="Arial" w:cs="Arial"/>
          <w:sz w:val="20"/>
        </w:rPr>
        <w:t>vakvolwassen</w:t>
      </w:r>
      <w:proofErr w:type="spellEnd"/>
      <w:r>
        <w:rPr>
          <w:rFonts w:ascii="Arial" w:eastAsia="MS Mincho" w:hAnsi="Arial" w:cs="Arial"/>
          <w:sz w:val="20"/>
        </w:rPr>
        <w:t xml:space="preserve"> leeftijd is voor werknemers vallend in de loongroep:</w:t>
      </w:r>
    </w:p>
    <w:p w14:paraId="577C98BF" w14:textId="77777777" w:rsidR="00DE3387" w:rsidRDefault="00DE3387">
      <w:pPr>
        <w:rPr>
          <w:rFonts w:ascii="Arial" w:eastAsia="MS Mincho" w:hAnsi="Arial" w:cs="Arial"/>
          <w:sz w:val="20"/>
        </w:rPr>
      </w:pPr>
      <w:r>
        <w:rPr>
          <w:rFonts w:ascii="Arial" w:eastAsia="MS Mincho" w:hAnsi="Arial" w:cs="Arial"/>
          <w:sz w:val="20"/>
        </w:rPr>
        <w:tab/>
        <w:t>I  t/m  V  gesteld</w:t>
      </w:r>
      <w:r>
        <w:rPr>
          <w:rFonts w:ascii="Arial" w:eastAsia="MS Mincho" w:hAnsi="Arial" w:cs="Arial"/>
          <w:sz w:val="20"/>
        </w:rPr>
        <w:tab/>
        <w:t>op 22 jaar</w:t>
      </w:r>
    </w:p>
    <w:p w14:paraId="61FCBF16" w14:textId="77777777" w:rsidR="00DE3387" w:rsidRDefault="00DE3387" w:rsidP="00FC599C">
      <w:pPr>
        <w:ind w:left="567"/>
        <w:rPr>
          <w:rFonts w:ascii="Arial" w:eastAsia="MS Mincho" w:hAnsi="Arial" w:cs="Arial"/>
          <w:sz w:val="20"/>
        </w:rPr>
      </w:pPr>
      <w:r>
        <w:rPr>
          <w:rFonts w:ascii="Arial" w:eastAsia="MS Mincho" w:hAnsi="Arial" w:cs="Arial"/>
          <w:sz w:val="20"/>
        </w:rPr>
        <w:tab/>
        <w:t>VI</w:t>
      </w:r>
      <w:r>
        <w:rPr>
          <w:rFonts w:ascii="Arial" w:eastAsia="MS Mincho" w:hAnsi="Arial" w:cs="Arial"/>
          <w:sz w:val="20"/>
        </w:rPr>
        <w:tab/>
      </w:r>
      <w:r w:rsidR="00FC599C">
        <w:rPr>
          <w:rFonts w:ascii="Arial" w:eastAsia="MS Mincho" w:hAnsi="Arial" w:cs="Arial"/>
          <w:sz w:val="20"/>
        </w:rPr>
        <w:tab/>
      </w:r>
      <w:r w:rsidR="00FC599C">
        <w:rPr>
          <w:rFonts w:ascii="Arial" w:eastAsia="MS Mincho" w:hAnsi="Arial" w:cs="Arial"/>
          <w:sz w:val="20"/>
        </w:rPr>
        <w:tab/>
      </w:r>
      <w:r>
        <w:rPr>
          <w:rFonts w:ascii="Arial" w:eastAsia="MS Mincho" w:hAnsi="Arial" w:cs="Arial"/>
          <w:sz w:val="20"/>
        </w:rPr>
        <w:t>op 23 jaar</w:t>
      </w:r>
    </w:p>
    <w:p w14:paraId="383B97D1" w14:textId="77777777" w:rsidR="00DE3387" w:rsidRDefault="00DE3387">
      <w:pPr>
        <w:rPr>
          <w:rFonts w:ascii="Arial" w:eastAsia="MS Mincho" w:hAnsi="Arial" w:cs="Arial"/>
          <w:sz w:val="20"/>
        </w:rPr>
      </w:pPr>
      <w:r>
        <w:rPr>
          <w:rFonts w:ascii="Arial" w:eastAsia="MS Mincho" w:hAnsi="Arial" w:cs="Arial"/>
          <w:sz w:val="20"/>
        </w:rPr>
        <w:tab/>
        <w:t>VII</w:t>
      </w:r>
      <w:r>
        <w:rPr>
          <w:rFonts w:ascii="Arial" w:eastAsia="MS Mincho" w:hAnsi="Arial" w:cs="Arial"/>
          <w:sz w:val="20"/>
        </w:rPr>
        <w:tab/>
      </w:r>
      <w:r w:rsidR="00FC599C">
        <w:rPr>
          <w:rFonts w:ascii="Arial" w:eastAsia="MS Mincho" w:hAnsi="Arial" w:cs="Arial"/>
          <w:sz w:val="20"/>
        </w:rPr>
        <w:tab/>
      </w:r>
      <w:r w:rsidR="00FC599C">
        <w:rPr>
          <w:rFonts w:ascii="Arial" w:eastAsia="MS Mincho" w:hAnsi="Arial" w:cs="Arial"/>
          <w:sz w:val="20"/>
        </w:rPr>
        <w:tab/>
      </w:r>
      <w:r>
        <w:rPr>
          <w:rFonts w:ascii="Arial" w:eastAsia="MS Mincho" w:hAnsi="Arial" w:cs="Arial"/>
          <w:sz w:val="20"/>
        </w:rPr>
        <w:t>op 24 jaar</w:t>
      </w:r>
    </w:p>
    <w:p w14:paraId="613C0B2F" w14:textId="77777777" w:rsidR="00DE3387" w:rsidRDefault="00DE3387">
      <w:pPr>
        <w:rPr>
          <w:rFonts w:ascii="Arial" w:eastAsia="MS Mincho" w:hAnsi="Arial" w:cs="Arial"/>
          <w:sz w:val="20"/>
        </w:rPr>
      </w:pPr>
      <w:r>
        <w:rPr>
          <w:rFonts w:ascii="Arial" w:eastAsia="MS Mincho" w:hAnsi="Arial" w:cs="Arial"/>
          <w:sz w:val="20"/>
        </w:rPr>
        <w:tab/>
        <w:t>VIII</w:t>
      </w:r>
      <w:r>
        <w:rPr>
          <w:rFonts w:ascii="Arial" w:eastAsia="MS Mincho" w:hAnsi="Arial" w:cs="Arial"/>
          <w:sz w:val="20"/>
        </w:rPr>
        <w:tab/>
      </w:r>
      <w:r w:rsidR="00FC599C">
        <w:rPr>
          <w:rFonts w:ascii="Arial" w:eastAsia="MS Mincho" w:hAnsi="Arial" w:cs="Arial"/>
          <w:sz w:val="20"/>
        </w:rPr>
        <w:tab/>
      </w:r>
      <w:r w:rsidR="00FC599C">
        <w:rPr>
          <w:rFonts w:ascii="Arial" w:eastAsia="MS Mincho" w:hAnsi="Arial" w:cs="Arial"/>
          <w:sz w:val="20"/>
        </w:rPr>
        <w:tab/>
      </w:r>
      <w:r>
        <w:rPr>
          <w:rFonts w:ascii="Arial" w:eastAsia="MS Mincho" w:hAnsi="Arial" w:cs="Arial"/>
          <w:sz w:val="20"/>
        </w:rPr>
        <w:t>op 25 jaar</w:t>
      </w:r>
    </w:p>
    <w:p w14:paraId="5785F73E" w14:textId="77777777" w:rsidR="00DE3387" w:rsidRDefault="00DE3387">
      <w:pPr>
        <w:rPr>
          <w:rFonts w:ascii="Arial" w:eastAsia="MS Mincho" w:hAnsi="Arial" w:cs="Arial"/>
          <w:sz w:val="20"/>
        </w:rPr>
      </w:pPr>
      <w:r>
        <w:rPr>
          <w:rFonts w:ascii="Arial" w:eastAsia="MS Mincho" w:hAnsi="Arial" w:cs="Arial"/>
          <w:sz w:val="20"/>
        </w:rPr>
        <w:tab/>
        <w:t>IX</w:t>
      </w:r>
      <w:r>
        <w:rPr>
          <w:rFonts w:ascii="Arial" w:eastAsia="MS Mincho" w:hAnsi="Arial" w:cs="Arial"/>
          <w:sz w:val="20"/>
        </w:rPr>
        <w:tab/>
      </w:r>
      <w:r w:rsidR="00FC599C">
        <w:rPr>
          <w:rFonts w:ascii="Arial" w:eastAsia="MS Mincho" w:hAnsi="Arial" w:cs="Arial"/>
          <w:sz w:val="20"/>
        </w:rPr>
        <w:tab/>
      </w:r>
      <w:r w:rsidR="00FC599C">
        <w:rPr>
          <w:rFonts w:ascii="Arial" w:eastAsia="MS Mincho" w:hAnsi="Arial" w:cs="Arial"/>
          <w:sz w:val="20"/>
        </w:rPr>
        <w:tab/>
      </w:r>
      <w:r>
        <w:rPr>
          <w:rFonts w:ascii="Arial" w:eastAsia="MS Mincho" w:hAnsi="Arial" w:cs="Arial"/>
          <w:sz w:val="20"/>
        </w:rPr>
        <w:t>op 26 jaar</w:t>
      </w:r>
    </w:p>
    <w:p w14:paraId="496AF850" w14:textId="77777777" w:rsidR="00DE3387" w:rsidRDefault="00DE3387">
      <w:pPr>
        <w:rPr>
          <w:rFonts w:ascii="Arial" w:eastAsia="MS Mincho" w:hAnsi="Arial" w:cs="Arial"/>
          <w:sz w:val="20"/>
        </w:rPr>
      </w:pPr>
    </w:p>
    <w:p w14:paraId="27C4F965" w14:textId="77777777" w:rsidR="00DE3387" w:rsidRDefault="00DE3387">
      <w:pPr>
        <w:rPr>
          <w:rFonts w:ascii="Arial" w:eastAsia="MS Mincho" w:hAnsi="Arial" w:cs="Arial"/>
          <w:sz w:val="20"/>
        </w:rPr>
      </w:pPr>
      <w:r>
        <w:rPr>
          <w:rFonts w:ascii="Arial" w:eastAsia="MS Mincho" w:hAnsi="Arial" w:cs="Arial"/>
          <w:sz w:val="20"/>
        </w:rPr>
        <w:tab/>
        <w:t xml:space="preserve">Onderstaande percentages (van het 0-periodiekensalaris voor </w:t>
      </w:r>
      <w:proofErr w:type="spellStart"/>
      <w:r>
        <w:rPr>
          <w:rFonts w:ascii="Arial" w:eastAsia="MS Mincho" w:hAnsi="Arial" w:cs="Arial"/>
          <w:sz w:val="20"/>
        </w:rPr>
        <w:t>vakvolwassen</w:t>
      </w:r>
      <w:proofErr w:type="spellEnd"/>
      <w:r>
        <w:rPr>
          <w:rFonts w:ascii="Arial" w:eastAsia="MS Mincho" w:hAnsi="Arial" w:cs="Arial"/>
          <w:sz w:val="20"/>
        </w:rPr>
        <w:t xml:space="preserve"> werknemers) </w:t>
      </w:r>
      <w:r>
        <w:rPr>
          <w:rFonts w:ascii="Arial" w:eastAsia="MS Mincho" w:hAnsi="Arial" w:cs="Arial"/>
          <w:sz w:val="20"/>
        </w:rPr>
        <w:tab/>
      </w:r>
      <w:r>
        <w:rPr>
          <w:rFonts w:ascii="Arial" w:eastAsia="MS Mincho" w:hAnsi="Arial" w:cs="Arial"/>
          <w:sz w:val="20"/>
        </w:rPr>
        <w:tab/>
        <w:t>zijn van toepassing:</w:t>
      </w:r>
    </w:p>
    <w:p w14:paraId="4AA0537C" w14:textId="77777777" w:rsidR="00DE3387" w:rsidRDefault="00DE3387">
      <w:pPr>
        <w:rPr>
          <w:rFonts w:ascii="Arial" w:eastAsia="MS Mincho" w:hAnsi="Arial" w:cs="Arial"/>
          <w:sz w:val="20"/>
        </w:rPr>
      </w:pPr>
    </w:p>
    <w:p w14:paraId="03AF93F1" w14:textId="77777777" w:rsidR="00DE3387" w:rsidRDefault="00DE3387">
      <w:pPr>
        <w:rPr>
          <w:rFonts w:ascii="Arial" w:eastAsia="MS Mincho" w:hAnsi="Arial" w:cs="Arial"/>
          <w:sz w:val="20"/>
        </w:rPr>
      </w:pPr>
      <w:r>
        <w:rPr>
          <w:rFonts w:ascii="Arial" w:eastAsia="MS Mincho" w:hAnsi="Arial" w:cs="Arial"/>
          <w:sz w:val="20"/>
        </w:rPr>
        <w:tab/>
        <w:t>Leeftijd</w:t>
      </w:r>
      <w:r>
        <w:rPr>
          <w:rFonts w:ascii="Arial" w:eastAsia="MS Mincho" w:hAnsi="Arial" w:cs="Arial"/>
          <w:sz w:val="20"/>
        </w:rPr>
        <w:tab/>
      </w:r>
      <w:proofErr w:type="spellStart"/>
      <w:r>
        <w:rPr>
          <w:rFonts w:ascii="Arial" w:eastAsia="MS Mincho" w:hAnsi="Arial" w:cs="Arial"/>
          <w:sz w:val="20"/>
        </w:rPr>
        <w:t>Lgr</w:t>
      </w:r>
      <w:proofErr w:type="spellEnd"/>
      <w:r>
        <w:rPr>
          <w:rFonts w:ascii="Arial" w:eastAsia="MS Mincho" w:hAnsi="Arial" w:cs="Arial"/>
          <w:sz w:val="20"/>
        </w:rPr>
        <w:t>. I t/m V</w:t>
      </w:r>
      <w:r>
        <w:rPr>
          <w:rFonts w:ascii="Arial" w:eastAsia="MS Mincho" w:hAnsi="Arial" w:cs="Arial"/>
          <w:sz w:val="20"/>
        </w:rPr>
        <w:tab/>
        <w:t xml:space="preserve">  VI  </w:t>
      </w:r>
      <w:r>
        <w:rPr>
          <w:rFonts w:ascii="Arial" w:eastAsia="MS Mincho" w:hAnsi="Arial" w:cs="Arial"/>
          <w:sz w:val="20"/>
        </w:rPr>
        <w:tab/>
        <w:t xml:space="preserve"> VII </w:t>
      </w:r>
      <w:r>
        <w:rPr>
          <w:rFonts w:ascii="Arial" w:eastAsia="MS Mincho" w:hAnsi="Arial" w:cs="Arial"/>
          <w:sz w:val="20"/>
        </w:rPr>
        <w:tab/>
        <w:t xml:space="preserve"> VIII </w:t>
      </w:r>
      <w:r>
        <w:rPr>
          <w:rFonts w:ascii="Arial" w:eastAsia="MS Mincho" w:hAnsi="Arial" w:cs="Arial"/>
          <w:sz w:val="20"/>
        </w:rPr>
        <w:tab/>
        <w:t xml:space="preserve">  IX  </w:t>
      </w:r>
    </w:p>
    <w:p w14:paraId="01CB3A81" w14:textId="77777777" w:rsidR="00DE3387" w:rsidRDefault="00DE3387">
      <w:pPr>
        <w:rPr>
          <w:rFonts w:ascii="Arial" w:eastAsia="MS Mincho" w:hAnsi="Arial" w:cs="Arial"/>
          <w:sz w:val="20"/>
        </w:rPr>
      </w:pPr>
    </w:p>
    <w:p w14:paraId="6C9011F2" w14:textId="77777777" w:rsidR="00DE3387" w:rsidRDefault="00DE3387">
      <w:pPr>
        <w:rPr>
          <w:rFonts w:ascii="Arial" w:eastAsia="MS Mincho" w:hAnsi="Arial" w:cs="Arial"/>
          <w:sz w:val="20"/>
        </w:rPr>
      </w:pPr>
      <w:r>
        <w:rPr>
          <w:rFonts w:ascii="Arial" w:eastAsia="MS Mincho" w:hAnsi="Arial" w:cs="Arial"/>
          <w:sz w:val="20"/>
        </w:rPr>
        <w:tab/>
        <w:t>16 jaar</w:t>
      </w:r>
      <w:r>
        <w:rPr>
          <w:rFonts w:ascii="Arial" w:eastAsia="MS Mincho" w:hAnsi="Arial" w:cs="Arial"/>
          <w:sz w:val="20"/>
        </w:rPr>
        <w:tab/>
        <w:t>55</w:t>
      </w:r>
      <w:r>
        <w:rPr>
          <w:rFonts w:ascii="Arial" w:eastAsia="MS Mincho" w:hAnsi="Arial" w:cs="Arial"/>
          <w:sz w:val="20"/>
        </w:rPr>
        <w:tab/>
        <w:t>-</w:t>
      </w:r>
      <w:r>
        <w:rPr>
          <w:rFonts w:ascii="Arial" w:eastAsia="MS Mincho" w:hAnsi="Arial" w:cs="Arial"/>
          <w:sz w:val="20"/>
        </w:rPr>
        <w:tab/>
        <w:t>-</w:t>
      </w:r>
      <w:r>
        <w:rPr>
          <w:rFonts w:ascii="Arial" w:eastAsia="MS Mincho" w:hAnsi="Arial" w:cs="Arial"/>
          <w:sz w:val="20"/>
        </w:rPr>
        <w:tab/>
        <w:t>-</w:t>
      </w:r>
      <w:r>
        <w:rPr>
          <w:rFonts w:ascii="Arial" w:eastAsia="MS Mincho" w:hAnsi="Arial" w:cs="Arial"/>
          <w:sz w:val="20"/>
        </w:rPr>
        <w:tab/>
        <w:t>-</w:t>
      </w:r>
    </w:p>
    <w:p w14:paraId="6E0D5BC3" w14:textId="77777777" w:rsidR="00DE3387" w:rsidRDefault="00DE3387">
      <w:pPr>
        <w:rPr>
          <w:rFonts w:ascii="Arial" w:eastAsia="MS Mincho" w:hAnsi="Arial" w:cs="Arial"/>
          <w:sz w:val="20"/>
        </w:rPr>
      </w:pPr>
      <w:r>
        <w:rPr>
          <w:rFonts w:ascii="Arial" w:eastAsia="MS Mincho" w:hAnsi="Arial" w:cs="Arial"/>
          <w:sz w:val="20"/>
        </w:rPr>
        <w:tab/>
        <w:t>17 jaar</w:t>
      </w:r>
      <w:r>
        <w:rPr>
          <w:rFonts w:ascii="Arial" w:eastAsia="MS Mincho" w:hAnsi="Arial" w:cs="Arial"/>
          <w:sz w:val="20"/>
        </w:rPr>
        <w:tab/>
        <w:t>62,5</w:t>
      </w:r>
      <w:r>
        <w:rPr>
          <w:rFonts w:ascii="Arial" w:eastAsia="MS Mincho" w:hAnsi="Arial" w:cs="Arial"/>
          <w:sz w:val="20"/>
        </w:rPr>
        <w:tab/>
        <w:t>55</w:t>
      </w:r>
      <w:r>
        <w:rPr>
          <w:rFonts w:ascii="Arial" w:eastAsia="MS Mincho" w:hAnsi="Arial" w:cs="Arial"/>
          <w:sz w:val="20"/>
        </w:rPr>
        <w:tab/>
        <w:t>-</w:t>
      </w:r>
      <w:r>
        <w:rPr>
          <w:rFonts w:ascii="Arial" w:eastAsia="MS Mincho" w:hAnsi="Arial" w:cs="Arial"/>
          <w:sz w:val="20"/>
        </w:rPr>
        <w:tab/>
        <w:t>-</w:t>
      </w:r>
      <w:r>
        <w:rPr>
          <w:rFonts w:ascii="Arial" w:eastAsia="MS Mincho" w:hAnsi="Arial" w:cs="Arial"/>
          <w:sz w:val="20"/>
        </w:rPr>
        <w:tab/>
        <w:t>-</w:t>
      </w:r>
    </w:p>
    <w:p w14:paraId="11863982" w14:textId="77777777" w:rsidR="00DE3387" w:rsidRDefault="00DE3387">
      <w:pPr>
        <w:rPr>
          <w:rFonts w:ascii="Arial" w:eastAsia="MS Mincho" w:hAnsi="Arial" w:cs="Arial"/>
          <w:sz w:val="20"/>
        </w:rPr>
      </w:pPr>
      <w:r>
        <w:rPr>
          <w:rFonts w:ascii="Arial" w:eastAsia="MS Mincho" w:hAnsi="Arial" w:cs="Arial"/>
          <w:sz w:val="20"/>
        </w:rPr>
        <w:tab/>
        <w:t>18 jaar</w:t>
      </w:r>
      <w:r>
        <w:rPr>
          <w:rFonts w:ascii="Arial" w:eastAsia="MS Mincho" w:hAnsi="Arial" w:cs="Arial"/>
          <w:sz w:val="20"/>
        </w:rPr>
        <w:tab/>
        <w:t>70</w:t>
      </w:r>
      <w:r>
        <w:rPr>
          <w:rFonts w:ascii="Arial" w:eastAsia="MS Mincho" w:hAnsi="Arial" w:cs="Arial"/>
          <w:sz w:val="20"/>
        </w:rPr>
        <w:tab/>
        <w:t>62,5</w:t>
      </w:r>
      <w:r>
        <w:rPr>
          <w:rFonts w:ascii="Arial" w:eastAsia="MS Mincho" w:hAnsi="Arial" w:cs="Arial"/>
          <w:sz w:val="20"/>
        </w:rPr>
        <w:tab/>
        <w:t>55</w:t>
      </w:r>
      <w:r>
        <w:rPr>
          <w:rFonts w:ascii="Arial" w:eastAsia="MS Mincho" w:hAnsi="Arial" w:cs="Arial"/>
          <w:sz w:val="20"/>
        </w:rPr>
        <w:tab/>
        <w:t>-</w:t>
      </w:r>
      <w:r>
        <w:rPr>
          <w:rFonts w:ascii="Arial" w:eastAsia="MS Mincho" w:hAnsi="Arial" w:cs="Arial"/>
          <w:sz w:val="20"/>
        </w:rPr>
        <w:tab/>
        <w:t>-</w:t>
      </w:r>
    </w:p>
    <w:p w14:paraId="6558F8D5" w14:textId="77777777" w:rsidR="00DE3387" w:rsidRDefault="00DE3387">
      <w:pPr>
        <w:rPr>
          <w:rFonts w:ascii="Arial" w:eastAsia="MS Mincho" w:hAnsi="Arial" w:cs="Arial"/>
          <w:sz w:val="20"/>
        </w:rPr>
      </w:pPr>
      <w:r>
        <w:rPr>
          <w:rFonts w:ascii="Arial" w:eastAsia="MS Mincho" w:hAnsi="Arial" w:cs="Arial"/>
          <w:sz w:val="20"/>
        </w:rPr>
        <w:tab/>
        <w:t>19 jaar</w:t>
      </w:r>
      <w:r>
        <w:rPr>
          <w:rFonts w:ascii="Arial" w:eastAsia="MS Mincho" w:hAnsi="Arial" w:cs="Arial"/>
          <w:sz w:val="20"/>
        </w:rPr>
        <w:tab/>
        <w:t>77,5</w:t>
      </w:r>
      <w:r>
        <w:rPr>
          <w:rFonts w:ascii="Arial" w:eastAsia="MS Mincho" w:hAnsi="Arial" w:cs="Arial"/>
          <w:sz w:val="20"/>
        </w:rPr>
        <w:tab/>
        <w:t>70</w:t>
      </w:r>
      <w:r>
        <w:rPr>
          <w:rFonts w:ascii="Arial" w:eastAsia="MS Mincho" w:hAnsi="Arial" w:cs="Arial"/>
          <w:sz w:val="20"/>
        </w:rPr>
        <w:tab/>
        <w:t>62,5</w:t>
      </w:r>
      <w:r>
        <w:rPr>
          <w:rFonts w:ascii="Arial" w:eastAsia="MS Mincho" w:hAnsi="Arial" w:cs="Arial"/>
          <w:sz w:val="20"/>
        </w:rPr>
        <w:tab/>
        <w:t>55</w:t>
      </w:r>
      <w:r>
        <w:rPr>
          <w:rFonts w:ascii="Arial" w:eastAsia="MS Mincho" w:hAnsi="Arial" w:cs="Arial"/>
          <w:sz w:val="20"/>
        </w:rPr>
        <w:tab/>
        <w:t>-</w:t>
      </w:r>
    </w:p>
    <w:p w14:paraId="214EDD98" w14:textId="77777777" w:rsidR="00DE3387" w:rsidRDefault="00DE3387">
      <w:pPr>
        <w:rPr>
          <w:rFonts w:ascii="Arial" w:eastAsia="MS Mincho" w:hAnsi="Arial" w:cs="Arial"/>
          <w:sz w:val="20"/>
        </w:rPr>
      </w:pPr>
      <w:r>
        <w:rPr>
          <w:rFonts w:ascii="Arial" w:eastAsia="MS Mincho" w:hAnsi="Arial" w:cs="Arial"/>
          <w:sz w:val="20"/>
        </w:rPr>
        <w:tab/>
        <w:t>20 jaar</w:t>
      </w:r>
      <w:r>
        <w:rPr>
          <w:rFonts w:ascii="Arial" w:eastAsia="MS Mincho" w:hAnsi="Arial" w:cs="Arial"/>
          <w:sz w:val="20"/>
        </w:rPr>
        <w:tab/>
        <w:t>85</w:t>
      </w:r>
      <w:r>
        <w:rPr>
          <w:rFonts w:ascii="Arial" w:eastAsia="MS Mincho" w:hAnsi="Arial" w:cs="Arial"/>
          <w:sz w:val="20"/>
        </w:rPr>
        <w:tab/>
        <w:t>77,5</w:t>
      </w:r>
      <w:r>
        <w:rPr>
          <w:rFonts w:ascii="Arial" w:eastAsia="MS Mincho" w:hAnsi="Arial" w:cs="Arial"/>
          <w:sz w:val="20"/>
        </w:rPr>
        <w:tab/>
        <w:t>70</w:t>
      </w:r>
      <w:r>
        <w:rPr>
          <w:rFonts w:ascii="Arial" w:eastAsia="MS Mincho" w:hAnsi="Arial" w:cs="Arial"/>
          <w:sz w:val="20"/>
        </w:rPr>
        <w:tab/>
        <w:t>62,5</w:t>
      </w:r>
      <w:r>
        <w:rPr>
          <w:rFonts w:ascii="Arial" w:eastAsia="MS Mincho" w:hAnsi="Arial" w:cs="Arial"/>
          <w:sz w:val="20"/>
        </w:rPr>
        <w:tab/>
        <w:t>55</w:t>
      </w:r>
    </w:p>
    <w:p w14:paraId="6997DE5E" w14:textId="77777777" w:rsidR="00DE3387" w:rsidRDefault="00DE3387">
      <w:pPr>
        <w:rPr>
          <w:rFonts w:ascii="Arial" w:eastAsia="MS Mincho" w:hAnsi="Arial" w:cs="Arial"/>
          <w:sz w:val="20"/>
        </w:rPr>
      </w:pPr>
      <w:r>
        <w:rPr>
          <w:rFonts w:ascii="Arial" w:eastAsia="MS Mincho" w:hAnsi="Arial" w:cs="Arial"/>
          <w:sz w:val="20"/>
        </w:rPr>
        <w:tab/>
        <w:t>21 jaar</w:t>
      </w:r>
      <w:r>
        <w:rPr>
          <w:rFonts w:ascii="Arial" w:eastAsia="MS Mincho" w:hAnsi="Arial" w:cs="Arial"/>
          <w:sz w:val="20"/>
        </w:rPr>
        <w:tab/>
        <w:t>92,5</w:t>
      </w:r>
      <w:r>
        <w:rPr>
          <w:rFonts w:ascii="Arial" w:eastAsia="MS Mincho" w:hAnsi="Arial" w:cs="Arial"/>
          <w:sz w:val="20"/>
        </w:rPr>
        <w:tab/>
        <w:t>85</w:t>
      </w:r>
      <w:r>
        <w:rPr>
          <w:rFonts w:ascii="Arial" w:eastAsia="MS Mincho" w:hAnsi="Arial" w:cs="Arial"/>
          <w:sz w:val="20"/>
        </w:rPr>
        <w:tab/>
        <w:t>77,5</w:t>
      </w:r>
      <w:r>
        <w:rPr>
          <w:rFonts w:ascii="Arial" w:eastAsia="MS Mincho" w:hAnsi="Arial" w:cs="Arial"/>
          <w:sz w:val="20"/>
        </w:rPr>
        <w:tab/>
        <w:t>70</w:t>
      </w:r>
      <w:r>
        <w:rPr>
          <w:rFonts w:ascii="Arial" w:eastAsia="MS Mincho" w:hAnsi="Arial" w:cs="Arial"/>
          <w:sz w:val="20"/>
        </w:rPr>
        <w:tab/>
        <w:t>62,5</w:t>
      </w:r>
    </w:p>
    <w:p w14:paraId="023AA74D" w14:textId="77777777" w:rsidR="00DE3387" w:rsidRDefault="00DE3387">
      <w:pPr>
        <w:rPr>
          <w:rFonts w:ascii="Arial" w:eastAsia="MS Mincho" w:hAnsi="Arial" w:cs="Arial"/>
          <w:sz w:val="20"/>
        </w:rPr>
      </w:pPr>
      <w:r>
        <w:rPr>
          <w:rFonts w:ascii="Arial" w:eastAsia="MS Mincho" w:hAnsi="Arial" w:cs="Arial"/>
          <w:sz w:val="20"/>
        </w:rPr>
        <w:tab/>
        <w:t>22 jaar</w:t>
      </w:r>
      <w:r>
        <w:rPr>
          <w:rFonts w:ascii="Arial" w:eastAsia="MS Mincho" w:hAnsi="Arial" w:cs="Arial"/>
          <w:sz w:val="20"/>
        </w:rPr>
        <w:tab/>
        <w:t>100</w:t>
      </w:r>
      <w:r>
        <w:rPr>
          <w:rFonts w:ascii="Arial" w:eastAsia="MS Mincho" w:hAnsi="Arial" w:cs="Arial"/>
          <w:sz w:val="20"/>
        </w:rPr>
        <w:tab/>
        <w:t>92,5</w:t>
      </w:r>
      <w:r>
        <w:rPr>
          <w:rFonts w:ascii="Arial" w:eastAsia="MS Mincho" w:hAnsi="Arial" w:cs="Arial"/>
          <w:sz w:val="20"/>
        </w:rPr>
        <w:tab/>
        <w:t>85</w:t>
      </w:r>
      <w:r>
        <w:rPr>
          <w:rFonts w:ascii="Arial" w:eastAsia="MS Mincho" w:hAnsi="Arial" w:cs="Arial"/>
          <w:sz w:val="20"/>
        </w:rPr>
        <w:tab/>
        <w:t>77,5</w:t>
      </w:r>
      <w:r>
        <w:rPr>
          <w:rFonts w:ascii="Arial" w:eastAsia="MS Mincho" w:hAnsi="Arial" w:cs="Arial"/>
          <w:sz w:val="20"/>
        </w:rPr>
        <w:tab/>
        <w:t>70</w:t>
      </w:r>
    </w:p>
    <w:p w14:paraId="1F30DEB6" w14:textId="77777777" w:rsidR="00DE3387" w:rsidRDefault="00DE3387">
      <w:pPr>
        <w:rPr>
          <w:rFonts w:ascii="Arial" w:eastAsia="MS Mincho" w:hAnsi="Arial" w:cs="Arial"/>
          <w:sz w:val="20"/>
        </w:rPr>
      </w:pPr>
      <w:r>
        <w:rPr>
          <w:rFonts w:ascii="Arial" w:eastAsia="MS Mincho" w:hAnsi="Arial" w:cs="Arial"/>
          <w:sz w:val="20"/>
        </w:rPr>
        <w:tab/>
        <w:t>23 jaar</w:t>
      </w:r>
      <w:r>
        <w:rPr>
          <w:rFonts w:ascii="Arial" w:eastAsia="MS Mincho" w:hAnsi="Arial" w:cs="Arial"/>
          <w:sz w:val="20"/>
        </w:rPr>
        <w:tab/>
        <w:t>-</w:t>
      </w:r>
      <w:r>
        <w:rPr>
          <w:rFonts w:ascii="Arial" w:eastAsia="MS Mincho" w:hAnsi="Arial" w:cs="Arial"/>
          <w:sz w:val="20"/>
        </w:rPr>
        <w:tab/>
        <w:t>100</w:t>
      </w:r>
      <w:r>
        <w:rPr>
          <w:rFonts w:ascii="Arial" w:eastAsia="MS Mincho" w:hAnsi="Arial" w:cs="Arial"/>
          <w:sz w:val="20"/>
        </w:rPr>
        <w:tab/>
        <w:t>92,5</w:t>
      </w:r>
      <w:r>
        <w:rPr>
          <w:rFonts w:ascii="Arial" w:eastAsia="MS Mincho" w:hAnsi="Arial" w:cs="Arial"/>
          <w:sz w:val="20"/>
        </w:rPr>
        <w:tab/>
        <w:t>85</w:t>
      </w:r>
      <w:r>
        <w:rPr>
          <w:rFonts w:ascii="Arial" w:eastAsia="MS Mincho" w:hAnsi="Arial" w:cs="Arial"/>
          <w:sz w:val="20"/>
        </w:rPr>
        <w:tab/>
        <w:t>77,5</w:t>
      </w:r>
    </w:p>
    <w:p w14:paraId="30DCA644" w14:textId="77777777" w:rsidR="00DE3387" w:rsidRDefault="00DE3387">
      <w:pPr>
        <w:rPr>
          <w:rFonts w:ascii="Arial" w:eastAsia="MS Mincho" w:hAnsi="Arial" w:cs="Arial"/>
          <w:sz w:val="20"/>
        </w:rPr>
      </w:pPr>
      <w:r>
        <w:rPr>
          <w:rFonts w:ascii="Arial" w:eastAsia="MS Mincho" w:hAnsi="Arial" w:cs="Arial"/>
          <w:sz w:val="20"/>
        </w:rPr>
        <w:tab/>
        <w:t>24 jaar</w:t>
      </w:r>
      <w:r>
        <w:rPr>
          <w:rFonts w:ascii="Arial" w:eastAsia="MS Mincho" w:hAnsi="Arial" w:cs="Arial"/>
          <w:sz w:val="20"/>
        </w:rPr>
        <w:tab/>
        <w:t>-</w:t>
      </w:r>
      <w:r>
        <w:rPr>
          <w:rFonts w:ascii="Arial" w:eastAsia="MS Mincho" w:hAnsi="Arial" w:cs="Arial"/>
          <w:sz w:val="20"/>
        </w:rPr>
        <w:tab/>
        <w:t>-</w:t>
      </w:r>
      <w:r>
        <w:rPr>
          <w:rFonts w:ascii="Arial" w:eastAsia="MS Mincho" w:hAnsi="Arial" w:cs="Arial"/>
          <w:sz w:val="20"/>
        </w:rPr>
        <w:tab/>
        <w:t>100</w:t>
      </w:r>
      <w:r>
        <w:rPr>
          <w:rFonts w:ascii="Arial" w:eastAsia="MS Mincho" w:hAnsi="Arial" w:cs="Arial"/>
          <w:sz w:val="20"/>
        </w:rPr>
        <w:tab/>
        <w:t>92,5</w:t>
      </w:r>
      <w:r>
        <w:rPr>
          <w:rFonts w:ascii="Arial" w:eastAsia="MS Mincho" w:hAnsi="Arial" w:cs="Arial"/>
          <w:sz w:val="20"/>
        </w:rPr>
        <w:tab/>
        <w:t>85</w:t>
      </w:r>
    </w:p>
    <w:p w14:paraId="1BE34763" w14:textId="77777777" w:rsidR="00DE3387" w:rsidRDefault="00DE3387">
      <w:pPr>
        <w:rPr>
          <w:rFonts w:ascii="Arial" w:eastAsia="MS Mincho" w:hAnsi="Arial" w:cs="Arial"/>
          <w:sz w:val="20"/>
        </w:rPr>
      </w:pPr>
      <w:r>
        <w:rPr>
          <w:rFonts w:ascii="Arial" w:eastAsia="MS Mincho" w:hAnsi="Arial" w:cs="Arial"/>
          <w:sz w:val="20"/>
        </w:rPr>
        <w:tab/>
        <w:t>25 jaar</w:t>
      </w:r>
      <w:r>
        <w:rPr>
          <w:rFonts w:ascii="Arial" w:eastAsia="MS Mincho" w:hAnsi="Arial" w:cs="Arial"/>
          <w:sz w:val="20"/>
        </w:rPr>
        <w:tab/>
        <w:t>-</w:t>
      </w:r>
      <w:r>
        <w:rPr>
          <w:rFonts w:ascii="Arial" w:eastAsia="MS Mincho" w:hAnsi="Arial" w:cs="Arial"/>
          <w:sz w:val="20"/>
        </w:rPr>
        <w:tab/>
        <w:t>-</w:t>
      </w:r>
      <w:r>
        <w:rPr>
          <w:rFonts w:ascii="Arial" w:eastAsia="MS Mincho" w:hAnsi="Arial" w:cs="Arial"/>
          <w:sz w:val="20"/>
        </w:rPr>
        <w:tab/>
        <w:t>-</w:t>
      </w:r>
      <w:r>
        <w:rPr>
          <w:rFonts w:ascii="Arial" w:eastAsia="MS Mincho" w:hAnsi="Arial" w:cs="Arial"/>
          <w:sz w:val="20"/>
        </w:rPr>
        <w:tab/>
        <w:t>100</w:t>
      </w:r>
      <w:r>
        <w:rPr>
          <w:rFonts w:ascii="Arial" w:eastAsia="MS Mincho" w:hAnsi="Arial" w:cs="Arial"/>
          <w:sz w:val="20"/>
        </w:rPr>
        <w:tab/>
        <w:t>92,5</w:t>
      </w:r>
    </w:p>
    <w:p w14:paraId="79365BC8" w14:textId="77777777" w:rsidR="00DE3387" w:rsidRDefault="00DE3387">
      <w:pPr>
        <w:rPr>
          <w:rFonts w:ascii="Arial" w:eastAsia="MS Mincho" w:hAnsi="Arial" w:cs="Arial"/>
          <w:sz w:val="20"/>
        </w:rPr>
      </w:pPr>
      <w:r>
        <w:rPr>
          <w:rFonts w:ascii="Arial" w:eastAsia="MS Mincho" w:hAnsi="Arial" w:cs="Arial"/>
          <w:sz w:val="20"/>
        </w:rPr>
        <w:tab/>
        <w:t>26 jaar</w:t>
      </w:r>
      <w:r>
        <w:rPr>
          <w:rFonts w:ascii="Arial" w:eastAsia="MS Mincho" w:hAnsi="Arial" w:cs="Arial"/>
          <w:sz w:val="20"/>
        </w:rPr>
        <w:tab/>
        <w:t>-</w:t>
      </w:r>
      <w:r>
        <w:rPr>
          <w:rFonts w:ascii="Arial" w:eastAsia="MS Mincho" w:hAnsi="Arial" w:cs="Arial"/>
          <w:sz w:val="20"/>
        </w:rPr>
        <w:tab/>
        <w:t>-</w:t>
      </w:r>
      <w:r>
        <w:rPr>
          <w:rFonts w:ascii="Arial" w:eastAsia="MS Mincho" w:hAnsi="Arial" w:cs="Arial"/>
          <w:sz w:val="20"/>
        </w:rPr>
        <w:tab/>
        <w:t>-</w:t>
      </w:r>
      <w:r>
        <w:rPr>
          <w:rFonts w:ascii="Arial" w:eastAsia="MS Mincho" w:hAnsi="Arial" w:cs="Arial"/>
          <w:sz w:val="20"/>
        </w:rPr>
        <w:tab/>
        <w:t>-</w:t>
      </w:r>
      <w:r>
        <w:rPr>
          <w:rFonts w:ascii="Arial" w:eastAsia="MS Mincho" w:hAnsi="Arial" w:cs="Arial"/>
          <w:sz w:val="20"/>
        </w:rPr>
        <w:tab/>
        <w:t>100</w:t>
      </w:r>
    </w:p>
    <w:p w14:paraId="356BF80D" w14:textId="77777777" w:rsidR="00DE3387" w:rsidRDefault="00DE3387">
      <w:pPr>
        <w:rPr>
          <w:rFonts w:ascii="Arial" w:eastAsia="MS Mincho" w:hAnsi="Arial" w:cs="Arial"/>
          <w:sz w:val="20"/>
        </w:rPr>
      </w:pPr>
    </w:p>
    <w:p w14:paraId="0A17CFE3" w14:textId="77777777" w:rsidR="00DE3387" w:rsidRDefault="00DE3387">
      <w:pPr>
        <w:rPr>
          <w:rFonts w:ascii="Arial" w:eastAsia="MS Mincho" w:hAnsi="Arial" w:cs="Arial"/>
          <w:sz w:val="20"/>
        </w:rPr>
      </w:pPr>
    </w:p>
    <w:p w14:paraId="4E8EDDAD" w14:textId="77777777" w:rsidR="00DE3387" w:rsidRDefault="00DE3387">
      <w:pPr>
        <w:rPr>
          <w:rFonts w:ascii="Arial" w:eastAsia="MS Mincho" w:hAnsi="Arial" w:cs="Arial"/>
          <w:sz w:val="20"/>
        </w:rPr>
      </w:pPr>
    </w:p>
    <w:p w14:paraId="59DB281D" w14:textId="77777777" w:rsidR="00DE3387" w:rsidRDefault="00DE3387">
      <w:pPr>
        <w:rPr>
          <w:rFonts w:ascii="Arial" w:eastAsia="MS Mincho" w:hAnsi="Arial" w:cs="Arial"/>
          <w:sz w:val="20"/>
        </w:rPr>
      </w:pPr>
    </w:p>
    <w:p w14:paraId="479EBA73" w14:textId="77777777" w:rsidR="00DE3387" w:rsidRDefault="00DE3387">
      <w:pPr>
        <w:pStyle w:val="Kop2"/>
        <w:rPr>
          <w:rFonts w:eastAsia="MS Mincho"/>
        </w:rPr>
      </w:pPr>
      <w:r>
        <w:rPr>
          <w:rFonts w:eastAsia="MS Mincho"/>
        </w:rPr>
        <w:br w:type="page"/>
      </w:r>
      <w:bookmarkStart w:id="34" w:name="_Toc406067480"/>
      <w:r>
        <w:rPr>
          <w:rFonts w:eastAsia="MS Mincho"/>
        </w:rPr>
        <w:lastRenderedPageBreak/>
        <w:t>BIJLAGE III:</w:t>
      </w:r>
      <w:r>
        <w:rPr>
          <w:rFonts w:eastAsia="MS Mincho"/>
        </w:rPr>
        <w:tab/>
        <w:t>Regeling partieel leerplichtigen</w:t>
      </w:r>
      <w:bookmarkEnd w:id="34"/>
    </w:p>
    <w:p w14:paraId="2F63A66B" w14:textId="77777777" w:rsidR="00DE3387" w:rsidRDefault="00DE3387">
      <w:pPr>
        <w:rPr>
          <w:rFonts w:ascii="Arial" w:eastAsia="MS Mincho" w:hAnsi="Arial" w:cs="Arial"/>
          <w:sz w:val="20"/>
        </w:rPr>
      </w:pPr>
    </w:p>
    <w:p w14:paraId="1CF42C24" w14:textId="77777777" w:rsidR="00DE3387" w:rsidRDefault="00DE3387" w:rsidP="007738CA">
      <w:pPr>
        <w:numPr>
          <w:ilvl w:val="0"/>
          <w:numId w:val="68"/>
        </w:numPr>
        <w:rPr>
          <w:rFonts w:ascii="Arial" w:eastAsia="MS Mincho" w:hAnsi="Arial" w:cs="Arial"/>
          <w:sz w:val="20"/>
        </w:rPr>
      </w:pPr>
      <w:r>
        <w:rPr>
          <w:rFonts w:ascii="Arial" w:eastAsia="MS Mincho" w:hAnsi="Arial" w:cs="Arial"/>
          <w:sz w:val="20"/>
        </w:rPr>
        <w:t xml:space="preserve">Voor een werknemer die partieel leerplichtig is, geldt dat de in de </w:t>
      </w:r>
      <w:r w:rsidR="009C4540">
        <w:rPr>
          <w:rFonts w:ascii="Arial" w:eastAsia="MS Mincho" w:hAnsi="Arial" w:cs="Arial"/>
          <w:sz w:val="20"/>
        </w:rPr>
        <w:t>cao</w:t>
      </w:r>
      <w:r>
        <w:rPr>
          <w:rFonts w:ascii="Arial" w:eastAsia="MS Mincho" w:hAnsi="Arial" w:cs="Arial"/>
          <w:sz w:val="20"/>
        </w:rPr>
        <w:t xml:space="preserve"> vastgestelde normale arbeidsduur wordt verminderd in evenredigheid met het aantal dagen waarop hij aan de leerplicht onderworpen is.</w:t>
      </w:r>
    </w:p>
    <w:p w14:paraId="5E4E2FAD" w14:textId="77777777" w:rsidR="00DE3387" w:rsidRDefault="00DE3387">
      <w:pPr>
        <w:rPr>
          <w:rFonts w:ascii="Arial" w:eastAsia="MS Mincho" w:hAnsi="Arial" w:cs="Arial"/>
          <w:sz w:val="20"/>
        </w:rPr>
      </w:pPr>
    </w:p>
    <w:p w14:paraId="7887EE70" w14:textId="77777777" w:rsidR="00DE3387" w:rsidRDefault="00DE3387">
      <w:pPr>
        <w:numPr>
          <w:ilvl w:val="0"/>
          <w:numId w:val="68"/>
        </w:numPr>
        <w:rPr>
          <w:rFonts w:ascii="Arial" w:eastAsia="MS Mincho" w:hAnsi="Arial" w:cs="Arial"/>
          <w:sz w:val="20"/>
        </w:rPr>
      </w:pPr>
      <w:r>
        <w:rPr>
          <w:rFonts w:ascii="Arial" w:eastAsia="MS Mincho" w:hAnsi="Arial" w:cs="Arial"/>
          <w:sz w:val="20"/>
        </w:rPr>
        <w:t>Over de tijd waarop een werknemer ter vervulling van zijn wettelijke leerplicht een onderwijsinstelling moet bezoeken is geen loon verschuldigd. Het loon wordt in evenredigheid met de voor hem geldende arbeidstijd berekend.</w:t>
      </w:r>
    </w:p>
    <w:p w14:paraId="11D342CA" w14:textId="77777777" w:rsidR="00DE3387" w:rsidRDefault="00DE3387" w:rsidP="00294E15">
      <w:pPr>
        <w:pStyle w:val="Koptekst"/>
      </w:pPr>
    </w:p>
    <w:p w14:paraId="70B5FBD9" w14:textId="77777777" w:rsidR="00DE3387" w:rsidRDefault="00DE3387">
      <w:pPr>
        <w:numPr>
          <w:ilvl w:val="0"/>
          <w:numId w:val="68"/>
        </w:numPr>
        <w:rPr>
          <w:rFonts w:ascii="Arial" w:eastAsia="MS Mincho" w:hAnsi="Arial" w:cs="Arial"/>
          <w:sz w:val="20"/>
        </w:rPr>
      </w:pPr>
      <w:r>
        <w:rPr>
          <w:rFonts w:ascii="Arial" w:eastAsia="MS Mincho" w:hAnsi="Arial" w:cs="Arial"/>
          <w:sz w:val="20"/>
        </w:rPr>
        <w:t xml:space="preserve">Het aantal in de </w:t>
      </w:r>
      <w:r w:rsidR="009C4540">
        <w:rPr>
          <w:rFonts w:ascii="Arial" w:eastAsia="MS Mincho" w:hAnsi="Arial" w:cs="Arial"/>
          <w:sz w:val="20"/>
        </w:rPr>
        <w:t>cao</w:t>
      </w:r>
      <w:r>
        <w:rPr>
          <w:rFonts w:ascii="Arial" w:eastAsia="MS Mincho" w:hAnsi="Arial" w:cs="Arial"/>
          <w:sz w:val="20"/>
        </w:rPr>
        <w:t xml:space="preserve"> bepaalde basis-vakantie-uren zal voor hem, met inachtneming van de verhouding welke bestaat tot de normale werktijd van betrokkene, naar evenredigheid worden verminderd.</w:t>
      </w:r>
    </w:p>
    <w:p w14:paraId="108BA414" w14:textId="77777777" w:rsidR="00DE3387" w:rsidRDefault="00DE3387">
      <w:pPr>
        <w:rPr>
          <w:rFonts w:ascii="Arial" w:eastAsia="MS Mincho" w:hAnsi="Arial" w:cs="Arial"/>
          <w:sz w:val="20"/>
        </w:rPr>
      </w:pPr>
    </w:p>
    <w:p w14:paraId="58224AA3" w14:textId="77777777" w:rsidR="00DE3387" w:rsidRDefault="00DE3387">
      <w:pPr>
        <w:numPr>
          <w:ilvl w:val="0"/>
          <w:numId w:val="68"/>
        </w:numPr>
        <w:rPr>
          <w:rFonts w:ascii="Arial" w:eastAsia="MS Mincho" w:hAnsi="Arial" w:cs="Arial"/>
          <w:sz w:val="20"/>
        </w:rPr>
      </w:pPr>
      <w:r>
        <w:rPr>
          <w:rFonts w:ascii="Arial" w:eastAsia="MS Mincho" w:hAnsi="Arial" w:cs="Arial"/>
          <w:sz w:val="20"/>
        </w:rPr>
        <w:t>Op de dag waarop een werknemer een onderwijsinstelling bezoekt of zou hebben moeten bezoeken of van die instelling vakantie geniet, kan hij niet verplicht worden in de onderneming werkzaam te zijn.</w:t>
      </w:r>
    </w:p>
    <w:p w14:paraId="369631F9" w14:textId="77777777" w:rsidR="00DE3387" w:rsidRDefault="00DE3387">
      <w:pPr>
        <w:rPr>
          <w:rFonts w:ascii="Arial" w:eastAsia="MS Mincho" w:hAnsi="Arial" w:cs="Arial"/>
          <w:sz w:val="20"/>
        </w:rPr>
      </w:pPr>
    </w:p>
    <w:p w14:paraId="3B07E05E" w14:textId="77777777" w:rsidR="00DE3387" w:rsidRDefault="00DE3387">
      <w:pPr>
        <w:numPr>
          <w:ilvl w:val="0"/>
          <w:numId w:val="68"/>
        </w:numPr>
        <w:rPr>
          <w:rFonts w:ascii="Arial" w:eastAsia="MS Mincho" w:hAnsi="Arial" w:cs="Arial"/>
          <w:sz w:val="20"/>
        </w:rPr>
      </w:pPr>
      <w:r>
        <w:rPr>
          <w:rFonts w:ascii="Arial" w:eastAsia="MS Mincho" w:hAnsi="Arial" w:cs="Arial"/>
          <w:sz w:val="20"/>
        </w:rPr>
        <w:t>Ingeval een werknemer vrijwillig arbeid verricht op dagen waarop hij de onderwijsinstelling niet behoeft te bezoeken, zal hij daarvoor het normale voor een dag geldende loon ontvangen (zonder overwerktoeslag).</w:t>
      </w:r>
    </w:p>
    <w:p w14:paraId="383757DB" w14:textId="77777777" w:rsidR="00DE3387" w:rsidRDefault="00DE3387">
      <w:pPr>
        <w:pStyle w:val="Plattetekstinspringen2"/>
      </w:pPr>
      <w:r>
        <w:t>Pas als de voor die dag in de onderneming volgens dienstrooster geldende arbeidstijd wordt overschreden, gaat de dan geldende overwerktoeslag in.</w:t>
      </w:r>
    </w:p>
    <w:p w14:paraId="3E324101" w14:textId="77777777" w:rsidR="00DE3387" w:rsidRDefault="00DE3387">
      <w:pPr>
        <w:pStyle w:val="Plattetekstinspringen2"/>
      </w:pPr>
      <w:r>
        <w:t>Het werken op een zogenaamde schooldag, of schoolvakantiedag brengt geen wijziging in het berekende aantal vakantiedagen, zoals bepaald in lid 3.</w:t>
      </w:r>
    </w:p>
    <w:p w14:paraId="28F4920A" w14:textId="77777777" w:rsidR="00DE3387" w:rsidRDefault="00DE3387">
      <w:pPr>
        <w:rPr>
          <w:rFonts w:ascii="Arial" w:eastAsia="MS Mincho" w:hAnsi="Arial" w:cs="Arial"/>
          <w:sz w:val="20"/>
        </w:rPr>
      </w:pPr>
    </w:p>
    <w:p w14:paraId="499358D5" w14:textId="77777777" w:rsidR="00DE3387" w:rsidRDefault="00DE3387">
      <w:pPr>
        <w:numPr>
          <w:ilvl w:val="0"/>
          <w:numId w:val="68"/>
        </w:numPr>
        <w:rPr>
          <w:rFonts w:ascii="Arial" w:eastAsia="MS Mincho" w:hAnsi="Arial" w:cs="Arial"/>
          <w:sz w:val="20"/>
        </w:rPr>
      </w:pPr>
      <w:r>
        <w:rPr>
          <w:rFonts w:ascii="Arial" w:eastAsia="MS Mincho" w:hAnsi="Arial" w:cs="Arial"/>
          <w:sz w:val="20"/>
        </w:rPr>
        <w:t>Aan de niet partieel leerplichtige werknemer van 17 jaar wordt het recht toegekend gedurende één dag per week met behoud van loon onderwijs te volgen aan een der in het kader van par. 2.a. van de Leerplichtwet 1969 bedoelde onderwijsinstituten.</w:t>
      </w:r>
    </w:p>
    <w:p w14:paraId="34C3BCFF" w14:textId="77777777" w:rsidR="00DE3387" w:rsidRDefault="00DE3387">
      <w:pPr>
        <w:rPr>
          <w:rFonts w:ascii="Arial" w:eastAsia="MS Mincho" w:hAnsi="Arial" w:cs="Arial"/>
          <w:sz w:val="20"/>
        </w:rPr>
      </w:pPr>
    </w:p>
    <w:p w14:paraId="54363F67" w14:textId="77777777" w:rsidR="00DE3387" w:rsidRDefault="00DE3387">
      <w:pPr>
        <w:rPr>
          <w:rFonts w:ascii="Arial" w:eastAsia="MS Mincho" w:hAnsi="Arial" w:cs="Arial"/>
          <w:sz w:val="20"/>
        </w:rPr>
      </w:pPr>
    </w:p>
    <w:p w14:paraId="402B382C" w14:textId="77777777" w:rsidR="00DE3387" w:rsidRDefault="00DE3387">
      <w:pPr>
        <w:rPr>
          <w:rFonts w:ascii="Arial" w:eastAsia="MS Mincho" w:hAnsi="Arial" w:cs="Arial"/>
          <w:sz w:val="20"/>
        </w:rPr>
      </w:pPr>
    </w:p>
    <w:p w14:paraId="5516BD16" w14:textId="77777777" w:rsidR="00DE3387" w:rsidRDefault="00DE3387">
      <w:pPr>
        <w:rPr>
          <w:rFonts w:ascii="Arial" w:eastAsia="MS Mincho" w:hAnsi="Arial" w:cs="Arial"/>
          <w:sz w:val="20"/>
        </w:rPr>
      </w:pPr>
    </w:p>
    <w:p w14:paraId="6460CB4F" w14:textId="77777777" w:rsidR="00DE3387" w:rsidRDefault="00DE3387">
      <w:pPr>
        <w:pStyle w:val="Kop2"/>
        <w:ind w:left="1425" w:hanging="1425"/>
        <w:rPr>
          <w:rFonts w:eastAsia="MS Mincho"/>
        </w:rPr>
      </w:pPr>
      <w:r>
        <w:rPr>
          <w:rFonts w:eastAsia="MS Mincho"/>
        </w:rPr>
        <w:br w:type="page"/>
      </w:r>
      <w:bookmarkStart w:id="35" w:name="_Toc406067481"/>
      <w:r>
        <w:rPr>
          <w:rFonts w:eastAsia="MS Mincho"/>
        </w:rPr>
        <w:lastRenderedPageBreak/>
        <w:t>BIJLAGE IV: Reglement voor de "</w:t>
      </w:r>
      <w:r w:rsidR="00AF6BEF">
        <w:rPr>
          <w:rFonts w:eastAsia="MS Mincho"/>
        </w:rPr>
        <w:t>Vaste C</w:t>
      </w:r>
      <w:r>
        <w:rPr>
          <w:rFonts w:eastAsia="MS Mincho"/>
        </w:rPr>
        <w:t>ommissie" ex artikel 23 van de collectieve arbeidsovereenkomst voor de baksteenindustrie</w:t>
      </w:r>
      <w:bookmarkEnd w:id="35"/>
    </w:p>
    <w:p w14:paraId="70647920" w14:textId="77777777" w:rsidR="00DE3387" w:rsidRDefault="00DE3387">
      <w:pPr>
        <w:rPr>
          <w:rFonts w:ascii="Arial" w:eastAsia="MS Mincho" w:hAnsi="Arial" w:cs="Arial"/>
          <w:sz w:val="20"/>
        </w:rPr>
      </w:pPr>
    </w:p>
    <w:p w14:paraId="5987C240" w14:textId="77777777" w:rsidR="00DE3387" w:rsidRDefault="00DE3387">
      <w:pPr>
        <w:rPr>
          <w:rFonts w:ascii="Arial" w:eastAsia="MS Mincho" w:hAnsi="Arial" w:cs="Arial"/>
          <w:sz w:val="20"/>
        </w:rPr>
      </w:pPr>
      <w:r>
        <w:rPr>
          <w:rFonts w:ascii="Arial" w:eastAsia="MS Mincho" w:hAnsi="Arial" w:cs="Arial"/>
          <w:sz w:val="20"/>
        </w:rPr>
        <w:t>Artikel 1</w:t>
      </w:r>
    </w:p>
    <w:p w14:paraId="4833F461" w14:textId="77777777" w:rsidR="00DE3387" w:rsidRDefault="00DE3387">
      <w:pPr>
        <w:rPr>
          <w:rFonts w:ascii="Arial" w:eastAsia="MS Mincho" w:hAnsi="Arial" w:cs="Arial"/>
          <w:sz w:val="20"/>
        </w:rPr>
      </w:pPr>
      <w:r>
        <w:rPr>
          <w:rFonts w:ascii="Arial" w:eastAsia="MS Mincho" w:hAnsi="Arial" w:cs="Arial"/>
          <w:sz w:val="20"/>
        </w:rPr>
        <w:t>De Vaste Commissie bestaat uit 6 leden, die voor de helft worden aangewezen van werkgeverszijde en voor de helft van werknemerszijde.</w:t>
      </w:r>
    </w:p>
    <w:p w14:paraId="0C3312FF" w14:textId="6FB6B109" w:rsidR="00DE3387" w:rsidRDefault="00DE3387">
      <w:pPr>
        <w:rPr>
          <w:rFonts w:ascii="Arial" w:eastAsia="MS Mincho" w:hAnsi="Arial" w:cs="Arial"/>
          <w:sz w:val="20"/>
        </w:rPr>
      </w:pPr>
      <w:r>
        <w:rPr>
          <w:rFonts w:ascii="Arial" w:eastAsia="MS Mincho" w:hAnsi="Arial" w:cs="Arial"/>
          <w:sz w:val="20"/>
        </w:rPr>
        <w:t xml:space="preserve">Het secretariaat van de Vaste Commissie is gevestigd ten kantore van </w:t>
      </w:r>
      <w:r w:rsidR="007F3853">
        <w:rPr>
          <w:rFonts w:ascii="Arial" w:eastAsia="MS Mincho" w:hAnsi="Arial" w:cs="Arial"/>
          <w:sz w:val="20"/>
        </w:rPr>
        <w:t xml:space="preserve">vereniging Koninklijke Nederlandse Bouwkeramiek </w:t>
      </w:r>
      <w:r>
        <w:rPr>
          <w:rFonts w:ascii="Arial" w:eastAsia="MS Mincho" w:hAnsi="Arial" w:cs="Arial"/>
          <w:sz w:val="20"/>
        </w:rPr>
        <w:t>(KNB) te Velp (correspondentieadres: Postbus 153  8068 AD  Velp).</w:t>
      </w:r>
    </w:p>
    <w:p w14:paraId="1E6C6761" w14:textId="77777777" w:rsidR="00DE3387" w:rsidRDefault="00DE3387">
      <w:pPr>
        <w:rPr>
          <w:rFonts w:ascii="Arial" w:eastAsia="MS Mincho" w:hAnsi="Arial" w:cs="Arial"/>
          <w:sz w:val="20"/>
        </w:rPr>
      </w:pPr>
    </w:p>
    <w:p w14:paraId="3FC6A431" w14:textId="77777777" w:rsidR="00DE3387" w:rsidRDefault="00DE3387">
      <w:pPr>
        <w:rPr>
          <w:rFonts w:ascii="Arial" w:eastAsia="MS Mincho" w:hAnsi="Arial" w:cs="Arial"/>
          <w:sz w:val="20"/>
        </w:rPr>
      </w:pPr>
      <w:r>
        <w:rPr>
          <w:rFonts w:ascii="Arial" w:eastAsia="MS Mincho" w:hAnsi="Arial" w:cs="Arial"/>
          <w:sz w:val="20"/>
        </w:rPr>
        <w:t xml:space="preserve">Behandeling van geschillen (art. 23 lid 10 sub c der </w:t>
      </w:r>
      <w:r w:rsidR="009C4540">
        <w:rPr>
          <w:rFonts w:ascii="Arial" w:eastAsia="MS Mincho" w:hAnsi="Arial" w:cs="Arial"/>
          <w:sz w:val="20"/>
        </w:rPr>
        <w:t>cao</w:t>
      </w:r>
      <w:r>
        <w:rPr>
          <w:rFonts w:ascii="Arial" w:eastAsia="MS Mincho" w:hAnsi="Arial" w:cs="Arial"/>
          <w:sz w:val="20"/>
        </w:rPr>
        <w:t>)</w:t>
      </w:r>
    </w:p>
    <w:p w14:paraId="4295CF3B" w14:textId="77777777" w:rsidR="00DE3387" w:rsidRDefault="00DE3387" w:rsidP="00294E15">
      <w:pPr>
        <w:pStyle w:val="Koptekst"/>
      </w:pPr>
    </w:p>
    <w:p w14:paraId="083BE5B3" w14:textId="77777777" w:rsidR="00DE3387" w:rsidRDefault="00DE3387">
      <w:pPr>
        <w:rPr>
          <w:rFonts w:ascii="Arial" w:eastAsia="MS Mincho" w:hAnsi="Arial" w:cs="Arial"/>
          <w:sz w:val="20"/>
        </w:rPr>
      </w:pPr>
      <w:r>
        <w:rPr>
          <w:rFonts w:ascii="Arial" w:eastAsia="MS Mincho" w:hAnsi="Arial" w:cs="Arial"/>
          <w:sz w:val="20"/>
        </w:rPr>
        <w:t>Artikel 2</w:t>
      </w:r>
    </w:p>
    <w:p w14:paraId="7CE7C0A4" w14:textId="77777777" w:rsidR="00DE3387" w:rsidRDefault="00DE3387" w:rsidP="007738CA">
      <w:pPr>
        <w:numPr>
          <w:ilvl w:val="0"/>
          <w:numId w:val="69"/>
        </w:numPr>
        <w:rPr>
          <w:rFonts w:ascii="Arial" w:eastAsia="MS Mincho" w:hAnsi="Arial" w:cs="Arial"/>
          <w:sz w:val="20"/>
        </w:rPr>
      </w:pPr>
      <w:r>
        <w:rPr>
          <w:rFonts w:ascii="Arial" w:eastAsia="MS Mincho" w:hAnsi="Arial" w:cs="Arial"/>
          <w:sz w:val="20"/>
        </w:rPr>
        <w:t>Partijen in een geschil zijn in het algemeen de werkgever en de werknemer(s).</w:t>
      </w:r>
    </w:p>
    <w:p w14:paraId="61D651C1" w14:textId="77777777" w:rsidR="00DE3387" w:rsidRDefault="00DE3387">
      <w:pPr>
        <w:rPr>
          <w:rFonts w:ascii="Arial" w:eastAsia="MS Mincho" w:hAnsi="Arial" w:cs="Arial"/>
          <w:sz w:val="20"/>
        </w:rPr>
      </w:pPr>
    </w:p>
    <w:p w14:paraId="760B54D1" w14:textId="77777777" w:rsidR="00DE3387" w:rsidRDefault="00DE3387">
      <w:pPr>
        <w:numPr>
          <w:ilvl w:val="0"/>
          <w:numId w:val="69"/>
        </w:numPr>
        <w:rPr>
          <w:rFonts w:ascii="Arial" w:eastAsia="MS Mincho" w:hAnsi="Arial" w:cs="Arial"/>
          <w:sz w:val="20"/>
        </w:rPr>
      </w:pPr>
      <w:r>
        <w:rPr>
          <w:rFonts w:ascii="Arial" w:eastAsia="MS Mincho" w:hAnsi="Arial" w:cs="Arial"/>
          <w:sz w:val="20"/>
        </w:rPr>
        <w:t>Indien één of beide der bij het geschil betrokken partijen niet is (zijn) georganiseerd bij één der contractanten der collectieve arbeidsovereenkomst, is de Vaste Commissie onbevoegd, tenzij de niet-georganiseerde partij(en) bij geschrifte heeft (hebben) verklaard zich zonder voorbehoud aan de door de Vaste Commissie te geven uitspraken te zullen onderwerpen en zich dienovereenkomstig te zullen gedragen.</w:t>
      </w:r>
    </w:p>
    <w:p w14:paraId="2BC1D1DC" w14:textId="77777777" w:rsidR="00DE3387" w:rsidRDefault="00DE3387" w:rsidP="00294E15">
      <w:pPr>
        <w:pStyle w:val="Koptekst"/>
      </w:pPr>
    </w:p>
    <w:p w14:paraId="459CA92E" w14:textId="77777777" w:rsidR="00DE3387" w:rsidRDefault="00DE3387">
      <w:pPr>
        <w:rPr>
          <w:rFonts w:ascii="Arial" w:eastAsia="MS Mincho" w:hAnsi="Arial" w:cs="Arial"/>
          <w:sz w:val="20"/>
        </w:rPr>
      </w:pPr>
      <w:r>
        <w:rPr>
          <w:rFonts w:ascii="Arial" w:eastAsia="MS Mincho" w:hAnsi="Arial" w:cs="Arial"/>
          <w:sz w:val="20"/>
        </w:rPr>
        <w:t>Artikel 3</w:t>
      </w:r>
    </w:p>
    <w:p w14:paraId="261335C2" w14:textId="77777777" w:rsidR="00DE3387" w:rsidRDefault="00DE3387">
      <w:pPr>
        <w:rPr>
          <w:rFonts w:ascii="Arial" w:eastAsia="MS Mincho" w:hAnsi="Arial" w:cs="Arial"/>
          <w:sz w:val="20"/>
        </w:rPr>
      </w:pPr>
      <w:r>
        <w:rPr>
          <w:rFonts w:ascii="Arial" w:eastAsia="MS Mincho" w:hAnsi="Arial" w:cs="Arial"/>
          <w:sz w:val="20"/>
        </w:rPr>
        <w:t>Een geschil kan slechts bij de Vaste Commissie aanhangig worden gemaakt, indien</w:t>
      </w:r>
    </w:p>
    <w:p w14:paraId="4A022A78" w14:textId="77777777" w:rsidR="00DE3387" w:rsidRDefault="00DE3387">
      <w:pPr>
        <w:rPr>
          <w:rFonts w:ascii="Arial" w:eastAsia="MS Mincho" w:hAnsi="Arial" w:cs="Arial"/>
          <w:sz w:val="20"/>
        </w:rPr>
      </w:pPr>
      <w:r>
        <w:rPr>
          <w:rFonts w:ascii="Arial" w:eastAsia="MS Mincho" w:hAnsi="Arial" w:cs="Arial"/>
          <w:sz w:val="20"/>
        </w:rPr>
        <w:t>de eisende partij een werknemer is:</w:t>
      </w:r>
    </w:p>
    <w:p w14:paraId="50241303" w14:textId="77777777" w:rsidR="00DE3387" w:rsidRDefault="00DE3387">
      <w:pPr>
        <w:numPr>
          <w:ilvl w:val="0"/>
          <w:numId w:val="70"/>
        </w:numPr>
        <w:rPr>
          <w:rFonts w:ascii="Arial" w:eastAsia="MS Mincho" w:hAnsi="Arial" w:cs="Arial"/>
          <w:sz w:val="20"/>
        </w:rPr>
      </w:pPr>
      <w:r>
        <w:rPr>
          <w:rFonts w:ascii="Arial" w:eastAsia="MS Mincho" w:hAnsi="Arial" w:cs="Arial"/>
          <w:sz w:val="20"/>
        </w:rPr>
        <w:t>door partij ter andere zijde;</w:t>
      </w:r>
    </w:p>
    <w:p w14:paraId="12FA36A1" w14:textId="77777777" w:rsidR="00DE3387" w:rsidRDefault="00DE3387">
      <w:pPr>
        <w:rPr>
          <w:rFonts w:ascii="Arial" w:eastAsia="MS Mincho" w:hAnsi="Arial" w:cs="Arial"/>
          <w:sz w:val="20"/>
        </w:rPr>
      </w:pPr>
      <w:r>
        <w:rPr>
          <w:rFonts w:ascii="Arial" w:eastAsia="MS Mincho" w:hAnsi="Arial" w:cs="Arial"/>
          <w:sz w:val="20"/>
        </w:rPr>
        <w:t>indien de eisende partij een werkgever is:</w:t>
      </w:r>
    </w:p>
    <w:p w14:paraId="240E7E7B" w14:textId="77777777" w:rsidR="00DE3387" w:rsidRDefault="00DE3387">
      <w:pPr>
        <w:numPr>
          <w:ilvl w:val="0"/>
          <w:numId w:val="70"/>
        </w:numPr>
        <w:rPr>
          <w:rFonts w:ascii="Arial" w:eastAsia="MS Mincho" w:hAnsi="Arial" w:cs="Arial"/>
          <w:sz w:val="20"/>
        </w:rPr>
      </w:pPr>
      <w:r>
        <w:rPr>
          <w:rFonts w:ascii="Arial" w:eastAsia="MS Mincho" w:hAnsi="Arial" w:cs="Arial"/>
          <w:sz w:val="20"/>
        </w:rPr>
        <w:t xml:space="preserve">door de werkgeversvereniging genoemd in de aanhef der </w:t>
      </w:r>
      <w:r w:rsidR="009C4540">
        <w:rPr>
          <w:rFonts w:ascii="Arial" w:eastAsia="MS Mincho" w:hAnsi="Arial" w:cs="Arial"/>
          <w:sz w:val="20"/>
        </w:rPr>
        <w:t>cao</w:t>
      </w:r>
      <w:r w:rsidR="00AF6BEF">
        <w:rPr>
          <w:rFonts w:ascii="Arial" w:eastAsia="MS Mincho" w:hAnsi="Arial" w:cs="Arial"/>
          <w:sz w:val="20"/>
        </w:rPr>
        <w:t>.</w:t>
      </w:r>
    </w:p>
    <w:p w14:paraId="5B16ECCE" w14:textId="77777777" w:rsidR="00DE3387" w:rsidRDefault="00DE3387">
      <w:pPr>
        <w:rPr>
          <w:rFonts w:ascii="Arial" w:eastAsia="MS Mincho" w:hAnsi="Arial" w:cs="Arial"/>
          <w:sz w:val="20"/>
        </w:rPr>
      </w:pPr>
    </w:p>
    <w:p w14:paraId="1987768D" w14:textId="77777777" w:rsidR="00DE3387" w:rsidRDefault="00DE3387">
      <w:pPr>
        <w:rPr>
          <w:rFonts w:ascii="Arial" w:eastAsia="MS Mincho" w:hAnsi="Arial" w:cs="Arial"/>
          <w:sz w:val="20"/>
        </w:rPr>
      </w:pPr>
      <w:r>
        <w:rPr>
          <w:rFonts w:ascii="Arial" w:eastAsia="MS Mincho" w:hAnsi="Arial" w:cs="Arial"/>
          <w:sz w:val="20"/>
        </w:rPr>
        <w:t>Artikel 4</w:t>
      </w:r>
    </w:p>
    <w:p w14:paraId="7CDBBF48" w14:textId="77777777" w:rsidR="00DE3387" w:rsidRDefault="00DE3387" w:rsidP="003C7526">
      <w:pPr>
        <w:numPr>
          <w:ilvl w:val="1"/>
          <w:numId w:val="70"/>
        </w:numPr>
        <w:tabs>
          <w:tab w:val="clear" w:pos="1080"/>
          <w:tab w:val="num" w:pos="360"/>
        </w:tabs>
        <w:ind w:left="357"/>
        <w:rPr>
          <w:rFonts w:ascii="Arial" w:eastAsia="MS Mincho" w:hAnsi="Arial" w:cs="Arial"/>
          <w:sz w:val="20"/>
        </w:rPr>
      </w:pPr>
      <w:r>
        <w:rPr>
          <w:rFonts w:ascii="Arial" w:eastAsia="MS Mincho" w:hAnsi="Arial" w:cs="Arial"/>
          <w:sz w:val="20"/>
        </w:rPr>
        <w:t>Een verzoek tot het geven van een bindend advies in een gerezen geschil wordt per aan-</w:t>
      </w:r>
      <w:r>
        <w:rPr>
          <w:rFonts w:ascii="Arial" w:eastAsia="MS Mincho" w:hAnsi="Arial" w:cs="Arial"/>
          <w:sz w:val="20"/>
        </w:rPr>
        <w:tab/>
      </w:r>
      <w:r>
        <w:rPr>
          <w:rFonts w:ascii="Arial" w:eastAsia="MS Mincho" w:hAnsi="Arial" w:cs="Arial"/>
          <w:sz w:val="20"/>
        </w:rPr>
        <w:tab/>
        <w:t>getekend schrijven bij het secretariaat ingediend. Het verzoek dient een toelichting te bevatten, vermeldende:</w:t>
      </w:r>
    </w:p>
    <w:p w14:paraId="154638FA" w14:textId="77777777" w:rsidR="00DE3387" w:rsidRDefault="00DE3387">
      <w:pPr>
        <w:ind w:left="357"/>
        <w:rPr>
          <w:rFonts w:ascii="Arial" w:eastAsia="MS Mincho" w:hAnsi="Arial" w:cs="Arial"/>
          <w:sz w:val="20"/>
        </w:rPr>
      </w:pPr>
      <w:r>
        <w:rPr>
          <w:rFonts w:ascii="Arial" w:eastAsia="MS Mincho" w:hAnsi="Arial" w:cs="Arial"/>
          <w:sz w:val="20"/>
        </w:rPr>
        <w:t>a.</w:t>
      </w:r>
      <w:r>
        <w:rPr>
          <w:rFonts w:ascii="Arial" w:eastAsia="MS Mincho" w:hAnsi="Arial" w:cs="Arial"/>
          <w:sz w:val="20"/>
        </w:rPr>
        <w:tab/>
        <w:t>de feiten en omstandigheden waarop het geschil berust;</w:t>
      </w:r>
    </w:p>
    <w:p w14:paraId="42048033" w14:textId="77777777" w:rsidR="00DE3387" w:rsidRDefault="00DE3387">
      <w:pPr>
        <w:ind w:left="357"/>
        <w:rPr>
          <w:rFonts w:ascii="Arial" w:eastAsia="MS Mincho" w:hAnsi="Arial" w:cs="Arial"/>
          <w:sz w:val="20"/>
        </w:rPr>
      </w:pPr>
      <w:r>
        <w:rPr>
          <w:rFonts w:ascii="Arial" w:eastAsia="MS Mincho" w:hAnsi="Arial" w:cs="Arial"/>
          <w:sz w:val="20"/>
        </w:rPr>
        <w:t>b.</w:t>
      </w:r>
      <w:r>
        <w:rPr>
          <w:rFonts w:ascii="Arial" w:eastAsia="MS Mincho" w:hAnsi="Arial" w:cs="Arial"/>
          <w:sz w:val="20"/>
        </w:rPr>
        <w:tab/>
        <w:t xml:space="preserve">het artikel (de artikelen) der </w:t>
      </w:r>
      <w:r w:rsidR="009C4540">
        <w:rPr>
          <w:rFonts w:ascii="Arial" w:eastAsia="MS Mincho" w:hAnsi="Arial" w:cs="Arial"/>
          <w:sz w:val="20"/>
        </w:rPr>
        <w:t>cao</w:t>
      </w:r>
      <w:r>
        <w:rPr>
          <w:rFonts w:ascii="Arial" w:eastAsia="MS Mincho" w:hAnsi="Arial" w:cs="Arial"/>
          <w:sz w:val="20"/>
        </w:rPr>
        <w:t xml:space="preserve"> waarop een beroep wordt gedaan;</w:t>
      </w:r>
    </w:p>
    <w:p w14:paraId="41B6F2E7" w14:textId="77777777" w:rsidR="00DE3387" w:rsidRDefault="00DE3387">
      <w:pPr>
        <w:ind w:left="357"/>
        <w:rPr>
          <w:rFonts w:ascii="Arial" w:eastAsia="MS Mincho" w:hAnsi="Arial" w:cs="Arial"/>
          <w:sz w:val="20"/>
        </w:rPr>
      </w:pPr>
      <w:r>
        <w:rPr>
          <w:rFonts w:ascii="Arial" w:eastAsia="MS Mincho" w:hAnsi="Arial" w:cs="Arial"/>
          <w:sz w:val="20"/>
        </w:rPr>
        <w:t>c.</w:t>
      </w:r>
      <w:r>
        <w:rPr>
          <w:rFonts w:ascii="Arial" w:eastAsia="MS Mincho" w:hAnsi="Arial" w:cs="Arial"/>
          <w:sz w:val="20"/>
        </w:rPr>
        <w:tab/>
        <w:t>de conclusie welke daaruit naar de mening van de eisende partij getrokken moet worden;</w:t>
      </w:r>
    </w:p>
    <w:p w14:paraId="2291619C" w14:textId="77777777" w:rsidR="00DE3387" w:rsidRDefault="00DE3387">
      <w:pPr>
        <w:ind w:left="357"/>
        <w:rPr>
          <w:rFonts w:ascii="Arial" w:eastAsia="MS Mincho" w:hAnsi="Arial" w:cs="Arial"/>
          <w:sz w:val="20"/>
        </w:rPr>
      </w:pPr>
      <w:r>
        <w:rPr>
          <w:rFonts w:ascii="Arial" w:eastAsia="MS Mincho" w:hAnsi="Arial" w:cs="Arial"/>
          <w:sz w:val="20"/>
        </w:rPr>
        <w:t>d.</w:t>
      </w:r>
      <w:r>
        <w:rPr>
          <w:rFonts w:ascii="Arial" w:eastAsia="MS Mincho" w:hAnsi="Arial" w:cs="Arial"/>
          <w:sz w:val="20"/>
        </w:rPr>
        <w:tab/>
        <w:t>de beslissing welke op grond daarvan van de Vaste Commissie wordt gevraagd;</w:t>
      </w:r>
    </w:p>
    <w:p w14:paraId="3E5A6168" w14:textId="77777777" w:rsidR="00DE3387" w:rsidRDefault="00DE3387">
      <w:pPr>
        <w:ind w:left="357"/>
        <w:rPr>
          <w:rFonts w:ascii="Arial" w:eastAsia="MS Mincho" w:hAnsi="Arial" w:cs="Arial"/>
          <w:sz w:val="20"/>
        </w:rPr>
      </w:pPr>
      <w:r>
        <w:rPr>
          <w:rFonts w:ascii="Arial" w:eastAsia="MS Mincho" w:hAnsi="Arial" w:cs="Arial"/>
          <w:sz w:val="20"/>
        </w:rPr>
        <w:t>e.</w:t>
      </w:r>
      <w:r>
        <w:rPr>
          <w:rFonts w:ascii="Arial" w:eastAsia="MS Mincho" w:hAnsi="Arial" w:cs="Arial"/>
          <w:sz w:val="20"/>
        </w:rPr>
        <w:tab/>
        <w:t xml:space="preserve">opdat de Vaste Commissie kan beslissen of een geschil in de zin van de </w:t>
      </w:r>
      <w:r w:rsidR="009C4540">
        <w:rPr>
          <w:rFonts w:ascii="Arial" w:eastAsia="MS Mincho" w:hAnsi="Arial" w:cs="Arial"/>
          <w:sz w:val="20"/>
        </w:rPr>
        <w:t>cao</w:t>
      </w:r>
      <w:r>
        <w:rPr>
          <w:rFonts w:ascii="Arial" w:eastAsia="MS Mincho" w:hAnsi="Arial" w:cs="Arial"/>
          <w:sz w:val="20"/>
        </w:rPr>
        <w:t xml:space="preserve"> aanwezig is:</w:t>
      </w:r>
    </w:p>
    <w:p w14:paraId="2C57B46A" w14:textId="77777777" w:rsidR="00DE3387" w:rsidRDefault="00DE3387">
      <w:pPr>
        <w:ind w:left="708"/>
        <w:rPr>
          <w:rFonts w:ascii="Arial" w:eastAsia="MS Mincho" w:hAnsi="Arial" w:cs="Arial"/>
          <w:sz w:val="20"/>
        </w:rPr>
      </w:pPr>
      <w:r>
        <w:rPr>
          <w:rFonts w:ascii="Arial" w:eastAsia="MS Mincho" w:hAnsi="Arial" w:cs="Arial"/>
          <w:sz w:val="20"/>
        </w:rPr>
        <w:t>of overleg door verzoeker over het (de) punt(en) van geschil met de wederpartij heeft plaatsgevonden dan wel althans van de zijde van verzoeker redelijke pogingen zijn aangewend om tot zodanig overleg te geraken, alsmede de  redenen waarom naar de mening van verzoeker overeenstemming tussen partijen binnen redelijke termijn niet te verwachten is.</w:t>
      </w:r>
    </w:p>
    <w:p w14:paraId="3BB113FC" w14:textId="77777777" w:rsidR="00DE3387" w:rsidRDefault="00DE3387">
      <w:pPr>
        <w:rPr>
          <w:rFonts w:ascii="Arial" w:eastAsia="MS Mincho" w:hAnsi="Arial" w:cs="Arial"/>
          <w:sz w:val="20"/>
        </w:rPr>
      </w:pPr>
    </w:p>
    <w:p w14:paraId="13587D58" w14:textId="77777777" w:rsidR="00DE3387" w:rsidRDefault="00DE3387">
      <w:pPr>
        <w:rPr>
          <w:rFonts w:ascii="Arial" w:eastAsia="MS Mincho" w:hAnsi="Arial" w:cs="Arial"/>
          <w:sz w:val="20"/>
        </w:rPr>
      </w:pPr>
      <w:r>
        <w:rPr>
          <w:rFonts w:ascii="Arial" w:eastAsia="MS Mincho" w:hAnsi="Arial" w:cs="Arial"/>
          <w:sz w:val="20"/>
        </w:rPr>
        <w:t>De verklaring(en) bedoeld in artikel 2, lid 2 dient (dienen) in voorkomend geval tegelijk met het hierboven bedoeld verzoek te worden overgelegd. Het secretariaat zendt terstond een exemplaar van de hierboven bedoelde stukken aan de leden en plaatsvervangende leden der Vaste Commissie, alsmede per aangetekend schrijven aan de wederpartij in het geschil.</w:t>
      </w:r>
    </w:p>
    <w:p w14:paraId="44CD67CB" w14:textId="77777777" w:rsidR="00DE3387" w:rsidRDefault="00DE3387">
      <w:pPr>
        <w:rPr>
          <w:rFonts w:ascii="Arial" w:eastAsia="MS Mincho" w:hAnsi="Arial" w:cs="Arial"/>
          <w:sz w:val="20"/>
        </w:rPr>
      </w:pPr>
    </w:p>
    <w:p w14:paraId="1713B3E3" w14:textId="77777777" w:rsidR="00DE3387" w:rsidRDefault="00DE3387" w:rsidP="003C7526">
      <w:pPr>
        <w:numPr>
          <w:ilvl w:val="1"/>
          <w:numId w:val="70"/>
        </w:numPr>
        <w:tabs>
          <w:tab w:val="clear" w:pos="1080"/>
          <w:tab w:val="num" w:pos="360"/>
        </w:tabs>
        <w:ind w:left="357"/>
        <w:rPr>
          <w:rFonts w:ascii="Arial" w:eastAsia="MS Mincho" w:hAnsi="Arial" w:cs="Arial"/>
          <w:sz w:val="20"/>
        </w:rPr>
      </w:pPr>
      <w:r>
        <w:rPr>
          <w:rFonts w:ascii="Arial" w:eastAsia="MS Mincho" w:hAnsi="Arial" w:cs="Arial"/>
          <w:sz w:val="20"/>
        </w:rPr>
        <w:t>Indien naar het oordeel der Vaste Commissie, op grond van het in de toelichting gestelde, niet kan worden aangenomen, dat partijen redelijkerwijze alles in het werk hebben gesteld om een minnelijke schikking te treffen, zonder dat daarbij resultaat werd bereikt, neemt zij aan, dat niet een geschil in de zin der collectieve arbeidsovereenkomst aanwezig is en gaat zij niet tot in behandeling nemen van het verzoek over. Zij geeft hiervan verzoeker bij aangetekend schrijven kennis.</w:t>
      </w:r>
    </w:p>
    <w:p w14:paraId="69E8B679" w14:textId="77777777" w:rsidR="00DE3387" w:rsidRDefault="00DE3387">
      <w:pPr>
        <w:rPr>
          <w:rFonts w:ascii="Arial" w:eastAsia="MS Mincho" w:hAnsi="Arial" w:cs="Arial"/>
          <w:sz w:val="20"/>
        </w:rPr>
      </w:pPr>
    </w:p>
    <w:p w14:paraId="1FAD23D7" w14:textId="77777777" w:rsidR="00DE3387" w:rsidRDefault="00DE3387" w:rsidP="003C7526">
      <w:pPr>
        <w:numPr>
          <w:ilvl w:val="1"/>
          <w:numId w:val="70"/>
        </w:numPr>
        <w:tabs>
          <w:tab w:val="clear" w:pos="1080"/>
          <w:tab w:val="num" w:pos="360"/>
        </w:tabs>
        <w:ind w:left="357"/>
        <w:rPr>
          <w:rFonts w:ascii="Arial" w:eastAsia="MS Mincho" w:hAnsi="Arial" w:cs="Arial"/>
          <w:sz w:val="20"/>
        </w:rPr>
      </w:pPr>
      <w:r>
        <w:rPr>
          <w:rFonts w:ascii="Arial" w:eastAsia="MS Mincho" w:hAnsi="Arial" w:cs="Arial"/>
          <w:sz w:val="20"/>
        </w:rPr>
        <w:t>De wederpartij is bevoegd binnen veertien dagen na ontvangst der in lid 1 bedoelde stukken zijn zienswijze ter kennis te brengen van de Vaste Commissie door toezending aan het secretariaat van een schrijven, waarin zijn standpunt is uiteengezet en toegelicht.</w:t>
      </w:r>
    </w:p>
    <w:p w14:paraId="5044A773" w14:textId="77777777" w:rsidR="00DE3387" w:rsidRDefault="00DE3387">
      <w:pPr>
        <w:rPr>
          <w:rFonts w:ascii="Arial" w:eastAsia="MS Mincho" w:hAnsi="Arial" w:cs="Arial"/>
          <w:sz w:val="20"/>
        </w:rPr>
      </w:pPr>
    </w:p>
    <w:p w14:paraId="74D8D764" w14:textId="77777777" w:rsidR="00DE3387" w:rsidRDefault="00DE3387" w:rsidP="003C7526">
      <w:pPr>
        <w:numPr>
          <w:ilvl w:val="1"/>
          <w:numId w:val="70"/>
        </w:numPr>
        <w:tabs>
          <w:tab w:val="clear" w:pos="1080"/>
          <w:tab w:val="num" w:pos="360"/>
        </w:tabs>
        <w:ind w:left="357"/>
        <w:rPr>
          <w:rFonts w:ascii="Arial" w:eastAsia="MS Mincho" w:hAnsi="Arial" w:cs="Arial"/>
          <w:sz w:val="20"/>
        </w:rPr>
      </w:pPr>
      <w:r>
        <w:rPr>
          <w:rFonts w:ascii="Arial" w:eastAsia="MS Mincho" w:hAnsi="Arial" w:cs="Arial"/>
          <w:sz w:val="20"/>
        </w:rPr>
        <w:t>Het secretariaat zendt een exemplaar van het in het vorige lid bedoelde stuk aan de leden en plaatsvervangende leden der Vaste Commissie, alsmede per aangetekend schrijven aan de eisende partij.</w:t>
      </w:r>
    </w:p>
    <w:p w14:paraId="3DCC17C1" w14:textId="77777777" w:rsidR="00DE3387" w:rsidRDefault="00DE3387">
      <w:pPr>
        <w:rPr>
          <w:rFonts w:ascii="Arial" w:eastAsia="MS Mincho" w:hAnsi="Arial" w:cs="Arial"/>
          <w:sz w:val="20"/>
        </w:rPr>
      </w:pPr>
    </w:p>
    <w:p w14:paraId="59B82DD7" w14:textId="77777777" w:rsidR="00AF6BEF" w:rsidRDefault="00AF6BEF">
      <w:pPr>
        <w:rPr>
          <w:rFonts w:ascii="Arial" w:eastAsia="MS Mincho" w:hAnsi="Arial" w:cs="Arial"/>
          <w:sz w:val="20"/>
        </w:rPr>
      </w:pPr>
      <w:r>
        <w:rPr>
          <w:rFonts w:ascii="Arial" w:eastAsia="MS Mincho" w:hAnsi="Arial" w:cs="Arial"/>
          <w:sz w:val="20"/>
        </w:rPr>
        <w:br w:type="page"/>
      </w:r>
    </w:p>
    <w:p w14:paraId="09C36C12" w14:textId="77777777" w:rsidR="00DE3387" w:rsidRDefault="00DE3387">
      <w:pPr>
        <w:rPr>
          <w:rFonts w:ascii="Arial" w:eastAsia="MS Mincho" w:hAnsi="Arial" w:cs="Arial"/>
          <w:sz w:val="20"/>
        </w:rPr>
      </w:pPr>
      <w:r>
        <w:rPr>
          <w:rFonts w:ascii="Arial" w:eastAsia="MS Mincho" w:hAnsi="Arial" w:cs="Arial"/>
          <w:sz w:val="20"/>
        </w:rPr>
        <w:lastRenderedPageBreak/>
        <w:t>Artikel 5</w:t>
      </w:r>
    </w:p>
    <w:p w14:paraId="2915B5A6" w14:textId="77777777" w:rsidR="00DE3387" w:rsidRDefault="00DE3387">
      <w:pPr>
        <w:rPr>
          <w:rFonts w:ascii="Arial" w:eastAsia="MS Mincho" w:hAnsi="Arial" w:cs="Arial"/>
          <w:sz w:val="20"/>
        </w:rPr>
      </w:pPr>
      <w:r>
        <w:rPr>
          <w:rFonts w:ascii="Arial" w:eastAsia="MS Mincho" w:hAnsi="Arial" w:cs="Arial"/>
          <w:sz w:val="20"/>
        </w:rPr>
        <w:t>Na de uitwisseling van de stukken, bedoeld in artikel 4, kan de Vaste Commissie terstond, dan wel in een later stadium van het geding, hetzij op verzoek van één of beide partijen, hetzij ambtshalve, bepalen dat één of meer harer leden, door de Vaste Commissie aan te wijzen, in het geschil bemiddelend zal (zullen) optreden, teneinde te pogen binnen een door de Vaste Commissie bepaalde, niet langer dan twee maanden bedragende termijn, een minnelijke schikking tussen partijen te bewerkstelligen.</w:t>
      </w:r>
    </w:p>
    <w:p w14:paraId="40E6633E" w14:textId="77777777" w:rsidR="00DE3387" w:rsidRDefault="00DE3387">
      <w:pPr>
        <w:rPr>
          <w:rFonts w:ascii="Arial" w:eastAsia="MS Mincho" w:hAnsi="Arial" w:cs="Arial"/>
          <w:sz w:val="20"/>
        </w:rPr>
      </w:pPr>
    </w:p>
    <w:p w14:paraId="617A155E" w14:textId="77777777" w:rsidR="00DE3387" w:rsidRDefault="00DE3387">
      <w:pPr>
        <w:rPr>
          <w:rFonts w:ascii="Arial" w:eastAsia="MS Mincho" w:hAnsi="Arial" w:cs="Arial"/>
          <w:sz w:val="20"/>
        </w:rPr>
      </w:pPr>
      <w:r>
        <w:rPr>
          <w:rFonts w:ascii="Arial" w:eastAsia="MS Mincho" w:hAnsi="Arial" w:cs="Arial"/>
          <w:sz w:val="20"/>
        </w:rPr>
        <w:t>Artikel 6</w:t>
      </w:r>
    </w:p>
    <w:p w14:paraId="23929ACE" w14:textId="77777777" w:rsidR="00DE3387" w:rsidRDefault="00DE3387">
      <w:pPr>
        <w:numPr>
          <w:ilvl w:val="0"/>
          <w:numId w:val="71"/>
        </w:numPr>
        <w:rPr>
          <w:rFonts w:ascii="Arial" w:eastAsia="MS Mincho" w:hAnsi="Arial" w:cs="Arial"/>
          <w:sz w:val="20"/>
        </w:rPr>
      </w:pPr>
      <w:r>
        <w:rPr>
          <w:rFonts w:ascii="Arial" w:eastAsia="MS Mincho" w:hAnsi="Arial" w:cs="Arial"/>
          <w:sz w:val="20"/>
        </w:rPr>
        <w:t>Indien door geen der partijen een verzoek als in het voorgaande artikel bedoeld, is gedaan en de Vaste Commissie voorshands geen aanleiding ziet tot het ambtshalve aanwijzen van bemiddelaars over te gaan, dan wel een poging tot bemiddeling blijkens door de bemiddelaars na afloop van de door de Vaste Commissie gestelde termijn verstrekte mededeling niet is geslaagd, plaatst de Vaste Commissie de behandeling van het geschil op de agenda en geeft zij daarvan, onder vermelding van tijd en plaats van de behandeling, per aangetekend schrijven kennis aan partijen met de mededeling, dat zij het recht hebben aldaar te verschijnen, teneinde nadere toelichting te geven, desgewenst met medebrenging van getuigen en/of deskundigen.</w:t>
      </w:r>
    </w:p>
    <w:p w14:paraId="4A499AA4" w14:textId="77777777" w:rsidR="00DE3387" w:rsidRDefault="00DE3387">
      <w:pPr>
        <w:numPr>
          <w:ilvl w:val="0"/>
          <w:numId w:val="71"/>
        </w:numPr>
        <w:rPr>
          <w:rFonts w:ascii="Arial" w:eastAsia="MS Mincho" w:hAnsi="Arial" w:cs="Arial"/>
          <w:sz w:val="20"/>
        </w:rPr>
      </w:pPr>
      <w:r>
        <w:rPr>
          <w:rFonts w:ascii="Arial" w:eastAsia="MS Mincho" w:hAnsi="Arial" w:cs="Arial"/>
          <w:sz w:val="20"/>
        </w:rPr>
        <w:t>De in het vorige lid bedoelde kennisgeving geschiedt met een termijn van tenminste veertien dagen voor de zitting, waarop het geschil zal worden behandeld.</w:t>
      </w:r>
    </w:p>
    <w:p w14:paraId="04BE5C33" w14:textId="77777777" w:rsidR="00DE3387" w:rsidRDefault="00DE3387">
      <w:pPr>
        <w:rPr>
          <w:rFonts w:ascii="Arial" w:eastAsia="MS Mincho" w:hAnsi="Arial" w:cs="Arial"/>
          <w:sz w:val="20"/>
        </w:rPr>
      </w:pPr>
    </w:p>
    <w:p w14:paraId="15E3C31B" w14:textId="77777777" w:rsidR="00DE3387" w:rsidRDefault="00DE3387">
      <w:pPr>
        <w:rPr>
          <w:rFonts w:ascii="Arial" w:eastAsia="MS Mincho" w:hAnsi="Arial" w:cs="Arial"/>
          <w:sz w:val="20"/>
        </w:rPr>
      </w:pPr>
      <w:r>
        <w:rPr>
          <w:rFonts w:ascii="Arial" w:eastAsia="MS Mincho" w:hAnsi="Arial" w:cs="Arial"/>
          <w:sz w:val="20"/>
        </w:rPr>
        <w:t>Artikel 7</w:t>
      </w:r>
    </w:p>
    <w:p w14:paraId="5DC0AD96" w14:textId="77777777" w:rsidR="00DE3387" w:rsidRDefault="00DE3387">
      <w:pPr>
        <w:numPr>
          <w:ilvl w:val="0"/>
          <w:numId w:val="72"/>
        </w:numPr>
        <w:rPr>
          <w:rFonts w:ascii="Arial" w:eastAsia="MS Mincho" w:hAnsi="Arial" w:cs="Arial"/>
          <w:sz w:val="20"/>
        </w:rPr>
      </w:pPr>
      <w:r>
        <w:rPr>
          <w:rFonts w:ascii="Arial" w:eastAsia="MS Mincho" w:hAnsi="Arial" w:cs="Arial"/>
          <w:sz w:val="20"/>
        </w:rPr>
        <w:t>De Vaste Commissie kan, indien zij daartoe op grond van de in artikel 4 bedoelde stukken of van hetgeen door partijen, getuigen of deskundigen bij de mondelinge behandeling is verklaard, aanleiding vindt, partijen, getuigen of deskundigen voor het geven van nadere inlichting oproepen.</w:t>
      </w:r>
    </w:p>
    <w:p w14:paraId="43D037F9" w14:textId="77777777" w:rsidR="00DE3387" w:rsidRDefault="00DE3387">
      <w:pPr>
        <w:rPr>
          <w:rFonts w:ascii="Arial" w:eastAsia="MS Mincho" w:hAnsi="Arial" w:cs="Arial"/>
          <w:sz w:val="20"/>
        </w:rPr>
      </w:pPr>
    </w:p>
    <w:p w14:paraId="26001530" w14:textId="77777777" w:rsidR="00DE3387" w:rsidRDefault="00DE3387">
      <w:pPr>
        <w:numPr>
          <w:ilvl w:val="0"/>
          <w:numId w:val="72"/>
        </w:numPr>
        <w:rPr>
          <w:rFonts w:ascii="Arial" w:eastAsia="MS Mincho" w:hAnsi="Arial" w:cs="Arial"/>
          <w:sz w:val="20"/>
        </w:rPr>
      </w:pPr>
      <w:r>
        <w:rPr>
          <w:rFonts w:ascii="Arial" w:eastAsia="MS Mincho" w:hAnsi="Arial" w:cs="Arial"/>
          <w:sz w:val="20"/>
        </w:rPr>
        <w:t>Een dergelijke oproeping geschiedt met een termijn van veertien dagen per aangetekend schrijven.</w:t>
      </w:r>
    </w:p>
    <w:p w14:paraId="6C39A215" w14:textId="77777777" w:rsidR="00DE3387" w:rsidRDefault="00DE3387">
      <w:pPr>
        <w:rPr>
          <w:rFonts w:ascii="Arial" w:eastAsia="MS Mincho" w:hAnsi="Arial" w:cs="Arial"/>
          <w:sz w:val="20"/>
        </w:rPr>
      </w:pPr>
    </w:p>
    <w:p w14:paraId="7A0C030D" w14:textId="77777777" w:rsidR="00DE3387" w:rsidRDefault="00DE3387">
      <w:pPr>
        <w:numPr>
          <w:ilvl w:val="0"/>
          <w:numId w:val="72"/>
        </w:numPr>
        <w:rPr>
          <w:rFonts w:ascii="Arial" w:eastAsia="MS Mincho" w:hAnsi="Arial" w:cs="Arial"/>
          <w:sz w:val="20"/>
        </w:rPr>
      </w:pPr>
      <w:r>
        <w:rPr>
          <w:rFonts w:ascii="Arial" w:eastAsia="MS Mincho" w:hAnsi="Arial" w:cs="Arial"/>
          <w:sz w:val="20"/>
        </w:rPr>
        <w:t>De Vaste Commissie kan bepalen, dat het in het eerste lid gestelde horen van partijen, getuigen en/of deskundigen zal geschieden op een door de Vaste Commissie aan te geven plaats door één of meer harer leden, door haar zelve aan te wijzen.</w:t>
      </w:r>
    </w:p>
    <w:p w14:paraId="39DDFAA4" w14:textId="77777777" w:rsidR="00DE3387" w:rsidRDefault="00DE3387" w:rsidP="00294E15">
      <w:pPr>
        <w:pStyle w:val="Koptekst"/>
      </w:pPr>
    </w:p>
    <w:p w14:paraId="13E5353B" w14:textId="77777777" w:rsidR="00DE3387" w:rsidRDefault="00DE3387">
      <w:pPr>
        <w:rPr>
          <w:rFonts w:ascii="Arial" w:eastAsia="MS Mincho" w:hAnsi="Arial" w:cs="Arial"/>
          <w:sz w:val="20"/>
        </w:rPr>
      </w:pPr>
      <w:r>
        <w:rPr>
          <w:rFonts w:ascii="Arial" w:eastAsia="MS Mincho" w:hAnsi="Arial" w:cs="Arial"/>
          <w:sz w:val="20"/>
        </w:rPr>
        <w:t>Artikel 8</w:t>
      </w:r>
    </w:p>
    <w:p w14:paraId="5B37CF21" w14:textId="77777777" w:rsidR="00DE3387" w:rsidRDefault="00DE3387">
      <w:pPr>
        <w:numPr>
          <w:ilvl w:val="0"/>
          <w:numId w:val="73"/>
        </w:numPr>
        <w:rPr>
          <w:rFonts w:ascii="Arial" w:eastAsia="MS Mincho" w:hAnsi="Arial" w:cs="Arial"/>
          <w:sz w:val="20"/>
        </w:rPr>
      </w:pPr>
      <w:r>
        <w:rPr>
          <w:rFonts w:ascii="Arial" w:eastAsia="MS Mincho" w:hAnsi="Arial" w:cs="Arial"/>
          <w:sz w:val="20"/>
        </w:rPr>
        <w:t xml:space="preserve">Tenzij de Vaste Commissie anders bepaalt, zijn partijen bevoegd alle zittingen, behoudens die in de raadkamer en verhoren, het tussen hen aanhangige geschil betreffende bij te wonen. Zij zullen in verband hiermede steeds met een termijn van tenminste veertien dagen van tevoren in kennis worden gesteld van de te houden zittingen en verhoren, die zij zullen kunnen bijwonen. Tussentijdse en eindbeslissingen worden door de Vaste Commissie in de raadkamer </w:t>
      </w:r>
    </w:p>
    <w:p w14:paraId="071215C2" w14:textId="77777777" w:rsidR="00DE3387" w:rsidRDefault="00DE3387">
      <w:pPr>
        <w:ind w:firstLine="357"/>
        <w:rPr>
          <w:rFonts w:ascii="Arial" w:eastAsia="MS Mincho" w:hAnsi="Arial" w:cs="Arial"/>
          <w:sz w:val="20"/>
        </w:rPr>
      </w:pPr>
      <w:r>
        <w:rPr>
          <w:rFonts w:ascii="Arial" w:eastAsia="MS Mincho" w:hAnsi="Arial" w:cs="Arial"/>
          <w:sz w:val="20"/>
        </w:rPr>
        <w:t>genomen.</w:t>
      </w:r>
    </w:p>
    <w:p w14:paraId="5BD9751D" w14:textId="77777777" w:rsidR="00DE3387" w:rsidRDefault="00DE3387">
      <w:pPr>
        <w:rPr>
          <w:rFonts w:ascii="Arial" w:eastAsia="MS Mincho" w:hAnsi="Arial" w:cs="Arial"/>
          <w:sz w:val="20"/>
        </w:rPr>
      </w:pPr>
    </w:p>
    <w:p w14:paraId="406EB7DF" w14:textId="77777777" w:rsidR="00DE3387" w:rsidRDefault="00DE3387">
      <w:pPr>
        <w:numPr>
          <w:ilvl w:val="0"/>
          <w:numId w:val="73"/>
        </w:numPr>
        <w:rPr>
          <w:rFonts w:ascii="Arial" w:eastAsia="MS Mincho" w:hAnsi="Arial" w:cs="Arial"/>
          <w:sz w:val="20"/>
        </w:rPr>
      </w:pPr>
      <w:r>
        <w:rPr>
          <w:rFonts w:ascii="Arial" w:eastAsia="MS Mincho" w:hAnsi="Arial" w:cs="Arial"/>
          <w:sz w:val="20"/>
        </w:rPr>
        <w:t>Partijen worden in de gelegenheid gesteld kennis te nemen van alle stukken, het tussen hen aanhangige geschil betreffende, met inbegrip van de verslagen van door hen niet bijgewoonde zittingen en verhoren, doch met uitzondering van de verslagen van de in de raadkamer gehouden besprekingen.</w:t>
      </w:r>
    </w:p>
    <w:p w14:paraId="7290B3C9" w14:textId="77777777" w:rsidR="00DE3387" w:rsidRDefault="00DE3387">
      <w:pPr>
        <w:rPr>
          <w:rFonts w:ascii="Arial" w:eastAsia="MS Mincho" w:hAnsi="Arial" w:cs="Arial"/>
          <w:sz w:val="20"/>
        </w:rPr>
      </w:pPr>
    </w:p>
    <w:p w14:paraId="344E14B1" w14:textId="77777777" w:rsidR="00DE3387" w:rsidRDefault="00DE3387">
      <w:pPr>
        <w:rPr>
          <w:rFonts w:ascii="Arial" w:eastAsia="MS Mincho" w:hAnsi="Arial" w:cs="Arial"/>
          <w:sz w:val="20"/>
        </w:rPr>
      </w:pPr>
      <w:r>
        <w:rPr>
          <w:rFonts w:ascii="Arial" w:eastAsia="MS Mincho" w:hAnsi="Arial" w:cs="Arial"/>
          <w:sz w:val="20"/>
        </w:rPr>
        <w:t>Artikel 9</w:t>
      </w:r>
    </w:p>
    <w:p w14:paraId="327C88B8" w14:textId="77777777" w:rsidR="00DE3387" w:rsidRDefault="00DE3387">
      <w:pPr>
        <w:numPr>
          <w:ilvl w:val="0"/>
          <w:numId w:val="74"/>
        </w:numPr>
        <w:rPr>
          <w:rFonts w:ascii="Arial" w:eastAsia="MS Mincho" w:hAnsi="Arial" w:cs="Arial"/>
          <w:sz w:val="20"/>
        </w:rPr>
      </w:pPr>
      <w:r>
        <w:rPr>
          <w:rFonts w:ascii="Arial" w:eastAsia="MS Mincho" w:hAnsi="Arial" w:cs="Arial"/>
          <w:sz w:val="20"/>
        </w:rPr>
        <w:t>De leden der Vaste Commissie zijn ten aanzien van de in de raadkamer gehouden besprekingen tot geheimhouding verplicht.</w:t>
      </w:r>
    </w:p>
    <w:p w14:paraId="6E95BA15" w14:textId="77777777" w:rsidR="00DE3387" w:rsidRDefault="00DE3387">
      <w:pPr>
        <w:rPr>
          <w:rFonts w:ascii="Arial" w:eastAsia="MS Mincho" w:hAnsi="Arial" w:cs="Arial"/>
          <w:sz w:val="20"/>
        </w:rPr>
      </w:pPr>
    </w:p>
    <w:p w14:paraId="01109D29" w14:textId="77777777" w:rsidR="00DE3387" w:rsidRDefault="00DE3387">
      <w:pPr>
        <w:numPr>
          <w:ilvl w:val="0"/>
          <w:numId w:val="74"/>
        </w:numPr>
        <w:rPr>
          <w:rFonts w:ascii="Arial" w:eastAsia="MS Mincho" w:hAnsi="Arial" w:cs="Arial"/>
          <w:sz w:val="20"/>
        </w:rPr>
      </w:pPr>
      <w:r>
        <w:rPr>
          <w:rFonts w:ascii="Arial" w:eastAsia="MS Mincho" w:hAnsi="Arial" w:cs="Arial"/>
          <w:sz w:val="20"/>
        </w:rPr>
        <w:t>Tevens zijn zij tot geheimhouding verplicht ten aanzien van niet algemeen bekend zijnde gegevens, welke ten gevolge van de behandeling van het geschil en de voorbereiding hiervan te hunner kennis komen.</w:t>
      </w:r>
    </w:p>
    <w:p w14:paraId="7569E62A" w14:textId="77777777" w:rsidR="00DE3387" w:rsidRDefault="00DE3387">
      <w:pPr>
        <w:rPr>
          <w:rFonts w:ascii="Arial" w:eastAsia="MS Mincho" w:hAnsi="Arial" w:cs="Arial"/>
          <w:sz w:val="20"/>
        </w:rPr>
      </w:pPr>
    </w:p>
    <w:p w14:paraId="7AAFC2E8" w14:textId="77777777" w:rsidR="00DE3387" w:rsidRDefault="00DE3387" w:rsidP="00294E15">
      <w:pPr>
        <w:pStyle w:val="Koptekst"/>
      </w:pPr>
      <w:r>
        <w:t>Artikel 10</w:t>
      </w:r>
    </w:p>
    <w:p w14:paraId="43D52801" w14:textId="77777777" w:rsidR="00DE3387" w:rsidRDefault="00DE3387">
      <w:pPr>
        <w:numPr>
          <w:ilvl w:val="0"/>
          <w:numId w:val="75"/>
        </w:numPr>
        <w:rPr>
          <w:rFonts w:ascii="Arial" w:eastAsia="MS Mincho" w:hAnsi="Arial" w:cs="Arial"/>
          <w:sz w:val="20"/>
        </w:rPr>
      </w:pPr>
      <w:r>
        <w:rPr>
          <w:rFonts w:ascii="Arial" w:eastAsia="MS Mincho" w:hAnsi="Arial" w:cs="Arial"/>
          <w:sz w:val="20"/>
        </w:rPr>
        <w:t>De Vaste Commissie is slechts bevoegd beslissingen te nemen, indien zij voltallig is of van werkgeverszijde zowel als van werknemerszijde niet meer dan één lid ontbreekt.</w:t>
      </w:r>
    </w:p>
    <w:p w14:paraId="636C9397" w14:textId="77777777" w:rsidR="00DE3387" w:rsidRDefault="00DE3387">
      <w:pPr>
        <w:rPr>
          <w:rFonts w:ascii="Arial" w:eastAsia="MS Mincho" w:hAnsi="Arial" w:cs="Arial"/>
          <w:sz w:val="20"/>
        </w:rPr>
      </w:pPr>
    </w:p>
    <w:p w14:paraId="5766F0E7" w14:textId="77777777" w:rsidR="00DE3387" w:rsidRDefault="00DE3387">
      <w:pPr>
        <w:numPr>
          <w:ilvl w:val="0"/>
          <w:numId w:val="75"/>
        </w:numPr>
        <w:rPr>
          <w:rFonts w:ascii="Arial" w:eastAsia="MS Mincho" w:hAnsi="Arial" w:cs="Arial"/>
          <w:sz w:val="20"/>
        </w:rPr>
      </w:pPr>
      <w:r>
        <w:rPr>
          <w:rFonts w:ascii="Arial" w:eastAsia="MS Mincho" w:hAnsi="Arial" w:cs="Arial"/>
          <w:sz w:val="20"/>
        </w:rPr>
        <w:t>De Vaste Commissie neemt haar beslissingen met gewone meerderheid van stemmen en slaat daarbij slechts acht op de feiten, welke te harer kennis zijn gekomen uit de in artikel 4 bedoelde stukken, de door partijen, getuigen en deskundigen overgelegde stukken en de bij de mondelinge behandeling(en) gedane verklaringen.</w:t>
      </w:r>
    </w:p>
    <w:p w14:paraId="2334C116" w14:textId="77777777" w:rsidR="00DE3387" w:rsidRDefault="00DE3387">
      <w:pPr>
        <w:rPr>
          <w:rFonts w:ascii="Arial" w:eastAsia="MS Mincho" w:hAnsi="Arial" w:cs="Arial"/>
          <w:sz w:val="20"/>
        </w:rPr>
      </w:pPr>
    </w:p>
    <w:p w14:paraId="39E02370" w14:textId="77777777" w:rsidR="00DE3387" w:rsidRDefault="00DE3387">
      <w:pPr>
        <w:numPr>
          <w:ilvl w:val="0"/>
          <w:numId w:val="75"/>
        </w:numPr>
        <w:rPr>
          <w:rFonts w:ascii="Arial" w:eastAsia="MS Mincho" w:hAnsi="Arial" w:cs="Arial"/>
          <w:sz w:val="20"/>
        </w:rPr>
      </w:pPr>
      <w:r>
        <w:rPr>
          <w:rFonts w:ascii="Arial" w:eastAsia="MS Mincho" w:hAnsi="Arial" w:cs="Arial"/>
          <w:sz w:val="20"/>
        </w:rPr>
        <w:t>De leden der Vaste Commissie handelen als goede mannen naar billijkheid.</w:t>
      </w:r>
    </w:p>
    <w:p w14:paraId="66BC4D3C" w14:textId="77777777" w:rsidR="00DE3387" w:rsidRDefault="00DE3387">
      <w:pPr>
        <w:rPr>
          <w:rFonts w:ascii="Arial" w:eastAsia="MS Mincho" w:hAnsi="Arial" w:cs="Arial"/>
          <w:sz w:val="20"/>
        </w:rPr>
      </w:pPr>
    </w:p>
    <w:p w14:paraId="60EBF6EC" w14:textId="77777777" w:rsidR="00DE3387" w:rsidRDefault="00B74EE5">
      <w:pPr>
        <w:rPr>
          <w:rFonts w:ascii="Arial" w:eastAsia="MS Mincho" w:hAnsi="Arial" w:cs="Arial"/>
          <w:sz w:val="20"/>
        </w:rPr>
      </w:pPr>
      <w:r>
        <w:rPr>
          <w:rFonts w:ascii="Arial" w:eastAsia="MS Mincho" w:hAnsi="Arial" w:cs="Arial"/>
          <w:sz w:val="20"/>
        </w:rPr>
        <w:br w:type="page"/>
      </w:r>
      <w:r w:rsidR="00DE3387">
        <w:rPr>
          <w:rFonts w:ascii="Arial" w:eastAsia="MS Mincho" w:hAnsi="Arial" w:cs="Arial"/>
          <w:sz w:val="20"/>
        </w:rPr>
        <w:lastRenderedPageBreak/>
        <w:t>Artikel 11</w:t>
      </w:r>
    </w:p>
    <w:p w14:paraId="576CACCD" w14:textId="77777777" w:rsidR="00DE3387" w:rsidRDefault="00DE3387">
      <w:pPr>
        <w:rPr>
          <w:rFonts w:ascii="Arial" w:eastAsia="MS Mincho" w:hAnsi="Arial" w:cs="Arial"/>
          <w:sz w:val="20"/>
        </w:rPr>
      </w:pPr>
      <w:r>
        <w:rPr>
          <w:rFonts w:ascii="Arial" w:eastAsia="MS Mincho" w:hAnsi="Arial" w:cs="Arial"/>
          <w:sz w:val="20"/>
        </w:rPr>
        <w:t>Een lid van de Vaste Commissie, dat verhinderd is een zitting bij te wonen, draagt zorg voor de aanwezigheid van zijn plaatsvervanger.</w:t>
      </w:r>
    </w:p>
    <w:p w14:paraId="7F2E11FB" w14:textId="77777777" w:rsidR="00DE3387" w:rsidRDefault="00DE3387">
      <w:pPr>
        <w:rPr>
          <w:rFonts w:ascii="Arial" w:eastAsia="MS Mincho" w:hAnsi="Arial" w:cs="Arial"/>
          <w:sz w:val="20"/>
        </w:rPr>
      </w:pPr>
    </w:p>
    <w:p w14:paraId="2574BE66" w14:textId="77777777" w:rsidR="00DE3387" w:rsidRDefault="00DE3387">
      <w:pPr>
        <w:rPr>
          <w:rFonts w:ascii="Arial" w:eastAsia="MS Mincho" w:hAnsi="Arial" w:cs="Arial"/>
          <w:sz w:val="20"/>
        </w:rPr>
      </w:pPr>
      <w:r>
        <w:rPr>
          <w:rFonts w:ascii="Arial" w:eastAsia="MS Mincho" w:hAnsi="Arial" w:cs="Arial"/>
          <w:sz w:val="20"/>
        </w:rPr>
        <w:t>Artikel 12</w:t>
      </w:r>
    </w:p>
    <w:p w14:paraId="0AB91E68" w14:textId="77777777" w:rsidR="00DE3387" w:rsidRDefault="00DE3387">
      <w:pPr>
        <w:rPr>
          <w:rFonts w:ascii="Arial" w:eastAsia="MS Mincho" w:hAnsi="Arial" w:cs="Arial"/>
          <w:sz w:val="20"/>
        </w:rPr>
      </w:pPr>
      <w:r>
        <w:rPr>
          <w:rFonts w:ascii="Arial" w:eastAsia="MS Mincho" w:hAnsi="Arial" w:cs="Arial"/>
          <w:sz w:val="20"/>
        </w:rPr>
        <w:t>De in dit reglement genoemde termijnen zijn niet fataal, met dien verstande dat de Vaste Commissie, indien zij van oordeel is dat de belangen van partijen daardoor niet worden geschaad, afwijking daarvan kan goedkeuren.</w:t>
      </w:r>
    </w:p>
    <w:p w14:paraId="7AD03CF7" w14:textId="77777777" w:rsidR="00DE3387" w:rsidRDefault="00DE3387">
      <w:pPr>
        <w:rPr>
          <w:rFonts w:ascii="Arial" w:eastAsia="MS Mincho" w:hAnsi="Arial" w:cs="Arial"/>
          <w:sz w:val="20"/>
        </w:rPr>
      </w:pPr>
    </w:p>
    <w:p w14:paraId="21BFD0FC" w14:textId="77777777" w:rsidR="00DE3387" w:rsidRDefault="00DE3387">
      <w:pPr>
        <w:rPr>
          <w:rFonts w:ascii="Arial" w:eastAsia="MS Mincho" w:hAnsi="Arial" w:cs="Arial"/>
          <w:sz w:val="20"/>
        </w:rPr>
      </w:pPr>
      <w:r>
        <w:rPr>
          <w:rFonts w:ascii="Arial" w:eastAsia="MS Mincho" w:hAnsi="Arial" w:cs="Arial"/>
          <w:sz w:val="20"/>
        </w:rPr>
        <w:t>Artikel 13</w:t>
      </w:r>
    </w:p>
    <w:p w14:paraId="56C113C2" w14:textId="77777777" w:rsidR="00DE3387" w:rsidRDefault="00DE3387">
      <w:pPr>
        <w:rPr>
          <w:rFonts w:ascii="Arial" w:eastAsia="MS Mincho" w:hAnsi="Arial" w:cs="Arial"/>
          <w:sz w:val="20"/>
        </w:rPr>
      </w:pPr>
      <w:r>
        <w:rPr>
          <w:rFonts w:ascii="Arial" w:eastAsia="MS Mincho" w:hAnsi="Arial" w:cs="Arial"/>
          <w:sz w:val="20"/>
        </w:rPr>
        <w:t>Partijen kunnen zich bij de Vaste Commissie door gemachtigden doen vertegenwoordigen.</w:t>
      </w:r>
    </w:p>
    <w:p w14:paraId="481FECDE" w14:textId="77777777" w:rsidR="00DE3387" w:rsidRDefault="00DE3387">
      <w:pPr>
        <w:rPr>
          <w:rFonts w:ascii="Arial" w:eastAsia="MS Mincho" w:hAnsi="Arial" w:cs="Arial"/>
          <w:sz w:val="20"/>
        </w:rPr>
      </w:pPr>
      <w:r>
        <w:rPr>
          <w:rFonts w:ascii="Arial" w:eastAsia="MS Mincho" w:hAnsi="Arial" w:cs="Arial"/>
          <w:sz w:val="20"/>
        </w:rPr>
        <w:t>Indien één der Vaste Commissieleden als partij, getuige of deskundige rechtstreeks bij een geschil betrokken is, mag hij aan de behandeling daarvan niet deelnemen.</w:t>
      </w:r>
    </w:p>
    <w:p w14:paraId="0BCED000" w14:textId="77777777" w:rsidR="00DE3387" w:rsidRDefault="00DE3387">
      <w:pPr>
        <w:rPr>
          <w:rFonts w:ascii="Arial" w:eastAsia="MS Mincho" w:hAnsi="Arial" w:cs="Arial"/>
          <w:sz w:val="20"/>
        </w:rPr>
      </w:pPr>
    </w:p>
    <w:p w14:paraId="180E5131" w14:textId="77777777" w:rsidR="00DE3387" w:rsidRDefault="00DE3387">
      <w:pPr>
        <w:rPr>
          <w:rFonts w:ascii="Arial" w:eastAsia="MS Mincho" w:hAnsi="Arial" w:cs="Arial"/>
          <w:sz w:val="20"/>
        </w:rPr>
      </w:pPr>
      <w:r>
        <w:rPr>
          <w:rFonts w:ascii="Arial" w:eastAsia="MS Mincho" w:hAnsi="Arial" w:cs="Arial"/>
          <w:sz w:val="20"/>
        </w:rPr>
        <w:t>Artikel 14</w:t>
      </w:r>
    </w:p>
    <w:p w14:paraId="784D7953" w14:textId="77777777" w:rsidR="00DE3387" w:rsidRDefault="00DE3387">
      <w:pPr>
        <w:rPr>
          <w:rFonts w:ascii="Arial" w:eastAsia="MS Mincho" w:hAnsi="Arial" w:cs="Arial"/>
          <w:sz w:val="20"/>
        </w:rPr>
      </w:pPr>
      <w:r>
        <w:rPr>
          <w:rFonts w:ascii="Arial" w:eastAsia="MS Mincho" w:hAnsi="Arial" w:cs="Arial"/>
          <w:sz w:val="20"/>
        </w:rPr>
        <w:t>De Vaste Commissie neemt haar beslissingen zo spoedig mogelijk, doch uiterlijk binnen een maand na de laatste voor partijen toegankelijke zitting. De beslissing is gemotiveerd. De beslissing wordt ondertekend door een lid van werkgevers- en een lid van werknemerszijde, onder wie de voorzitter, en per aangetekend schrijven, in afschrift, ter kennis gebracht van partijen bij het geschil.</w:t>
      </w:r>
    </w:p>
    <w:p w14:paraId="4F344BA7" w14:textId="77777777" w:rsidR="00DE3387" w:rsidRDefault="00DE3387">
      <w:pPr>
        <w:rPr>
          <w:rFonts w:ascii="Arial" w:eastAsia="MS Mincho" w:hAnsi="Arial" w:cs="Arial"/>
          <w:sz w:val="20"/>
        </w:rPr>
      </w:pPr>
    </w:p>
    <w:p w14:paraId="24473217" w14:textId="77777777" w:rsidR="00DE3387" w:rsidRDefault="00DE3387">
      <w:pPr>
        <w:rPr>
          <w:rFonts w:ascii="Arial" w:eastAsia="MS Mincho" w:hAnsi="Arial" w:cs="Arial"/>
          <w:sz w:val="20"/>
        </w:rPr>
      </w:pPr>
      <w:r>
        <w:rPr>
          <w:rFonts w:ascii="Arial" w:eastAsia="MS Mincho" w:hAnsi="Arial" w:cs="Arial"/>
          <w:sz w:val="20"/>
        </w:rPr>
        <w:t>Artikel 15</w:t>
      </w:r>
    </w:p>
    <w:p w14:paraId="5A596FD3" w14:textId="77777777" w:rsidR="00DE3387" w:rsidRDefault="00DE3387">
      <w:pPr>
        <w:numPr>
          <w:ilvl w:val="0"/>
          <w:numId w:val="76"/>
        </w:numPr>
        <w:rPr>
          <w:rFonts w:ascii="Arial" w:eastAsia="MS Mincho" w:hAnsi="Arial" w:cs="Arial"/>
          <w:sz w:val="20"/>
        </w:rPr>
      </w:pPr>
      <w:r>
        <w:rPr>
          <w:rFonts w:ascii="Arial" w:eastAsia="MS Mincho" w:hAnsi="Arial" w:cs="Arial"/>
          <w:sz w:val="20"/>
        </w:rPr>
        <w:t>De Vaste Commissie bepaalt bij haar uitspraak het bedrag van de kosten van partijen alsmede door welke partij of in welke verhouding door partijen die kosten zullen worden gedragen.</w:t>
      </w:r>
    </w:p>
    <w:p w14:paraId="3423D8D4" w14:textId="77777777" w:rsidR="00DE3387" w:rsidRDefault="00DE3387">
      <w:pPr>
        <w:rPr>
          <w:rFonts w:ascii="Arial" w:eastAsia="MS Mincho" w:hAnsi="Arial" w:cs="Arial"/>
          <w:sz w:val="20"/>
        </w:rPr>
      </w:pPr>
    </w:p>
    <w:p w14:paraId="5E421B6C" w14:textId="77777777" w:rsidR="00DE3387" w:rsidRDefault="00DE3387">
      <w:pPr>
        <w:numPr>
          <w:ilvl w:val="0"/>
          <w:numId w:val="76"/>
        </w:numPr>
        <w:rPr>
          <w:rFonts w:ascii="Arial" w:eastAsia="MS Mincho" w:hAnsi="Arial" w:cs="Arial"/>
          <w:sz w:val="20"/>
        </w:rPr>
      </w:pPr>
      <w:r>
        <w:rPr>
          <w:rFonts w:ascii="Arial" w:eastAsia="MS Mincho" w:hAnsi="Arial" w:cs="Arial"/>
          <w:sz w:val="20"/>
        </w:rPr>
        <w:t>Het bepaalde in lid 1 is tevens van toepassing op de kosten, veroorzaakt door het horen van getuigen en deskundigen, die de Vaste Commissie ambtshalve heeft opgeroepen.</w:t>
      </w:r>
    </w:p>
    <w:p w14:paraId="2922F958" w14:textId="77777777" w:rsidR="00DE3387" w:rsidRDefault="00DE3387">
      <w:pPr>
        <w:rPr>
          <w:rFonts w:ascii="Arial" w:eastAsia="MS Mincho" w:hAnsi="Arial" w:cs="Arial"/>
          <w:sz w:val="20"/>
        </w:rPr>
      </w:pPr>
    </w:p>
    <w:p w14:paraId="3DC46927" w14:textId="77777777" w:rsidR="00DE3387" w:rsidRDefault="00DE3387">
      <w:pPr>
        <w:numPr>
          <w:ilvl w:val="0"/>
          <w:numId w:val="76"/>
        </w:numPr>
        <w:rPr>
          <w:rFonts w:ascii="Arial" w:eastAsia="MS Mincho" w:hAnsi="Arial" w:cs="Arial"/>
          <w:sz w:val="20"/>
        </w:rPr>
      </w:pPr>
      <w:r>
        <w:rPr>
          <w:rFonts w:ascii="Arial" w:eastAsia="MS Mincho" w:hAnsi="Arial" w:cs="Arial"/>
          <w:sz w:val="20"/>
        </w:rPr>
        <w:t>Onverminderd het bepaalde in de voorgaande leden is ten aanzien van niet-georganiseerde partijen in het geschil het bepaalde in lid 1 van overeenkomstige toepassing op de kosten, welke de Vaste Commissie ter zake van het geschil heeft gemaakt.</w:t>
      </w:r>
    </w:p>
    <w:p w14:paraId="3302E23F" w14:textId="77777777" w:rsidR="00DE3387" w:rsidRDefault="00DE3387">
      <w:pPr>
        <w:rPr>
          <w:rFonts w:ascii="Arial" w:eastAsia="MS Mincho" w:hAnsi="Arial" w:cs="Arial"/>
          <w:sz w:val="20"/>
        </w:rPr>
      </w:pPr>
    </w:p>
    <w:p w14:paraId="10AE6601" w14:textId="77777777" w:rsidR="00DE3387" w:rsidRDefault="00DE3387">
      <w:pPr>
        <w:rPr>
          <w:rFonts w:ascii="Arial" w:eastAsia="MS Mincho" w:hAnsi="Arial" w:cs="Arial"/>
          <w:sz w:val="20"/>
        </w:rPr>
      </w:pPr>
      <w:r>
        <w:rPr>
          <w:rFonts w:ascii="Arial" w:eastAsia="MS Mincho" w:hAnsi="Arial" w:cs="Arial"/>
          <w:sz w:val="20"/>
        </w:rPr>
        <w:t>Artikel 16</w:t>
      </w:r>
    </w:p>
    <w:p w14:paraId="0D8BE30C" w14:textId="77777777" w:rsidR="00DE3387" w:rsidRDefault="00DE3387">
      <w:pPr>
        <w:rPr>
          <w:rFonts w:ascii="Arial" w:eastAsia="MS Mincho" w:hAnsi="Arial" w:cs="Arial"/>
          <w:sz w:val="20"/>
        </w:rPr>
      </w:pPr>
      <w:r>
        <w:rPr>
          <w:rFonts w:ascii="Arial" w:eastAsia="MS Mincho" w:hAnsi="Arial" w:cs="Arial"/>
          <w:sz w:val="20"/>
        </w:rPr>
        <w:t>De Vaste Commissie kan desgewenst de behandeling van een geschil opschorten, totdat door de eisende partij zekerheid is gesteld voor de kosten van geding.</w:t>
      </w:r>
    </w:p>
    <w:p w14:paraId="4A91FD0E" w14:textId="77777777" w:rsidR="00DE3387" w:rsidRDefault="00DE3387">
      <w:pPr>
        <w:rPr>
          <w:rFonts w:ascii="Arial" w:eastAsia="MS Mincho" w:hAnsi="Arial" w:cs="Arial"/>
          <w:sz w:val="20"/>
        </w:rPr>
      </w:pPr>
    </w:p>
    <w:p w14:paraId="5DA5D6AE" w14:textId="77777777" w:rsidR="00DE3387" w:rsidRDefault="00DE3387">
      <w:pPr>
        <w:rPr>
          <w:rFonts w:ascii="Arial" w:eastAsia="MS Mincho" w:hAnsi="Arial" w:cs="Arial"/>
          <w:sz w:val="20"/>
        </w:rPr>
      </w:pPr>
      <w:r>
        <w:rPr>
          <w:rFonts w:ascii="Arial" w:eastAsia="MS Mincho" w:hAnsi="Arial" w:cs="Arial"/>
          <w:sz w:val="20"/>
        </w:rPr>
        <w:t>Bevoegdheden en taak der Vaste Commissie, voortvloeiende uit artikel 23 lid 10 der collectieve arbeidsovereenkomst voor de Nederlandse baksteenindustrie.</w:t>
      </w:r>
    </w:p>
    <w:p w14:paraId="3E29ADD3" w14:textId="77777777" w:rsidR="00DE3387" w:rsidRDefault="00DE3387">
      <w:pPr>
        <w:rPr>
          <w:rFonts w:ascii="Arial" w:eastAsia="MS Mincho" w:hAnsi="Arial" w:cs="Arial"/>
          <w:sz w:val="20"/>
        </w:rPr>
      </w:pPr>
    </w:p>
    <w:p w14:paraId="5FFE3E9C" w14:textId="77777777" w:rsidR="00DE3387" w:rsidRDefault="00DE3387">
      <w:pPr>
        <w:rPr>
          <w:rFonts w:ascii="Arial" w:eastAsia="MS Mincho" w:hAnsi="Arial" w:cs="Arial"/>
          <w:sz w:val="20"/>
        </w:rPr>
      </w:pPr>
      <w:r>
        <w:rPr>
          <w:rFonts w:ascii="Arial" w:eastAsia="MS Mincho" w:hAnsi="Arial" w:cs="Arial"/>
          <w:sz w:val="20"/>
        </w:rPr>
        <w:t>Artikel 17</w:t>
      </w:r>
    </w:p>
    <w:p w14:paraId="37B4C109" w14:textId="77777777" w:rsidR="00DE3387" w:rsidRDefault="00DE3387">
      <w:pPr>
        <w:numPr>
          <w:ilvl w:val="0"/>
          <w:numId w:val="77"/>
        </w:numPr>
        <w:rPr>
          <w:rFonts w:ascii="Arial" w:eastAsia="MS Mincho" w:hAnsi="Arial" w:cs="Arial"/>
          <w:sz w:val="20"/>
        </w:rPr>
      </w:pPr>
      <w:r>
        <w:rPr>
          <w:rFonts w:ascii="Arial" w:eastAsia="MS Mincho" w:hAnsi="Arial" w:cs="Arial"/>
          <w:sz w:val="20"/>
        </w:rPr>
        <w:t xml:space="preserve">Ten aanzien van het optreden der Vaste Commissie ingevolge het bepaalde in artikel 23 lid 10 der </w:t>
      </w:r>
      <w:r w:rsidR="009C4540">
        <w:rPr>
          <w:rFonts w:ascii="Arial" w:eastAsia="MS Mincho" w:hAnsi="Arial" w:cs="Arial"/>
          <w:sz w:val="20"/>
        </w:rPr>
        <w:t>cao</w:t>
      </w:r>
      <w:r>
        <w:rPr>
          <w:rFonts w:ascii="Arial" w:eastAsia="MS Mincho" w:hAnsi="Arial" w:cs="Arial"/>
          <w:sz w:val="20"/>
        </w:rPr>
        <w:t xml:space="preserve"> worden bepalingen in acht genomen, die in de aldaar genoemde en in de overige ter zake van belang zijnde artikelen der </w:t>
      </w:r>
      <w:r w:rsidR="009C4540">
        <w:rPr>
          <w:rFonts w:ascii="Arial" w:eastAsia="MS Mincho" w:hAnsi="Arial" w:cs="Arial"/>
          <w:sz w:val="20"/>
        </w:rPr>
        <w:t>cao</w:t>
      </w:r>
      <w:r>
        <w:rPr>
          <w:rFonts w:ascii="Arial" w:eastAsia="MS Mincho" w:hAnsi="Arial" w:cs="Arial"/>
          <w:sz w:val="20"/>
        </w:rPr>
        <w:t xml:space="preserve"> zijn neergelegd.</w:t>
      </w:r>
    </w:p>
    <w:p w14:paraId="2C5E525C" w14:textId="77777777" w:rsidR="00DE3387" w:rsidRDefault="00DE3387">
      <w:pPr>
        <w:rPr>
          <w:rFonts w:ascii="Arial" w:eastAsia="MS Mincho" w:hAnsi="Arial" w:cs="Arial"/>
          <w:sz w:val="20"/>
        </w:rPr>
      </w:pPr>
    </w:p>
    <w:p w14:paraId="398A4FF7" w14:textId="77777777" w:rsidR="00DE3387" w:rsidRDefault="00DE3387">
      <w:pPr>
        <w:numPr>
          <w:ilvl w:val="0"/>
          <w:numId w:val="77"/>
        </w:numPr>
        <w:rPr>
          <w:rFonts w:ascii="Arial" w:eastAsia="MS Mincho" w:hAnsi="Arial" w:cs="Arial"/>
          <w:sz w:val="20"/>
        </w:rPr>
      </w:pPr>
      <w:r>
        <w:rPr>
          <w:rFonts w:ascii="Arial" w:eastAsia="MS Mincho" w:hAnsi="Arial" w:cs="Arial"/>
          <w:sz w:val="20"/>
        </w:rPr>
        <w:t>Overigens regelt de Vaste Commissie haar werkwijze ter zake zelf, waarbij zij aansluiting zoekt bij de bepalingen betreffende de behandeling van geschillen, voor zover dit naar het oordeel mogelijk en nuttig is.</w:t>
      </w:r>
    </w:p>
    <w:p w14:paraId="0A2A8795" w14:textId="77777777" w:rsidR="00DE3387" w:rsidRDefault="00DE3387">
      <w:pPr>
        <w:rPr>
          <w:rFonts w:ascii="Arial" w:eastAsia="MS Mincho" w:hAnsi="Arial" w:cs="Arial"/>
          <w:sz w:val="20"/>
        </w:rPr>
      </w:pPr>
    </w:p>
    <w:p w14:paraId="1CA0123C" w14:textId="77777777" w:rsidR="00DE3387" w:rsidRDefault="00DE3387" w:rsidP="00294E15">
      <w:pPr>
        <w:pStyle w:val="Koptekst"/>
      </w:pPr>
      <w:r>
        <w:t>Slotbepaling</w:t>
      </w:r>
    </w:p>
    <w:p w14:paraId="43E836A1" w14:textId="77777777" w:rsidR="00DE3387" w:rsidRDefault="00DE3387">
      <w:pPr>
        <w:rPr>
          <w:rFonts w:ascii="Arial" w:eastAsia="MS Mincho" w:hAnsi="Arial" w:cs="Arial"/>
          <w:sz w:val="20"/>
        </w:rPr>
      </w:pPr>
    </w:p>
    <w:p w14:paraId="3E84861F" w14:textId="77777777" w:rsidR="00DE3387" w:rsidRDefault="00DE3387">
      <w:pPr>
        <w:rPr>
          <w:rFonts w:ascii="Arial" w:eastAsia="MS Mincho" w:hAnsi="Arial" w:cs="Arial"/>
          <w:sz w:val="20"/>
        </w:rPr>
      </w:pPr>
      <w:r>
        <w:rPr>
          <w:rFonts w:ascii="Arial" w:eastAsia="MS Mincho" w:hAnsi="Arial" w:cs="Arial"/>
          <w:sz w:val="20"/>
        </w:rPr>
        <w:t>Artikel 18</w:t>
      </w:r>
    </w:p>
    <w:p w14:paraId="7D1A1F9C" w14:textId="77777777" w:rsidR="00DE3387" w:rsidRDefault="00DE3387">
      <w:pPr>
        <w:rPr>
          <w:rFonts w:ascii="Arial" w:eastAsia="MS Mincho" w:hAnsi="Arial" w:cs="Arial"/>
          <w:sz w:val="20"/>
        </w:rPr>
      </w:pPr>
      <w:r>
        <w:rPr>
          <w:rFonts w:ascii="Arial" w:eastAsia="MS Mincho" w:hAnsi="Arial" w:cs="Arial"/>
          <w:sz w:val="20"/>
        </w:rPr>
        <w:t>In alle gevallen waarin dit reglement niet voorziet, beslist de Vaste Commissie.</w:t>
      </w:r>
    </w:p>
    <w:p w14:paraId="6E3BA765" w14:textId="77777777" w:rsidR="00DE3387" w:rsidRDefault="00DE3387">
      <w:pPr>
        <w:rPr>
          <w:rFonts w:ascii="Arial" w:eastAsia="MS Mincho" w:hAnsi="Arial" w:cs="Arial"/>
          <w:sz w:val="20"/>
        </w:rPr>
      </w:pPr>
    </w:p>
    <w:p w14:paraId="0191B41F" w14:textId="77777777" w:rsidR="00DE3387" w:rsidRDefault="00DE3387">
      <w:pPr>
        <w:rPr>
          <w:rFonts w:ascii="Arial" w:eastAsia="MS Mincho" w:hAnsi="Arial" w:cs="Arial"/>
          <w:sz w:val="20"/>
        </w:rPr>
      </w:pPr>
    </w:p>
    <w:p w14:paraId="4DB7C86D" w14:textId="77777777" w:rsidR="00DE3387" w:rsidRDefault="00DE3387">
      <w:pPr>
        <w:rPr>
          <w:rFonts w:ascii="Arial" w:eastAsia="MS Mincho" w:hAnsi="Arial" w:cs="Arial"/>
          <w:sz w:val="20"/>
        </w:rPr>
      </w:pPr>
    </w:p>
    <w:p w14:paraId="1E90DC29" w14:textId="77777777" w:rsidR="006D5970" w:rsidRDefault="006D5970" w:rsidP="00294E15">
      <w:pPr>
        <w:pStyle w:val="Koptekst"/>
      </w:pPr>
    </w:p>
    <w:p w14:paraId="365AD8AD" w14:textId="77777777" w:rsidR="006D5970" w:rsidRDefault="003B0C75" w:rsidP="006D5970">
      <w:pPr>
        <w:pStyle w:val="Kop2"/>
        <w:ind w:left="1425" w:hanging="1425"/>
      </w:pPr>
      <w:r>
        <w:br w:type="page"/>
      </w:r>
      <w:bookmarkStart w:id="36" w:name="_Toc406067482"/>
      <w:r w:rsidR="006D5970">
        <w:lastRenderedPageBreak/>
        <w:t>BIJLAGE V</w:t>
      </w:r>
      <w:r w:rsidR="006D5970">
        <w:tab/>
      </w:r>
      <w:r w:rsidR="006C63D5">
        <w:t>Protocollaire- en studieafspraken</w:t>
      </w:r>
      <w:bookmarkEnd w:id="36"/>
    </w:p>
    <w:p w14:paraId="56373F23" w14:textId="77777777" w:rsidR="006D5970" w:rsidRDefault="006D5970" w:rsidP="006D5970"/>
    <w:p w14:paraId="207DF6D6" w14:textId="77777777" w:rsidR="004F24E8" w:rsidRPr="004F24E8" w:rsidRDefault="004F24E8" w:rsidP="004F24E8">
      <w:pPr>
        <w:widowControl w:val="0"/>
        <w:autoSpaceDE w:val="0"/>
        <w:autoSpaceDN w:val="0"/>
        <w:adjustRightInd w:val="0"/>
        <w:rPr>
          <w:rFonts w:ascii="Arial" w:hAnsi="Arial" w:cs="Arial"/>
          <w:sz w:val="20"/>
          <w:szCs w:val="20"/>
          <w:u w:val="single"/>
        </w:rPr>
      </w:pPr>
      <w:r w:rsidRPr="004F24E8">
        <w:rPr>
          <w:rFonts w:ascii="Arial" w:hAnsi="Arial" w:cs="Arial"/>
          <w:sz w:val="20"/>
          <w:szCs w:val="20"/>
          <w:u w:val="single"/>
        </w:rPr>
        <w:t>WGA – hiaat verzekering</w:t>
      </w:r>
    </w:p>
    <w:p w14:paraId="1B733068" w14:textId="77777777" w:rsidR="004F24E8" w:rsidRDefault="004F24E8" w:rsidP="004F24E8">
      <w:pPr>
        <w:widowControl w:val="0"/>
        <w:autoSpaceDE w:val="0"/>
        <w:autoSpaceDN w:val="0"/>
        <w:adjustRightInd w:val="0"/>
        <w:rPr>
          <w:rFonts w:ascii="Arial" w:hAnsi="Arial" w:cs="Arial"/>
          <w:sz w:val="20"/>
          <w:szCs w:val="20"/>
        </w:rPr>
      </w:pPr>
      <w:r w:rsidRPr="004F24E8">
        <w:rPr>
          <w:rFonts w:ascii="Arial" w:hAnsi="Arial" w:cs="Arial"/>
          <w:sz w:val="20"/>
          <w:szCs w:val="20"/>
        </w:rPr>
        <w:t>Werkgevers zullen medewerking verlenen aan beschikbaarstelling van een WGA – hiaat verzekering ten behoeve van hun werknemers.</w:t>
      </w:r>
    </w:p>
    <w:p w14:paraId="2D14D641" w14:textId="77777777" w:rsidR="00643CD8" w:rsidRDefault="00643CD8" w:rsidP="004F24E8">
      <w:pPr>
        <w:widowControl w:val="0"/>
        <w:autoSpaceDE w:val="0"/>
        <w:autoSpaceDN w:val="0"/>
        <w:adjustRightInd w:val="0"/>
        <w:rPr>
          <w:rFonts w:ascii="Arial" w:hAnsi="Arial" w:cs="Arial"/>
          <w:sz w:val="20"/>
          <w:szCs w:val="20"/>
        </w:rPr>
      </w:pPr>
    </w:p>
    <w:p w14:paraId="136C589A" w14:textId="77777777" w:rsidR="004F24E8" w:rsidRPr="004F24E8" w:rsidRDefault="00370164" w:rsidP="004F24E8">
      <w:pPr>
        <w:widowControl w:val="0"/>
        <w:autoSpaceDE w:val="0"/>
        <w:autoSpaceDN w:val="0"/>
        <w:adjustRightInd w:val="0"/>
        <w:rPr>
          <w:rFonts w:ascii="Arial" w:hAnsi="Arial" w:cs="Arial"/>
          <w:sz w:val="20"/>
          <w:szCs w:val="20"/>
          <w:u w:val="single"/>
        </w:rPr>
      </w:pPr>
      <w:r>
        <w:rPr>
          <w:rFonts w:ascii="Arial" w:hAnsi="Arial" w:cs="Arial"/>
          <w:sz w:val="20"/>
          <w:szCs w:val="20"/>
          <w:u w:val="single"/>
        </w:rPr>
        <w:t>Cao</w:t>
      </w:r>
      <w:r w:rsidR="004F24E8" w:rsidRPr="004F24E8">
        <w:rPr>
          <w:rFonts w:ascii="Arial" w:hAnsi="Arial" w:cs="Arial"/>
          <w:sz w:val="20"/>
          <w:szCs w:val="20"/>
          <w:u w:val="single"/>
        </w:rPr>
        <w:t xml:space="preserve"> – boekje</w:t>
      </w:r>
    </w:p>
    <w:p w14:paraId="3E8FCF62" w14:textId="2462067E" w:rsidR="004F24E8" w:rsidRDefault="003347C0" w:rsidP="004F24E8">
      <w:pPr>
        <w:widowControl w:val="0"/>
        <w:autoSpaceDE w:val="0"/>
        <w:autoSpaceDN w:val="0"/>
        <w:adjustRightInd w:val="0"/>
        <w:rPr>
          <w:rFonts w:ascii="Arial" w:hAnsi="Arial" w:cs="Arial"/>
          <w:sz w:val="20"/>
          <w:szCs w:val="20"/>
        </w:rPr>
      </w:pPr>
      <w:r>
        <w:rPr>
          <w:rFonts w:ascii="Arial" w:hAnsi="Arial" w:cs="Arial"/>
          <w:sz w:val="20"/>
          <w:szCs w:val="20"/>
        </w:rPr>
        <w:t>Een nieuw cao-</w:t>
      </w:r>
      <w:r w:rsidR="00E777A7">
        <w:rPr>
          <w:rFonts w:ascii="Arial" w:hAnsi="Arial" w:cs="Arial"/>
          <w:sz w:val="20"/>
          <w:szCs w:val="20"/>
        </w:rPr>
        <w:t xml:space="preserve">boekje zal </w:t>
      </w:r>
      <w:r w:rsidR="00364264">
        <w:rPr>
          <w:rFonts w:ascii="Arial" w:hAnsi="Arial" w:cs="Arial"/>
          <w:sz w:val="20"/>
          <w:szCs w:val="20"/>
        </w:rPr>
        <w:t xml:space="preserve">niet </w:t>
      </w:r>
      <w:r w:rsidR="00E777A7">
        <w:rPr>
          <w:rFonts w:ascii="Arial" w:hAnsi="Arial" w:cs="Arial"/>
          <w:sz w:val="20"/>
          <w:szCs w:val="20"/>
        </w:rPr>
        <w:t>beschikbaar worden gesteld.</w:t>
      </w:r>
    </w:p>
    <w:p w14:paraId="2E13A85C" w14:textId="77777777" w:rsidR="00065E6C" w:rsidRDefault="00065E6C" w:rsidP="004F24E8">
      <w:pPr>
        <w:widowControl w:val="0"/>
        <w:autoSpaceDE w:val="0"/>
        <w:autoSpaceDN w:val="0"/>
        <w:adjustRightInd w:val="0"/>
        <w:rPr>
          <w:rFonts w:ascii="Arial" w:hAnsi="Arial" w:cs="Arial"/>
          <w:sz w:val="20"/>
          <w:szCs w:val="20"/>
        </w:rPr>
      </w:pPr>
    </w:p>
    <w:p w14:paraId="432EAF62" w14:textId="77777777" w:rsidR="00065E6C" w:rsidRPr="00AF6BEF" w:rsidRDefault="00065E6C" w:rsidP="004F24E8">
      <w:pPr>
        <w:widowControl w:val="0"/>
        <w:autoSpaceDE w:val="0"/>
        <w:autoSpaceDN w:val="0"/>
        <w:adjustRightInd w:val="0"/>
        <w:rPr>
          <w:rFonts w:ascii="Arial" w:hAnsi="Arial" w:cs="Arial"/>
          <w:sz w:val="20"/>
          <w:szCs w:val="20"/>
          <w:u w:val="single"/>
        </w:rPr>
      </w:pPr>
      <w:r w:rsidRPr="00AF6BEF">
        <w:rPr>
          <w:rFonts w:ascii="Arial" w:hAnsi="Arial" w:cs="Arial"/>
          <w:sz w:val="20"/>
          <w:szCs w:val="20"/>
          <w:u w:val="single"/>
        </w:rPr>
        <w:t>Mantelzorg</w:t>
      </w:r>
    </w:p>
    <w:p w14:paraId="710B13E5" w14:textId="77777777" w:rsidR="00F73D5A" w:rsidRDefault="00CB7667" w:rsidP="004F24E8">
      <w:pPr>
        <w:widowControl w:val="0"/>
        <w:autoSpaceDE w:val="0"/>
        <w:autoSpaceDN w:val="0"/>
        <w:adjustRightInd w:val="0"/>
        <w:rPr>
          <w:rFonts w:ascii="Arial" w:hAnsi="Arial" w:cs="Arial"/>
          <w:sz w:val="20"/>
          <w:szCs w:val="20"/>
        </w:rPr>
      </w:pPr>
      <w:r w:rsidRPr="00CB7667">
        <w:rPr>
          <w:rFonts w:ascii="Arial" w:hAnsi="Arial" w:cs="Arial"/>
          <w:sz w:val="20"/>
          <w:szCs w:val="20"/>
        </w:rPr>
        <w:t>Er is sprake van mantelzorg als de werknemer langdurig en intensief voor een hulpbehoevende, chronisch zieke of gehandicapte naaste zorgt, waar hij een persoonlijke en duurzame sociale relatie mee heeft. In veel gevallen zal de Wet Arbeid en Zorg het bieden van mantelzorg kunnen faciliteren. Niet in alle gevallen zal hiervan wettelijk gezien sprake zijn. Cao-partijen vinden een goede balans tussen verplichtingen op het werk en privé (als mantelzorger) van belang en deze balans zou waar nodig onderwerp van gesprek moeten zijn tussen werkgever en werknemer. In dat gesprek komt aan de orde hoe de werknemer invulling kan geven aan de combinatie werk en mantelzorg.</w:t>
      </w:r>
    </w:p>
    <w:p w14:paraId="51073B77" w14:textId="77777777" w:rsidR="00CB7667" w:rsidRDefault="00CB7667" w:rsidP="004F24E8">
      <w:pPr>
        <w:widowControl w:val="0"/>
        <w:autoSpaceDE w:val="0"/>
        <w:autoSpaceDN w:val="0"/>
        <w:adjustRightInd w:val="0"/>
        <w:rPr>
          <w:rFonts w:ascii="Arial" w:hAnsi="Arial" w:cs="Arial"/>
          <w:sz w:val="20"/>
          <w:szCs w:val="20"/>
          <w:u w:val="single"/>
        </w:rPr>
      </w:pPr>
    </w:p>
    <w:p w14:paraId="1D812710" w14:textId="77777777" w:rsidR="00F217DD" w:rsidRDefault="00F73D5A" w:rsidP="00F217DD">
      <w:pPr>
        <w:widowControl w:val="0"/>
        <w:autoSpaceDE w:val="0"/>
        <w:autoSpaceDN w:val="0"/>
        <w:adjustRightInd w:val="0"/>
        <w:rPr>
          <w:rFonts w:ascii="Arial" w:hAnsi="Arial" w:cs="Arial"/>
          <w:sz w:val="20"/>
          <w:szCs w:val="20"/>
          <w:u w:val="single"/>
        </w:rPr>
      </w:pPr>
      <w:r w:rsidRPr="00F73D5A">
        <w:rPr>
          <w:rFonts w:ascii="Arial" w:hAnsi="Arial" w:cs="Arial"/>
          <w:sz w:val="20"/>
          <w:szCs w:val="20"/>
          <w:u w:val="single"/>
        </w:rPr>
        <w:t>Pensioen</w:t>
      </w:r>
    </w:p>
    <w:p w14:paraId="4DD815E3" w14:textId="77777777" w:rsidR="003E77A6" w:rsidRPr="001F7314" w:rsidRDefault="003E77A6" w:rsidP="001F7314">
      <w:pPr>
        <w:widowControl w:val="0"/>
        <w:autoSpaceDE w:val="0"/>
        <w:autoSpaceDN w:val="0"/>
        <w:adjustRightInd w:val="0"/>
        <w:rPr>
          <w:rFonts w:ascii="Arial" w:hAnsi="Arial" w:cs="Arial"/>
          <w:sz w:val="20"/>
          <w:szCs w:val="20"/>
        </w:rPr>
      </w:pPr>
      <w:bookmarkStart w:id="37" w:name="_GoBack"/>
      <w:bookmarkEnd w:id="37"/>
      <w:r w:rsidRPr="001F7314">
        <w:rPr>
          <w:rFonts w:ascii="Arial" w:hAnsi="Arial" w:cs="Arial"/>
          <w:sz w:val="20"/>
          <w:szCs w:val="20"/>
        </w:rPr>
        <w:t>De baksteenpensioenregeling alsmede alle opgebouwde rechten van de deelnemers gaan vanaf 1 januari 2015 gefaseerd over van BPF Baksteen naar BPF Bouw met als kenmerken:</w:t>
      </w:r>
    </w:p>
    <w:p w14:paraId="75CC7A5B" w14:textId="77777777" w:rsidR="00902945" w:rsidRPr="00902945" w:rsidRDefault="00902945" w:rsidP="00902945">
      <w:pPr>
        <w:widowControl w:val="0"/>
        <w:tabs>
          <w:tab w:val="left" w:pos="770"/>
          <w:tab w:val="left" w:pos="1320"/>
        </w:tabs>
        <w:autoSpaceDE w:val="0"/>
        <w:autoSpaceDN w:val="0"/>
        <w:adjustRightInd w:val="0"/>
        <w:rPr>
          <w:rFonts w:ascii="Arial" w:hAnsi="Arial" w:cs="Arial"/>
          <w:sz w:val="20"/>
          <w:szCs w:val="20"/>
        </w:rPr>
      </w:pPr>
    </w:p>
    <w:p w14:paraId="407EED8B" w14:textId="77777777" w:rsidR="005E553E" w:rsidRPr="003347C0" w:rsidRDefault="005E553E" w:rsidP="00F65ECB">
      <w:pPr>
        <w:pStyle w:val="Lijstalinea"/>
        <w:widowControl w:val="0"/>
        <w:numPr>
          <w:ilvl w:val="0"/>
          <w:numId w:val="84"/>
        </w:numPr>
        <w:autoSpaceDE w:val="0"/>
        <w:autoSpaceDN w:val="0"/>
        <w:adjustRightInd w:val="0"/>
        <w:ind w:left="357" w:hanging="357"/>
        <w:rPr>
          <w:rFonts w:ascii="Arial" w:hAnsi="Arial" w:cs="Arial"/>
          <w:sz w:val="20"/>
          <w:szCs w:val="20"/>
        </w:rPr>
      </w:pPr>
      <w:r w:rsidRPr="003347C0">
        <w:rPr>
          <w:rFonts w:ascii="Arial" w:hAnsi="Arial" w:cs="Arial"/>
          <w:sz w:val="20"/>
          <w:szCs w:val="20"/>
        </w:rPr>
        <w:t xml:space="preserve">Met ingang van 1 januari 2015 geldt een franchise van € 14.724,- Met ingang van 1 januari 2016 geldt een franchise van € 13.448,- Deze bedragen zijn ter indicatie naar stand van 2014. </w:t>
      </w:r>
    </w:p>
    <w:p w14:paraId="606BCA55" w14:textId="64063A16" w:rsidR="00902945" w:rsidRPr="003347C0" w:rsidRDefault="00902945" w:rsidP="003347C0">
      <w:pPr>
        <w:pStyle w:val="Lijstalinea"/>
        <w:widowControl w:val="0"/>
        <w:numPr>
          <w:ilvl w:val="0"/>
          <w:numId w:val="84"/>
        </w:numPr>
        <w:autoSpaceDE w:val="0"/>
        <w:autoSpaceDN w:val="0"/>
        <w:adjustRightInd w:val="0"/>
        <w:ind w:left="357" w:hanging="357"/>
        <w:rPr>
          <w:rFonts w:ascii="Arial" w:hAnsi="Arial" w:cs="Arial"/>
          <w:sz w:val="20"/>
          <w:szCs w:val="20"/>
        </w:rPr>
      </w:pPr>
      <w:r w:rsidRPr="003347C0">
        <w:rPr>
          <w:rFonts w:ascii="Arial" w:hAnsi="Arial" w:cs="Arial"/>
          <w:sz w:val="20"/>
          <w:szCs w:val="20"/>
        </w:rPr>
        <w:t xml:space="preserve">Opbouw 1.875% bij rekenleeftijd van 67 jaar (is fiscaal maximum) </w:t>
      </w:r>
    </w:p>
    <w:p w14:paraId="223DFABE" w14:textId="0CCBED0D" w:rsidR="00902945" w:rsidRPr="003347C0" w:rsidRDefault="00902945" w:rsidP="003347C0">
      <w:pPr>
        <w:pStyle w:val="Lijstalinea"/>
        <w:widowControl w:val="0"/>
        <w:numPr>
          <w:ilvl w:val="0"/>
          <w:numId w:val="84"/>
        </w:numPr>
        <w:autoSpaceDE w:val="0"/>
        <w:autoSpaceDN w:val="0"/>
        <w:adjustRightInd w:val="0"/>
        <w:ind w:left="357" w:hanging="357"/>
        <w:rPr>
          <w:rFonts w:ascii="Arial" w:hAnsi="Arial" w:cs="Arial"/>
          <w:sz w:val="20"/>
          <w:szCs w:val="20"/>
        </w:rPr>
      </w:pPr>
      <w:r w:rsidRPr="003347C0">
        <w:rPr>
          <w:rFonts w:ascii="Arial" w:hAnsi="Arial" w:cs="Arial"/>
          <w:sz w:val="20"/>
          <w:szCs w:val="20"/>
        </w:rPr>
        <w:t>Premieverdeling 50/50</w:t>
      </w:r>
    </w:p>
    <w:p w14:paraId="3EC91906" w14:textId="1DAD0559" w:rsidR="00902945" w:rsidRPr="003347C0" w:rsidRDefault="007529EC" w:rsidP="009E7FFA">
      <w:pPr>
        <w:pStyle w:val="Lijstalinea"/>
        <w:widowControl w:val="0"/>
        <w:numPr>
          <w:ilvl w:val="0"/>
          <w:numId w:val="84"/>
        </w:numPr>
        <w:autoSpaceDE w:val="0"/>
        <w:autoSpaceDN w:val="0"/>
        <w:adjustRightInd w:val="0"/>
        <w:ind w:left="357" w:hanging="357"/>
        <w:rPr>
          <w:rFonts w:ascii="Arial" w:hAnsi="Arial" w:cs="Arial"/>
          <w:sz w:val="20"/>
          <w:szCs w:val="20"/>
        </w:rPr>
      </w:pPr>
      <w:r w:rsidRPr="003347C0">
        <w:rPr>
          <w:rFonts w:ascii="Arial" w:hAnsi="Arial" w:cs="Arial"/>
          <w:sz w:val="20"/>
          <w:szCs w:val="20"/>
        </w:rPr>
        <w:t>De niet verplichte pensioenregeling boven</w:t>
      </w:r>
      <w:r w:rsidR="00CC41D8" w:rsidRPr="003347C0">
        <w:rPr>
          <w:rFonts w:ascii="Arial" w:hAnsi="Arial" w:cs="Arial"/>
          <w:sz w:val="20"/>
          <w:szCs w:val="20"/>
        </w:rPr>
        <w:t xml:space="preserve"> het</w:t>
      </w:r>
      <w:r w:rsidRPr="003347C0">
        <w:rPr>
          <w:rFonts w:ascii="Arial" w:hAnsi="Arial" w:cs="Arial"/>
          <w:sz w:val="20"/>
          <w:szCs w:val="20"/>
        </w:rPr>
        <w:t xml:space="preserve"> maximale inkomensniveau van € 55.353 </w:t>
      </w:r>
      <w:r w:rsidR="003347C0" w:rsidRPr="003347C0">
        <w:rPr>
          <w:rFonts w:ascii="Arial" w:hAnsi="Arial" w:cs="Arial"/>
          <w:sz w:val="20"/>
          <w:szCs w:val="20"/>
        </w:rPr>
        <w:t xml:space="preserve">(2014) is een </w:t>
      </w:r>
      <w:r w:rsidRPr="003347C0">
        <w:rPr>
          <w:rFonts w:ascii="Arial" w:hAnsi="Arial" w:cs="Arial"/>
          <w:sz w:val="20"/>
          <w:szCs w:val="20"/>
        </w:rPr>
        <w:t>zogenaamde” beschikbare premie regeling” zoals bij BPF bouwnijverheid van toepassing, die de werknemer</w:t>
      </w:r>
      <w:r w:rsidR="003347C0" w:rsidRPr="003347C0">
        <w:rPr>
          <w:rFonts w:ascii="Arial" w:hAnsi="Arial" w:cs="Arial"/>
          <w:sz w:val="20"/>
          <w:szCs w:val="20"/>
        </w:rPr>
        <w:t xml:space="preserve"> </w:t>
      </w:r>
      <w:r w:rsidRPr="003347C0">
        <w:rPr>
          <w:rFonts w:ascii="Arial" w:hAnsi="Arial" w:cs="Arial"/>
          <w:sz w:val="20"/>
          <w:szCs w:val="20"/>
        </w:rPr>
        <w:t xml:space="preserve">jaarlijks kan omzetten in een middelloonregeling bij het pensioenfonds bouwnijverheid. </w:t>
      </w:r>
    </w:p>
    <w:p w14:paraId="43D1D864" w14:textId="71083DD9" w:rsidR="00902945" w:rsidRPr="003347C0" w:rsidRDefault="00902945" w:rsidP="003347C0">
      <w:pPr>
        <w:pStyle w:val="Lijstalinea"/>
        <w:widowControl w:val="0"/>
        <w:numPr>
          <w:ilvl w:val="0"/>
          <w:numId w:val="84"/>
        </w:numPr>
        <w:autoSpaceDE w:val="0"/>
        <w:autoSpaceDN w:val="0"/>
        <w:adjustRightInd w:val="0"/>
        <w:ind w:left="357" w:hanging="357"/>
        <w:rPr>
          <w:rFonts w:ascii="Arial" w:hAnsi="Arial" w:cs="Arial"/>
          <w:sz w:val="20"/>
          <w:szCs w:val="20"/>
        </w:rPr>
      </w:pPr>
      <w:r w:rsidRPr="003347C0">
        <w:rPr>
          <w:rFonts w:ascii="Arial" w:hAnsi="Arial" w:cs="Arial"/>
          <w:sz w:val="20"/>
          <w:szCs w:val="20"/>
        </w:rPr>
        <w:t>De franchise van BPF Baksteen wordt in twee jaar naar niveau van BPF Bouw gebracht, te</w:t>
      </w:r>
    </w:p>
    <w:p w14:paraId="64674CAB" w14:textId="107C9759" w:rsidR="00902945" w:rsidRPr="003347C0" w:rsidRDefault="003347C0" w:rsidP="00294E15">
      <w:pPr>
        <w:pStyle w:val="Koptekst"/>
        <w:rPr>
          <w:szCs w:val="20"/>
        </w:rPr>
      </w:pPr>
      <w:r>
        <w:rPr>
          <w:szCs w:val="20"/>
        </w:rPr>
        <w:tab/>
        <w:t xml:space="preserve"> </w:t>
      </w:r>
      <w:r w:rsidR="00902945" w:rsidRPr="003347C0">
        <w:rPr>
          <w:szCs w:val="20"/>
        </w:rPr>
        <w:t>weten € 14.724 per 1 januari 2015 en € 13.448 in 2016 (bedragen ter indicatie naar stand 2014)</w:t>
      </w:r>
      <w:r w:rsidR="00293CF6">
        <w:rPr>
          <w:szCs w:val="20"/>
        </w:rPr>
        <w:t>.</w:t>
      </w:r>
    </w:p>
    <w:p w14:paraId="69F51BE1" w14:textId="77777777" w:rsidR="00454630" w:rsidRPr="003347C0" w:rsidRDefault="00454630" w:rsidP="00454630">
      <w:pPr>
        <w:widowControl w:val="0"/>
        <w:autoSpaceDE w:val="0"/>
        <w:autoSpaceDN w:val="0"/>
        <w:adjustRightInd w:val="0"/>
        <w:rPr>
          <w:rFonts w:ascii="Arial" w:hAnsi="Arial" w:cs="Arial"/>
          <w:sz w:val="20"/>
          <w:szCs w:val="20"/>
          <w:u w:val="single"/>
        </w:rPr>
      </w:pPr>
    </w:p>
    <w:p w14:paraId="7B3B65D2" w14:textId="77777777" w:rsidR="00DE3387" w:rsidRDefault="00DE3387" w:rsidP="004F24E8">
      <w:pPr>
        <w:pStyle w:val="Kop2"/>
        <w:rPr>
          <w:rFonts w:eastAsia="MS Mincho"/>
        </w:rPr>
      </w:pPr>
      <w:r w:rsidRPr="003347C0">
        <w:rPr>
          <w:rFonts w:eastAsia="MS Mincho"/>
          <w:sz w:val="20"/>
          <w:szCs w:val="20"/>
        </w:rPr>
        <w:br w:type="page"/>
      </w:r>
      <w:bookmarkStart w:id="38" w:name="_Toc406067483"/>
      <w:r>
        <w:rPr>
          <w:rFonts w:eastAsia="MS Mincho"/>
        </w:rPr>
        <w:lastRenderedPageBreak/>
        <w:t>BIJLAGE V</w:t>
      </w:r>
      <w:r w:rsidR="009D139F">
        <w:rPr>
          <w:rFonts w:eastAsia="MS Mincho"/>
        </w:rPr>
        <w:t>I</w:t>
      </w:r>
      <w:r>
        <w:rPr>
          <w:rFonts w:eastAsia="MS Mincho"/>
        </w:rPr>
        <w:t>:</w:t>
      </w:r>
      <w:r>
        <w:rPr>
          <w:rFonts w:eastAsia="MS Mincho"/>
        </w:rPr>
        <w:tab/>
        <w:t>Concept arbeidsovereenkomst voor onbepaalde tijd</w:t>
      </w:r>
      <w:bookmarkEnd w:id="38"/>
    </w:p>
    <w:p w14:paraId="30BE1663" w14:textId="77777777" w:rsidR="00DE3387" w:rsidRDefault="00DE3387">
      <w:pPr>
        <w:rPr>
          <w:rFonts w:ascii="Arial" w:eastAsia="MS Mincho" w:hAnsi="Arial" w:cs="Arial"/>
          <w:sz w:val="20"/>
        </w:rPr>
      </w:pPr>
    </w:p>
    <w:p w14:paraId="076D996D" w14:textId="77777777" w:rsidR="00DE3387" w:rsidRDefault="00DE3387">
      <w:pPr>
        <w:rPr>
          <w:rFonts w:ascii="Arial" w:eastAsia="MS Mincho" w:hAnsi="Arial" w:cs="Arial"/>
          <w:sz w:val="20"/>
        </w:rPr>
      </w:pPr>
      <w:r>
        <w:rPr>
          <w:rFonts w:ascii="Arial" w:eastAsia="MS Mincho" w:hAnsi="Arial" w:cs="Arial"/>
          <w:sz w:val="20"/>
        </w:rPr>
        <w:t>De ondergetekenden:</w:t>
      </w:r>
    </w:p>
    <w:p w14:paraId="12A3ACB0" w14:textId="77777777" w:rsidR="00DE3387" w:rsidRDefault="00DE3387">
      <w:pPr>
        <w:rPr>
          <w:rFonts w:ascii="Arial" w:eastAsia="MS Mincho" w:hAnsi="Arial" w:cs="Arial"/>
          <w:sz w:val="20"/>
        </w:rPr>
      </w:pPr>
    </w:p>
    <w:p w14:paraId="2C24975B" w14:textId="77777777" w:rsidR="00DE3387" w:rsidRDefault="00DE3387">
      <w:pPr>
        <w:rPr>
          <w:rFonts w:ascii="Arial" w:eastAsia="MS Mincho" w:hAnsi="Arial" w:cs="Arial"/>
          <w:sz w:val="20"/>
        </w:rPr>
      </w:pPr>
      <w:r>
        <w:rPr>
          <w:rFonts w:ascii="Arial" w:eastAsia="MS Mincho" w:hAnsi="Arial" w:cs="Arial"/>
          <w:sz w:val="20"/>
        </w:rPr>
        <w:t>1.</w:t>
      </w:r>
      <w:r>
        <w:rPr>
          <w:rFonts w:ascii="Arial" w:eastAsia="MS Mincho" w:hAnsi="Arial" w:cs="Arial"/>
          <w:sz w:val="20"/>
        </w:rPr>
        <w:tab/>
        <w:t>(werkgever)</w:t>
      </w:r>
      <w:r>
        <w:rPr>
          <w:rFonts w:ascii="Arial" w:eastAsia="MS Mincho" w:hAnsi="Arial" w:cs="Arial"/>
          <w:sz w:val="20"/>
        </w:rPr>
        <w:tab/>
        <w:t xml:space="preserve">  enerzijds en</w:t>
      </w:r>
    </w:p>
    <w:p w14:paraId="12CF5979" w14:textId="77777777" w:rsidR="00DE3387" w:rsidRDefault="00DE3387">
      <w:pPr>
        <w:rPr>
          <w:rFonts w:ascii="Arial" w:eastAsia="MS Mincho" w:hAnsi="Arial" w:cs="Arial"/>
          <w:sz w:val="20"/>
        </w:rPr>
      </w:pPr>
    </w:p>
    <w:p w14:paraId="37A84183" w14:textId="77777777" w:rsidR="00DE3387" w:rsidRDefault="00DE3387">
      <w:pPr>
        <w:rPr>
          <w:rFonts w:ascii="Arial" w:eastAsia="MS Mincho" w:hAnsi="Arial" w:cs="Arial"/>
          <w:sz w:val="20"/>
        </w:rPr>
      </w:pPr>
      <w:r>
        <w:rPr>
          <w:rFonts w:ascii="Arial" w:eastAsia="MS Mincho" w:hAnsi="Arial" w:cs="Arial"/>
          <w:sz w:val="20"/>
        </w:rPr>
        <w:t>2.</w:t>
      </w:r>
      <w:r>
        <w:rPr>
          <w:rFonts w:ascii="Arial" w:eastAsia="MS Mincho" w:hAnsi="Arial" w:cs="Arial"/>
          <w:sz w:val="20"/>
        </w:rPr>
        <w:tab/>
        <w:t xml:space="preserve">(werknemer) </w:t>
      </w:r>
      <w:r>
        <w:rPr>
          <w:rFonts w:ascii="Arial" w:eastAsia="MS Mincho" w:hAnsi="Arial" w:cs="Arial"/>
          <w:sz w:val="20"/>
        </w:rPr>
        <w:tab/>
      </w:r>
    </w:p>
    <w:p w14:paraId="4CE60E2A" w14:textId="77777777" w:rsidR="00DE3387" w:rsidRDefault="00DE3387">
      <w:pPr>
        <w:rPr>
          <w:rFonts w:ascii="Arial" w:eastAsia="MS Mincho" w:hAnsi="Arial" w:cs="Arial"/>
          <w:sz w:val="20"/>
        </w:rPr>
      </w:pPr>
    </w:p>
    <w:p w14:paraId="30BA375A" w14:textId="77777777" w:rsidR="00DE3387" w:rsidRDefault="00DE3387">
      <w:pPr>
        <w:rPr>
          <w:rFonts w:ascii="Arial" w:eastAsia="MS Mincho" w:hAnsi="Arial" w:cs="Arial"/>
          <w:sz w:val="20"/>
        </w:rPr>
      </w:pPr>
      <w:r>
        <w:rPr>
          <w:rFonts w:ascii="Arial" w:eastAsia="MS Mincho" w:hAnsi="Arial" w:cs="Arial"/>
          <w:sz w:val="20"/>
        </w:rPr>
        <w:t xml:space="preserve">wonende </w:t>
      </w:r>
      <w:r>
        <w:rPr>
          <w:rFonts w:ascii="Arial" w:eastAsia="MS Mincho" w:hAnsi="Arial" w:cs="Arial"/>
          <w:sz w:val="20"/>
        </w:rPr>
        <w:tab/>
      </w:r>
    </w:p>
    <w:p w14:paraId="72EA4638" w14:textId="77777777" w:rsidR="00DE3387" w:rsidRDefault="00DE3387">
      <w:pPr>
        <w:rPr>
          <w:rFonts w:ascii="Arial" w:eastAsia="MS Mincho" w:hAnsi="Arial" w:cs="Arial"/>
          <w:sz w:val="20"/>
        </w:rPr>
      </w:pPr>
    </w:p>
    <w:p w14:paraId="2094B9F9" w14:textId="77777777" w:rsidR="00DE3387" w:rsidRDefault="00DE3387">
      <w:pPr>
        <w:rPr>
          <w:rFonts w:ascii="Arial" w:eastAsia="MS Mincho" w:hAnsi="Arial" w:cs="Arial"/>
          <w:sz w:val="20"/>
        </w:rPr>
      </w:pPr>
      <w:r>
        <w:rPr>
          <w:rFonts w:ascii="Arial" w:eastAsia="MS Mincho" w:hAnsi="Arial" w:cs="Arial"/>
          <w:sz w:val="20"/>
        </w:rPr>
        <w:t xml:space="preserve">geboren </w:t>
      </w:r>
      <w:r>
        <w:rPr>
          <w:rFonts w:ascii="Arial" w:eastAsia="MS Mincho" w:hAnsi="Arial" w:cs="Arial"/>
          <w:sz w:val="20"/>
        </w:rPr>
        <w:tab/>
        <w:t xml:space="preserve"> anderzijds,</w:t>
      </w:r>
    </w:p>
    <w:p w14:paraId="04AF4107" w14:textId="77777777" w:rsidR="00DE3387" w:rsidRDefault="00DE3387">
      <w:pPr>
        <w:rPr>
          <w:rFonts w:ascii="Arial" w:eastAsia="MS Mincho" w:hAnsi="Arial" w:cs="Arial"/>
          <w:sz w:val="20"/>
        </w:rPr>
      </w:pPr>
      <w:r>
        <w:rPr>
          <w:rFonts w:ascii="Arial" w:eastAsia="MS Mincho" w:hAnsi="Arial" w:cs="Arial"/>
          <w:sz w:val="20"/>
        </w:rPr>
        <w:tab/>
      </w:r>
    </w:p>
    <w:p w14:paraId="525E6C87" w14:textId="77777777" w:rsidR="00DE3387" w:rsidRDefault="00DE3387">
      <w:pPr>
        <w:rPr>
          <w:rFonts w:ascii="Arial" w:eastAsia="MS Mincho" w:hAnsi="Arial" w:cs="Arial"/>
          <w:sz w:val="20"/>
        </w:rPr>
      </w:pPr>
      <w:r>
        <w:rPr>
          <w:rFonts w:ascii="Arial" w:eastAsia="MS Mincho" w:hAnsi="Arial" w:cs="Arial"/>
          <w:sz w:val="20"/>
        </w:rPr>
        <w:t xml:space="preserve">verklaren op heden te hebben gesloten een arbeidsovereenkomst, bij welke de sub 2 genoemde ondergetekende zich verbindt met ingang van </w:t>
      </w:r>
      <w:r>
        <w:rPr>
          <w:rFonts w:ascii="Arial" w:eastAsia="MS Mincho" w:hAnsi="Arial" w:cs="Arial"/>
          <w:sz w:val="20"/>
        </w:rPr>
        <w:tab/>
      </w:r>
    </w:p>
    <w:p w14:paraId="0B765FB9" w14:textId="77777777" w:rsidR="00DE3387" w:rsidRDefault="00DE3387">
      <w:pPr>
        <w:rPr>
          <w:rFonts w:ascii="Arial" w:eastAsia="MS Mincho" w:hAnsi="Arial" w:cs="Arial"/>
          <w:sz w:val="20"/>
        </w:rPr>
      </w:pPr>
      <w:r>
        <w:rPr>
          <w:rFonts w:ascii="Arial" w:eastAsia="MS Mincho" w:hAnsi="Arial" w:cs="Arial"/>
          <w:sz w:val="20"/>
        </w:rPr>
        <w:t xml:space="preserve">in dienst van de sub 1 vermelde ondergetekende arbeid te verrichten op grondslag van de hem ter hand gestelde </w:t>
      </w:r>
      <w:r w:rsidR="009C4540">
        <w:rPr>
          <w:rFonts w:ascii="Arial" w:eastAsia="MS Mincho" w:hAnsi="Arial" w:cs="Arial"/>
          <w:sz w:val="20"/>
        </w:rPr>
        <w:t>cao</w:t>
      </w:r>
      <w:r>
        <w:rPr>
          <w:rFonts w:ascii="Arial" w:eastAsia="MS Mincho" w:hAnsi="Arial" w:cs="Arial"/>
          <w:sz w:val="20"/>
        </w:rPr>
        <w:t xml:space="preserve"> en het fabrieksreglement 1).</w:t>
      </w:r>
    </w:p>
    <w:p w14:paraId="5742E62A" w14:textId="77777777" w:rsidR="00DE3387" w:rsidRDefault="00DE3387">
      <w:pPr>
        <w:rPr>
          <w:rFonts w:ascii="Arial" w:eastAsia="MS Mincho" w:hAnsi="Arial" w:cs="Arial"/>
          <w:sz w:val="20"/>
        </w:rPr>
      </w:pPr>
    </w:p>
    <w:p w14:paraId="3C84CEAC" w14:textId="77777777" w:rsidR="00DE3387" w:rsidRDefault="00DE3387">
      <w:pPr>
        <w:rPr>
          <w:rFonts w:ascii="Arial" w:eastAsia="MS Mincho" w:hAnsi="Arial" w:cs="Arial"/>
          <w:sz w:val="20"/>
        </w:rPr>
      </w:pPr>
      <w:r>
        <w:rPr>
          <w:rFonts w:ascii="Arial" w:eastAsia="MS Mincho" w:hAnsi="Arial" w:cs="Arial"/>
          <w:sz w:val="20"/>
        </w:rPr>
        <w:t xml:space="preserve">Werknemer is werkzaam in de functie van </w:t>
      </w:r>
      <w:r>
        <w:rPr>
          <w:rFonts w:ascii="Arial" w:eastAsia="MS Mincho" w:hAnsi="Arial" w:cs="Arial"/>
          <w:sz w:val="20"/>
        </w:rPr>
        <w:tab/>
      </w:r>
    </w:p>
    <w:p w14:paraId="4DF96829" w14:textId="77777777" w:rsidR="00DE3387" w:rsidRDefault="00DE3387">
      <w:pPr>
        <w:rPr>
          <w:rFonts w:ascii="Arial" w:eastAsia="MS Mincho" w:hAnsi="Arial" w:cs="Arial"/>
          <w:sz w:val="20"/>
        </w:rPr>
      </w:pPr>
      <w:r>
        <w:rPr>
          <w:rFonts w:ascii="Arial" w:eastAsia="MS Mincho" w:hAnsi="Arial" w:cs="Arial"/>
          <w:sz w:val="20"/>
        </w:rPr>
        <w:t xml:space="preserve">gewaardeerd met  ______  punten </w:t>
      </w:r>
      <w:r w:rsidR="00455F1A">
        <w:rPr>
          <w:rFonts w:ascii="Arial" w:eastAsia="MS Mincho" w:hAnsi="Arial" w:cs="Arial"/>
          <w:sz w:val="20"/>
        </w:rPr>
        <w:t>ORBA</w:t>
      </w:r>
      <w:r>
        <w:rPr>
          <w:rFonts w:ascii="Arial" w:eastAsia="MS Mincho" w:hAnsi="Arial" w:cs="Arial"/>
          <w:sz w:val="20"/>
        </w:rPr>
        <w:t>.</w:t>
      </w:r>
    </w:p>
    <w:p w14:paraId="741DD844" w14:textId="77777777" w:rsidR="00DE3387" w:rsidRDefault="00DE3387">
      <w:pPr>
        <w:rPr>
          <w:rFonts w:ascii="Arial" w:eastAsia="MS Mincho" w:hAnsi="Arial" w:cs="Arial"/>
          <w:sz w:val="20"/>
        </w:rPr>
      </w:pPr>
    </w:p>
    <w:p w14:paraId="37FE8DB5" w14:textId="77777777" w:rsidR="00DE3387" w:rsidRDefault="00DE3387">
      <w:pPr>
        <w:rPr>
          <w:rFonts w:ascii="Arial" w:eastAsia="MS Mincho" w:hAnsi="Arial" w:cs="Arial"/>
          <w:sz w:val="20"/>
        </w:rPr>
      </w:pPr>
      <w:r>
        <w:rPr>
          <w:rFonts w:ascii="Arial" w:eastAsia="MS Mincho" w:hAnsi="Arial" w:cs="Arial"/>
          <w:sz w:val="20"/>
        </w:rPr>
        <w:t xml:space="preserve">Deze functie is ingedeeld in loongroep  ______  van de </w:t>
      </w:r>
      <w:r w:rsidR="009C4540">
        <w:rPr>
          <w:rFonts w:ascii="Arial" w:eastAsia="MS Mincho" w:hAnsi="Arial" w:cs="Arial"/>
          <w:sz w:val="20"/>
        </w:rPr>
        <w:t>cao</w:t>
      </w:r>
      <w:r w:rsidR="00B068AB">
        <w:rPr>
          <w:rFonts w:ascii="Arial" w:eastAsia="MS Mincho" w:hAnsi="Arial" w:cs="Arial"/>
          <w:sz w:val="20"/>
        </w:rPr>
        <w:t>.</w:t>
      </w:r>
    </w:p>
    <w:p w14:paraId="3B8F2CE6" w14:textId="77777777" w:rsidR="00DE3387" w:rsidRDefault="00DE3387">
      <w:pPr>
        <w:rPr>
          <w:rFonts w:ascii="Arial" w:eastAsia="MS Mincho" w:hAnsi="Arial" w:cs="Arial"/>
          <w:sz w:val="20"/>
        </w:rPr>
      </w:pPr>
      <w:r>
        <w:rPr>
          <w:rFonts w:ascii="Arial" w:eastAsia="MS Mincho" w:hAnsi="Arial" w:cs="Arial"/>
          <w:sz w:val="20"/>
        </w:rPr>
        <w:t>Het aanvangssalaris bedraagt e _________  per maand/periode en zal na aftrek van de wettelijke inhoudingen maandelijks/per periode worden uitbetaald.</w:t>
      </w:r>
    </w:p>
    <w:p w14:paraId="7EBA4CB7" w14:textId="77777777" w:rsidR="00DE3387" w:rsidRDefault="00DE3387">
      <w:pPr>
        <w:rPr>
          <w:rFonts w:ascii="Arial" w:eastAsia="MS Mincho" w:hAnsi="Arial" w:cs="Arial"/>
          <w:sz w:val="20"/>
        </w:rPr>
      </w:pPr>
    </w:p>
    <w:p w14:paraId="4C1E0E87" w14:textId="77777777" w:rsidR="00DE3387" w:rsidRDefault="00DE3387">
      <w:pPr>
        <w:rPr>
          <w:rFonts w:ascii="Arial" w:eastAsia="MS Mincho" w:hAnsi="Arial" w:cs="Arial"/>
          <w:sz w:val="20"/>
        </w:rPr>
      </w:pPr>
      <w:r>
        <w:rPr>
          <w:rFonts w:ascii="Arial" w:eastAsia="MS Mincho" w:hAnsi="Arial" w:cs="Arial"/>
          <w:sz w:val="20"/>
        </w:rPr>
        <w:t xml:space="preserve">Voorts zijn de navolgende bijzondere bepalingen overeengekomen: </w:t>
      </w:r>
      <w:r>
        <w:rPr>
          <w:rFonts w:ascii="Arial" w:eastAsia="MS Mincho" w:hAnsi="Arial" w:cs="Arial"/>
          <w:sz w:val="20"/>
        </w:rPr>
        <w:tab/>
      </w:r>
    </w:p>
    <w:p w14:paraId="3820293C" w14:textId="77777777" w:rsidR="00DE3387" w:rsidRDefault="00DE3387">
      <w:pPr>
        <w:rPr>
          <w:rFonts w:ascii="Arial" w:eastAsia="MS Mincho" w:hAnsi="Arial" w:cs="Arial"/>
          <w:sz w:val="20"/>
        </w:rPr>
      </w:pPr>
      <w:r>
        <w:rPr>
          <w:rFonts w:ascii="Arial" w:eastAsia="MS Mincho" w:hAnsi="Arial" w:cs="Arial"/>
          <w:sz w:val="20"/>
        </w:rPr>
        <w:t xml:space="preserve"> </w:t>
      </w:r>
      <w:r>
        <w:rPr>
          <w:rFonts w:ascii="Arial" w:eastAsia="MS Mincho" w:hAnsi="Arial" w:cs="Arial"/>
          <w:sz w:val="20"/>
        </w:rPr>
        <w:tab/>
      </w:r>
    </w:p>
    <w:p w14:paraId="44DAB49E" w14:textId="77777777" w:rsidR="00DE3387" w:rsidRDefault="00DE3387">
      <w:pPr>
        <w:rPr>
          <w:rFonts w:ascii="Arial" w:eastAsia="MS Mincho" w:hAnsi="Arial" w:cs="Arial"/>
          <w:sz w:val="20"/>
        </w:rPr>
      </w:pPr>
    </w:p>
    <w:p w14:paraId="154FF8BA" w14:textId="77777777" w:rsidR="00DE3387" w:rsidRDefault="00DE3387">
      <w:pPr>
        <w:rPr>
          <w:rFonts w:ascii="Arial" w:eastAsia="MS Mincho" w:hAnsi="Arial" w:cs="Arial"/>
          <w:sz w:val="20"/>
        </w:rPr>
      </w:pPr>
      <w:r>
        <w:rPr>
          <w:rFonts w:ascii="Arial" w:eastAsia="MS Mincho" w:hAnsi="Arial" w:cs="Arial"/>
          <w:sz w:val="20"/>
        </w:rPr>
        <w:t xml:space="preserve">Aldus in duplo opgemaakt en getekend te </w:t>
      </w:r>
      <w:r>
        <w:rPr>
          <w:rFonts w:ascii="Arial" w:eastAsia="MS Mincho" w:hAnsi="Arial" w:cs="Arial"/>
          <w:sz w:val="20"/>
        </w:rPr>
        <w:tab/>
      </w:r>
    </w:p>
    <w:p w14:paraId="3805BD8E" w14:textId="77777777" w:rsidR="00DE3387" w:rsidRDefault="00DE3387">
      <w:pPr>
        <w:rPr>
          <w:rFonts w:ascii="Arial" w:eastAsia="MS Mincho" w:hAnsi="Arial" w:cs="Arial"/>
          <w:sz w:val="20"/>
        </w:rPr>
      </w:pPr>
      <w:r>
        <w:rPr>
          <w:rFonts w:ascii="Arial" w:eastAsia="MS Mincho" w:hAnsi="Arial" w:cs="Arial"/>
          <w:sz w:val="20"/>
        </w:rPr>
        <w:t xml:space="preserve">Datum: </w:t>
      </w:r>
      <w:r>
        <w:rPr>
          <w:rFonts w:ascii="Arial" w:eastAsia="MS Mincho" w:hAnsi="Arial" w:cs="Arial"/>
          <w:sz w:val="20"/>
        </w:rPr>
        <w:tab/>
      </w:r>
    </w:p>
    <w:p w14:paraId="4F45BD16" w14:textId="77777777" w:rsidR="00DE3387" w:rsidRDefault="00DE3387">
      <w:pPr>
        <w:rPr>
          <w:rFonts w:ascii="Arial" w:eastAsia="MS Mincho" w:hAnsi="Arial" w:cs="Arial"/>
          <w:sz w:val="20"/>
        </w:rPr>
      </w:pPr>
    </w:p>
    <w:p w14:paraId="4173E04A" w14:textId="77777777" w:rsidR="00DE3387" w:rsidRDefault="00DE3387">
      <w:pPr>
        <w:rPr>
          <w:rFonts w:ascii="Arial" w:eastAsia="MS Mincho" w:hAnsi="Arial" w:cs="Arial"/>
          <w:sz w:val="20"/>
        </w:rPr>
      </w:pPr>
      <w:r>
        <w:rPr>
          <w:rFonts w:ascii="Arial" w:eastAsia="MS Mincho" w:hAnsi="Arial" w:cs="Arial"/>
          <w:sz w:val="20"/>
        </w:rPr>
        <w:t>de werkgever</w:t>
      </w:r>
      <w:r>
        <w:rPr>
          <w:rFonts w:ascii="Arial" w:eastAsia="MS Mincho" w:hAnsi="Arial" w:cs="Arial"/>
          <w:sz w:val="20"/>
        </w:rPr>
        <w:tab/>
      </w:r>
      <w:r w:rsidR="00812ECC">
        <w:rPr>
          <w:rFonts w:ascii="Arial" w:eastAsia="MS Mincho" w:hAnsi="Arial" w:cs="Arial"/>
          <w:sz w:val="20"/>
        </w:rPr>
        <w:tab/>
      </w:r>
      <w:r w:rsidR="00812ECC">
        <w:rPr>
          <w:rFonts w:ascii="Arial" w:eastAsia="MS Mincho" w:hAnsi="Arial" w:cs="Arial"/>
          <w:sz w:val="20"/>
        </w:rPr>
        <w:tab/>
      </w:r>
      <w:r>
        <w:rPr>
          <w:rFonts w:ascii="Arial" w:eastAsia="MS Mincho" w:hAnsi="Arial" w:cs="Arial"/>
          <w:sz w:val="20"/>
        </w:rPr>
        <w:t>de werknemer</w:t>
      </w:r>
    </w:p>
    <w:p w14:paraId="157054EC" w14:textId="77777777" w:rsidR="00812ECC" w:rsidRDefault="00812ECC">
      <w:pPr>
        <w:rPr>
          <w:rFonts w:ascii="Arial" w:eastAsia="MS Mincho" w:hAnsi="Arial" w:cs="Arial"/>
          <w:sz w:val="20"/>
        </w:rPr>
      </w:pPr>
    </w:p>
    <w:p w14:paraId="117693A4" w14:textId="77777777" w:rsidR="00DE3387" w:rsidRDefault="00DE3387">
      <w:pPr>
        <w:rPr>
          <w:rFonts w:ascii="Arial" w:eastAsia="MS Mincho" w:hAnsi="Arial" w:cs="Arial"/>
          <w:sz w:val="20"/>
        </w:rPr>
      </w:pPr>
      <w:r>
        <w:rPr>
          <w:rFonts w:ascii="Arial" w:eastAsia="MS Mincho" w:hAnsi="Arial" w:cs="Arial"/>
          <w:sz w:val="20"/>
        </w:rPr>
        <w:t xml:space="preserve">________________________________________          </w:t>
      </w:r>
      <w:r>
        <w:rPr>
          <w:rFonts w:ascii="Arial" w:eastAsia="MS Mincho" w:hAnsi="Arial" w:cs="Arial"/>
          <w:sz w:val="20"/>
        </w:rPr>
        <w:tab/>
      </w:r>
    </w:p>
    <w:p w14:paraId="0D0AAD02" w14:textId="77777777" w:rsidR="00DE3387" w:rsidRDefault="00DE3387">
      <w:pPr>
        <w:rPr>
          <w:rFonts w:ascii="Arial" w:eastAsia="MS Mincho" w:hAnsi="Arial" w:cs="Arial"/>
          <w:sz w:val="20"/>
        </w:rPr>
      </w:pPr>
    </w:p>
    <w:p w14:paraId="6D9BE291" w14:textId="77777777" w:rsidR="00DE3387" w:rsidRDefault="00DE3387">
      <w:pPr>
        <w:rPr>
          <w:rFonts w:ascii="Arial" w:eastAsia="MS Mincho" w:hAnsi="Arial" w:cs="Arial"/>
          <w:sz w:val="20"/>
        </w:rPr>
      </w:pPr>
      <w:r>
        <w:rPr>
          <w:rFonts w:ascii="Arial" w:eastAsia="MS Mincho" w:hAnsi="Arial" w:cs="Arial"/>
          <w:sz w:val="20"/>
        </w:rPr>
        <w:t xml:space="preserve">(Wanneer de werknemer nog geen 18 jaar oud is, onderstaande clausule te doen ondertekenen door zijn wettelijke vertegenwoordiger(ster): vader, voogd of voogdes.) </w:t>
      </w:r>
    </w:p>
    <w:p w14:paraId="104FC166" w14:textId="77777777" w:rsidR="00DE3387" w:rsidRDefault="00DE3387">
      <w:pPr>
        <w:rPr>
          <w:rFonts w:ascii="Arial" w:eastAsia="MS Mincho" w:hAnsi="Arial" w:cs="Arial"/>
          <w:sz w:val="20"/>
        </w:rPr>
      </w:pPr>
      <w:r>
        <w:rPr>
          <w:rFonts w:ascii="Arial" w:eastAsia="MS Mincho" w:hAnsi="Arial" w:cs="Arial"/>
          <w:sz w:val="20"/>
        </w:rPr>
        <w:t xml:space="preserve">Ondergetekende, in zijn (haar) kwaliteit van wettelijke vertegenwoordiger(ster) van de minderjarige werknemer </w:t>
      </w:r>
      <w:r>
        <w:rPr>
          <w:rFonts w:ascii="Arial" w:eastAsia="MS Mincho" w:hAnsi="Arial" w:cs="Arial"/>
          <w:sz w:val="20"/>
        </w:rPr>
        <w:tab/>
      </w:r>
    </w:p>
    <w:p w14:paraId="5EBB2F1C" w14:textId="77777777" w:rsidR="00DE3387" w:rsidRDefault="00DE3387">
      <w:pPr>
        <w:rPr>
          <w:rFonts w:ascii="Arial" w:eastAsia="MS Mincho" w:hAnsi="Arial" w:cs="Arial"/>
          <w:sz w:val="20"/>
        </w:rPr>
      </w:pPr>
      <w:r>
        <w:rPr>
          <w:rFonts w:ascii="Arial" w:eastAsia="MS Mincho" w:hAnsi="Arial" w:cs="Arial"/>
          <w:sz w:val="20"/>
        </w:rPr>
        <w:t>verklaart deze tot het aangaan van bovenstaande arbeidsovereenkomst te hebben gemachtigd.</w:t>
      </w:r>
    </w:p>
    <w:p w14:paraId="4E0B22D5" w14:textId="77777777" w:rsidR="00DE3387" w:rsidRDefault="00DE3387">
      <w:pPr>
        <w:rPr>
          <w:rFonts w:ascii="Arial" w:eastAsia="MS Mincho" w:hAnsi="Arial" w:cs="Arial"/>
          <w:sz w:val="20"/>
        </w:rPr>
      </w:pPr>
      <w:r>
        <w:rPr>
          <w:rFonts w:ascii="Arial" w:eastAsia="MS Mincho" w:hAnsi="Arial" w:cs="Arial"/>
          <w:sz w:val="20"/>
        </w:rPr>
        <w:t xml:space="preserve">(handtekening) </w:t>
      </w:r>
      <w:r>
        <w:rPr>
          <w:rFonts w:ascii="Arial" w:eastAsia="MS Mincho" w:hAnsi="Arial" w:cs="Arial"/>
          <w:sz w:val="20"/>
        </w:rPr>
        <w:tab/>
      </w:r>
    </w:p>
    <w:p w14:paraId="1C44212B" w14:textId="77777777" w:rsidR="00DE3387" w:rsidRDefault="00DE3387">
      <w:pPr>
        <w:rPr>
          <w:rFonts w:ascii="Arial" w:eastAsia="MS Mincho" w:hAnsi="Arial" w:cs="Arial"/>
          <w:sz w:val="20"/>
        </w:rPr>
      </w:pPr>
    </w:p>
    <w:p w14:paraId="7CB935A6" w14:textId="77777777" w:rsidR="00DE3387" w:rsidRDefault="00DE3387">
      <w:pPr>
        <w:rPr>
          <w:rFonts w:ascii="Arial" w:eastAsia="MS Mincho" w:hAnsi="Arial" w:cs="Arial"/>
          <w:sz w:val="20"/>
        </w:rPr>
      </w:pPr>
      <w:r>
        <w:rPr>
          <w:rFonts w:ascii="Arial" w:eastAsia="MS Mincho" w:hAnsi="Arial" w:cs="Arial"/>
          <w:sz w:val="20"/>
        </w:rPr>
        <w:t>1)</w:t>
      </w:r>
      <w:r>
        <w:rPr>
          <w:rFonts w:ascii="Arial" w:eastAsia="MS Mincho" w:hAnsi="Arial" w:cs="Arial"/>
          <w:sz w:val="20"/>
        </w:rPr>
        <w:tab/>
        <w:t>Doorhalen indien geen fabrieksreglement aanwezig is.</w:t>
      </w:r>
    </w:p>
    <w:p w14:paraId="684C28FF" w14:textId="77777777" w:rsidR="00DE3387" w:rsidRDefault="00DE3387" w:rsidP="00B068AB">
      <w:pPr>
        <w:ind w:left="705" w:hanging="705"/>
        <w:rPr>
          <w:rFonts w:ascii="Arial" w:eastAsia="MS Mincho" w:hAnsi="Arial" w:cs="Arial"/>
          <w:sz w:val="20"/>
        </w:rPr>
      </w:pPr>
      <w:r>
        <w:rPr>
          <w:rFonts w:ascii="Arial" w:eastAsia="MS Mincho" w:hAnsi="Arial" w:cs="Arial"/>
          <w:sz w:val="20"/>
        </w:rPr>
        <w:t>*</w:t>
      </w:r>
      <w:r>
        <w:rPr>
          <w:rFonts w:ascii="Arial" w:eastAsia="MS Mincho" w:hAnsi="Arial" w:cs="Arial"/>
          <w:sz w:val="20"/>
        </w:rPr>
        <w:tab/>
        <w:t>Deze conceptarbeidsovereenkomst is te gebruiken als een werknemer voor onbepaalde tijd in dienst wordt genomen.</w:t>
      </w:r>
    </w:p>
    <w:p w14:paraId="4CCDBD0A" w14:textId="77777777" w:rsidR="00DE3387" w:rsidRDefault="00DE3387">
      <w:pPr>
        <w:rPr>
          <w:rFonts w:ascii="Arial" w:eastAsia="MS Mincho" w:hAnsi="Arial" w:cs="Arial"/>
          <w:sz w:val="20"/>
        </w:rPr>
      </w:pPr>
    </w:p>
    <w:p w14:paraId="0BDA12E2" w14:textId="77777777" w:rsidR="00DE3387" w:rsidRDefault="00DE3387">
      <w:pPr>
        <w:pStyle w:val="Kop2"/>
        <w:rPr>
          <w:rFonts w:eastAsia="MS Mincho"/>
        </w:rPr>
      </w:pPr>
      <w:r>
        <w:rPr>
          <w:rFonts w:eastAsia="MS Mincho"/>
        </w:rPr>
        <w:br w:type="page"/>
      </w:r>
      <w:bookmarkStart w:id="39" w:name="_Toc406067484"/>
      <w:r>
        <w:rPr>
          <w:rFonts w:eastAsia="MS Mincho"/>
        </w:rPr>
        <w:lastRenderedPageBreak/>
        <w:t>BIJLAGE VI</w:t>
      </w:r>
      <w:r w:rsidR="009D139F">
        <w:rPr>
          <w:rFonts w:eastAsia="MS Mincho"/>
        </w:rPr>
        <w:t>I</w:t>
      </w:r>
      <w:r>
        <w:rPr>
          <w:rFonts w:eastAsia="MS Mincho"/>
        </w:rPr>
        <w:t>:</w:t>
      </w:r>
      <w:r>
        <w:rPr>
          <w:rFonts w:eastAsia="MS Mincho"/>
        </w:rPr>
        <w:tab/>
        <w:t>Protocol</w:t>
      </w:r>
      <w:bookmarkEnd w:id="39"/>
    </w:p>
    <w:p w14:paraId="4813314E" w14:textId="77777777" w:rsidR="00DE3387" w:rsidRDefault="00DE3387">
      <w:pPr>
        <w:rPr>
          <w:rFonts w:ascii="Arial" w:eastAsia="MS Mincho" w:hAnsi="Arial" w:cs="Arial"/>
          <w:sz w:val="20"/>
        </w:rPr>
      </w:pPr>
    </w:p>
    <w:p w14:paraId="235768EF" w14:textId="77777777" w:rsidR="00DE3387" w:rsidRDefault="00DE3387">
      <w:pPr>
        <w:rPr>
          <w:rFonts w:ascii="Arial" w:eastAsia="MS Mincho" w:hAnsi="Arial" w:cs="Arial"/>
          <w:sz w:val="20"/>
        </w:rPr>
      </w:pPr>
      <w:r>
        <w:rPr>
          <w:rFonts w:ascii="Arial" w:eastAsia="MS Mincho" w:hAnsi="Arial" w:cs="Arial"/>
          <w:sz w:val="20"/>
        </w:rPr>
        <w:t>In de contractperiode zijn over de navolgende onderwerpen afspraken gemaakt:</w:t>
      </w:r>
    </w:p>
    <w:p w14:paraId="6B616C5E" w14:textId="77777777" w:rsidR="00DE3387" w:rsidRDefault="00DE3387">
      <w:pPr>
        <w:rPr>
          <w:rFonts w:ascii="Arial" w:eastAsia="MS Mincho" w:hAnsi="Arial" w:cs="Arial"/>
          <w:sz w:val="20"/>
        </w:rPr>
      </w:pPr>
    </w:p>
    <w:p w14:paraId="1387404C" w14:textId="77777777" w:rsidR="00DE3387" w:rsidRPr="003347C0" w:rsidRDefault="00DE3387">
      <w:pPr>
        <w:rPr>
          <w:rFonts w:ascii="Arial" w:eastAsia="MS Mincho" w:hAnsi="Arial" w:cs="Arial"/>
          <w:sz w:val="20"/>
          <w:u w:val="single"/>
        </w:rPr>
      </w:pPr>
      <w:r w:rsidRPr="003347C0">
        <w:rPr>
          <w:rFonts w:ascii="Arial" w:eastAsia="MS Mincho" w:hAnsi="Arial" w:cs="Arial"/>
          <w:sz w:val="20"/>
          <w:u w:val="single"/>
        </w:rPr>
        <w:t>Flexibiliteit</w:t>
      </w:r>
    </w:p>
    <w:p w14:paraId="46BA57AF" w14:textId="77777777" w:rsidR="00DE3387" w:rsidRDefault="00DE3387">
      <w:pPr>
        <w:rPr>
          <w:rFonts w:ascii="Arial" w:eastAsia="MS Mincho" w:hAnsi="Arial" w:cs="Arial"/>
          <w:sz w:val="20"/>
        </w:rPr>
      </w:pPr>
      <w:r>
        <w:rPr>
          <w:rFonts w:ascii="Arial" w:eastAsia="MS Mincho" w:hAnsi="Arial" w:cs="Arial"/>
          <w:sz w:val="20"/>
        </w:rPr>
        <w:t>Het is mogelijk om met een 36-uurs rooster te experimenteren dat het volgende karakter heeft:</w:t>
      </w:r>
    </w:p>
    <w:p w14:paraId="75C2B7A0" w14:textId="77777777" w:rsidR="00DE3387" w:rsidRDefault="00DE3387">
      <w:pPr>
        <w:rPr>
          <w:rFonts w:ascii="Arial" w:eastAsia="MS Mincho" w:hAnsi="Arial" w:cs="Arial"/>
          <w:sz w:val="20"/>
        </w:rPr>
      </w:pPr>
    </w:p>
    <w:p w14:paraId="4A0B7A46" w14:textId="77777777" w:rsidR="00DE3387" w:rsidRDefault="00DE3387">
      <w:pPr>
        <w:rPr>
          <w:rFonts w:ascii="Arial" w:eastAsia="MS Mincho" w:hAnsi="Arial" w:cs="Arial"/>
          <w:sz w:val="20"/>
        </w:rPr>
      </w:pPr>
      <w:r>
        <w:rPr>
          <w:rFonts w:ascii="Arial" w:eastAsia="MS Mincho" w:hAnsi="Arial" w:cs="Arial"/>
          <w:sz w:val="20"/>
        </w:rPr>
        <w:t xml:space="preserve">gem. </w:t>
      </w:r>
      <w:proofErr w:type="spellStart"/>
      <w:r>
        <w:rPr>
          <w:rFonts w:ascii="Arial" w:eastAsia="MS Mincho" w:hAnsi="Arial" w:cs="Arial"/>
          <w:sz w:val="20"/>
        </w:rPr>
        <w:t>indiv</w:t>
      </w:r>
      <w:proofErr w:type="spellEnd"/>
      <w:r>
        <w:rPr>
          <w:rFonts w:ascii="Arial" w:eastAsia="MS Mincho" w:hAnsi="Arial" w:cs="Arial"/>
          <w:sz w:val="20"/>
        </w:rPr>
        <w:t>. arbeidsduur per week in 13 aaneengesloten weken 36 uur</w:t>
      </w:r>
    </w:p>
    <w:p w14:paraId="355EA0BA" w14:textId="77777777" w:rsidR="00DE3387" w:rsidRDefault="00DE3387">
      <w:pPr>
        <w:rPr>
          <w:rFonts w:ascii="Arial" w:eastAsia="MS Mincho" w:hAnsi="Arial" w:cs="Arial"/>
          <w:sz w:val="20"/>
        </w:rPr>
      </w:pPr>
    </w:p>
    <w:p w14:paraId="0A48DC7C" w14:textId="77777777" w:rsidR="00DE3387" w:rsidRDefault="00DE3387">
      <w:pPr>
        <w:rPr>
          <w:rFonts w:ascii="Arial" w:eastAsia="MS Mincho" w:hAnsi="Arial" w:cs="Arial"/>
          <w:sz w:val="20"/>
        </w:rPr>
      </w:pPr>
      <w:r>
        <w:rPr>
          <w:rFonts w:ascii="Arial" w:eastAsia="MS Mincho" w:hAnsi="Arial" w:cs="Arial"/>
          <w:sz w:val="20"/>
        </w:rPr>
        <w:t>maximale lengte dienst</w:t>
      </w:r>
      <w:r>
        <w:rPr>
          <w:rFonts w:ascii="Arial" w:eastAsia="MS Mincho" w:hAnsi="Arial" w:cs="Arial"/>
          <w:sz w:val="20"/>
        </w:rPr>
        <w:tab/>
        <w:t>10 uur</w:t>
      </w:r>
    </w:p>
    <w:p w14:paraId="283F3D84" w14:textId="77777777" w:rsidR="00DE3387" w:rsidRDefault="00DE3387">
      <w:pPr>
        <w:rPr>
          <w:rFonts w:ascii="Arial" w:eastAsia="MS Mincho" w:hAnsi="Arial" w:cs="Arial"/>
          <w:sz w:val="20"/>
        </w:rPr>
      </w:pPr>
    </w:p>
    <w:p w14:paraId="1D27BAD6" w14:textId="77777777" w:rsidR="00DE3387" w:rsidRDefault="00DE3387">
      <w:pPr>
        <w:rPr>
          <w:rFonts w:ascii="Arial" w:eastAsia="MS Mincho" w:hAnsi="Arial" w:cs="Arial"/>
          <w:sz w:val="20"/>
        </w:rPr>
      </w:pPr>
      <w:r>
        <w:rPr>
          <w:rFonts w:ascii="Arial" w:eastAsia="MS Mincho" w:hAnsi="Arial" w:cs="Arial"/>
          <w:sz w:val="20"/>
        </w:rPr>
        <w:t>maximale weeklengte</w:t>
      </w:r>
      <w:r>
        <w:rPr>
          <w:rFonts w:ascii="Arial" w:eastAsia="MS Mincho" w:hAnsi="Arial" w:cs="Arial"/>
          <w:sz w:val="20"/>
        </w:rPr>
        <w:tab/>
        <w:t>50 uur</w:t>
      </w:r>
    </w:p>
    <w:p w14:paraId="18375AF8" w14:textId="77777777" w:rsidR="00DE3387" w:rsidRDefault="00DE3387">
      <w:pPr>
        <w:rPr>
          <w:rFonts w:ascii="Arial" w:eastAsia="MS Mincho" w:hAnsi="Arial" w:cs="Arial"/>
          <w:sz w:val="20"/>
        </w:rPr>
      </w:pPr>
    </w:p>
    <w:p w14:paraId="1EA98A8D" w14:textId="77777777" w:rsidR="00DE3387" w:rsidRDefault="00DE3387">
      <w:pPr>
        <w:rPr>
          <w:rFonts w:ascii="Arial" w:eastAsia="MS Mincho" w:hAnsi="Arial" w:cs="Arial"/>
          <w:sz w:val="20"/>
        </w:rPr>
      </w:pPr>
      <w:r>
        <w:rPr>
          <w:rFonts w:ascii="Arial" w:eastAsia="MS Mincho" w:hAnsi="Arial" w:cs="Arial"/>
          <w:sz w:val="20"/>
        </w:rPr>
        <w:t>minimale weeklengte</w:t>
      </w:r>
      <w:r>
        <w:rPr>
          <w:rFonts w:ascii="Arial" w:eastAsia="MS Mincho" w:hAnsi="Arial" w:cs="Arial"/>
          <w:sz w:val="20"/>
        </w:rPr>
        <w:tab/>
        <w:t>30 uur</w:t>
      </w:r>
    </w:p>
    <w:p w14:paraId="69350E60" w14:textId="77777777" w:rsidR="00DE3387" w:rsidRDefault="00DE3387">
      <w:pPr>
        <w:rPr>
          <w:rFonts w:ascii="Arial" w:eastAsia="MS Mincho" w:hAnsi="Arial" w:cs="Arial"/>
          <w:sz w:val="20"/>
        </w:rPr>
      </w:pPr>
    </w:p>
    <w:p w14:paraId="337559D5" w14:textId="77777777" w:rsidR="00DE3387" w:rsidRDefault="00DE3387">
      <w:pPr>
        <w:rPr>
          <w:rFonts w:ascii="Arial" w:eastAsia="MS Mincho" w:hAnsi="Arial" w:cs="Arial"/>
          <w:sz w:val="20"/>
        </w:rPr>
      </w:pPr>
      <w:r>
        <w:rPr>
          <w:rFonts w:ascii="Arial" w:eastAsia="MS Mincho" w:hAnsi="Arial" w:cs="Arial"/>
          <w:sz w:val="20"/>
        </w:rPr>
        <w:t>dagdienstvenster ma/vrij</w:t>
      </w:r>
      <w:r>
        <w:rPr>
          <w:rFonts w:ascii="Arial" w:eastAsia="MS Mincho" w:hAnsi="Arial" w:cs="Arial"/>
          <w:sz w:val="20"/>
        </w:rPr>
        <w:tab/>
        <w:t>07.00 - 19.00 uur</w:t>
      </w:r>
    </w:p>
    <w:p w14:paraId="38041BDE" w14:textId="77777777" w:rsidR="00DE3387" w:rsidRDefault="00DE3387">
      <w:pPr>
        <w:rPr>
          <w:rFonts w:ascii="Arial" w:eastAsia="MS Mincho" w:hAnsi="Arial" w:cs="Arial"/>
          <w:sz w:val="20"/>
        </w:rPr>
      </w:pPr>
    </w:p>
    <w:p w14:paraId="10ADE52C" w14:textId="77777777" w:rsidR="00DE3387" w:rsidRDefault="00DE3387">
      <w:pPr>
        <w:rPr>
          <w:rFonts w:ascii="Arial" w:eastAsia="MS Mincho" w:hAnsi="Arial" w:cs="Arial"/>
          <w:sz w:val="20"/>
        </w:rPr>
      </w:pPr>
      <w:r>
        <w:rPr>
          <w:rFonts w:ascii="Arial" w:eastAsia="MS Mincho" w:hAnsi="Arial" w:cs="Arial"/>
          <w:sz w:val="20"/>
        </w:rPr>
        <w:t>zaterdag</w:t>
      </w:r>
      <w:r>
        <w:rPr>
          <w:rFonts w:ascii="Arial" w:eastAsia="MS Mincho" w:hAnsi="Arial" w:cs="Arial"/>
          <w:sz w:val="20"/>
        </w:rPr>
        <w:tab/>
      </w:r>
      <w:r>
        <w:rPr>
          <w:rFonts w:ascii="Arial" w:eastAsia="MS Mincho" w:hAnsi="Arial" w:cs="Arial"/>
          <w:sz w:val="20"/>
        </w:rPr>
        <w:tab/>
      </w:r>
      <w:r>
        <w:rPr>
          <w:rFonts w:ascii="Arial" w:eastAsia="MS Mincho" w:hAnsi="Arial" w:cs="Arial"/>
          <w:sz w:val="20"/>
        </w:rPr>
        <w:tab/>
        <w:t>07.00 - 17.00 uur</w:t>
      </w:r>
    </w:p>
    <w:p w14:paraId="7A3D946F" w14:textId="77777777" w:rsidR="009C4540" w:rsidRDefault="009C4540">
      <w:pPr>
        <w:rPr>
          <w:rFonts w:ascii="Arial" w:eastAsia="MS Mincho" w:hAnsi="Arial" w:cs="Arial"/>
          <w:sz w:val="20"/>
        </w:rPr>
      </w:pPr>
    </w:p>
    <w:p w14:paraId="27746328" w14:textId="77777777" w:rsidR="00DE3387" w:rsidRDefault="00DE3387" w:rsidP="003347C0">
      <w:pPr>
        <w:ind w:left="2124" w:firstLine="708"/>
        <w:rPr>
          <w:rFonts w:ascii="Arial" w:eastAsia="MS Mincho" w:hAnsi="Arial" w:cs="Arial"/>
          <w:sz w:val="20"/>
        </w:rPr>
      </w:pPr>
      <w:r>
        <w:rPr>
          <w:rFonts w:ascii="Arial" w:eastAsia="MS Mincho" w:hAnsi="Arial" w:cs="Arial"/>
          <w:sz w:val="20"/>
        </w:rPr>
        <w:t>-maximaal 26x per jaar</w:t>
      </w:r>
    </w:p>
    <w:p w14:paraId="370CC0AF" w14:textId="75E639D2" w:rsidR="00DE3387" w:rsidRDefault="00DE3387" w:rsidP="003347C0">
      <w:pPr>
        <w:ind w:left="2124" w:firstLine="708"/>
        <w:rPr>
          <w:rFonts w:ascii="Arial" w:eastAsia="MS Mincho" w:hAnsi="Arial" w:cs="Arial"/>
          <w:sz w:val="20"/>
        </w:rPr>
      </w:pPr>
      <w:r>
        <w:rPr>
          <w:rFonts w:ascii="Arial" w:eastAsia="MS Mincho" w:hAnsi="Arial" w:cs="Arial"/>
          <w:sz w:val="20"/>
        </w:rPr>
        <w:t>-toeslag 25% per uur</w:t>
      </w:r>
    </w:p>
    <w:p w14:paraId="7F48DA87" w14:textId="77777777" w:rsidR="00DE3387" w:rsidRDefault="00DE3387">
      <w:pPr>
        <w:rPr>
          <w:rFonts w:ascii="Arial" w:eastAsia="MS Mincho" w:hAnsi="Arial" w:cs="Arial"/>
          <w:sz w:val="20"/>
        </w:rPr>
      </w:pPr>
    </w:p>
    <w:p w14:paraId="28F46EE5" w14:textId="77777777" w:rsidR="00DE3387" w:rsidRDefault="00DE3387" w:rsidP="003347C0">
      <w:pPr>
        <w:rPr>
          <w:rFonts w:ascii="Arial" w:eastAsia="MS Mincho" w:hAnsi="Arial" w:cs="Arial"/>
          <w:sz w:val="20"/>
        </w:rPr>
      </w:pPr>
      <w:r>
        <w:rPr>
          <w:rFonts w:ascii="Arial" w:eastAsia="MS Mincho" w:hAnsi="Arial" w:cs="Arial"/>
          <w:sz w:val="20"/>
        </w:rPr>
        <w:t>minimale lengte dienst</w:t>
      </w:r>
      <w:r>
        <w:rPr>
          <w:rFonts w:ascii="Arial" w:eastAsia="MS Mincho" w:hAnsi="Arial" w:cs="Arial"/>
          <w:sz w:val="20"/>
        </w:rPr>
        <w:tab/>
        <w:t>- 6 uur</w:t>
      </w:r>
    </w:p>
    <w:p w14:paraId="444F18CA" w14:textId="77777777" w:rsidR="00DE3387" w:rsidRDefault="00DE3387">
      <w:pPr>
        <w:rPr>
          <w:rFonts w:ascii="Arial" w:eastAsia="MS Mincho" w:hAnsi="Arial" w:cs="Arial"/>
          <w:sz w:val="20"/>
        </w:rPr>
      </w:pPr>
      <w:r>
        <w:rPr>
          <w:rFonts w:ascii="Arial" w:eastAsia="MS Mincho" w:hAnsi="Arial" w:cs="Arial"/>
          <w:sz w:val="20"/>
        </w:rPr>
        <w:t>- 1x per week: 4 uur</w:t>
      </w:r>
    </w:p>
    <w:p w14:paraId="2976CFCE" w14:textId="77777777" w:rsidR="00DE3387" w:rsidRDefault="00DE3387">
      <w:pPr>
        <w:rPr>
          <w:rFonts w:ascii="Arial" w:eastAsia="MS Mincho" w:hAnsi="Arial" w:cs="Arial"/>
          <w:sz w:val="20"/>
        </w:rPr>
      </w:pPr>
    </w:p>
    <w:p w14:paraId="4E0EE42E" w14:textId="77777777" w:rsidR="00DE3387" w:rsidRPr="00F217DD" w:rsidRDefault="00DE3387">
      <w:pPr>
        <w:rPr>
          <w:rFonts w:ascii="Arial" w:eastAsia="MS Mincho" w:hAnsi="Arial" w:cs="Arial"/>
          <w:sz w:val="20"/>
        </w:rPr>
      </w:pPr>
      <w:r>
        <w:rPr>
          <w:rFonts w:ascii="Arial" w:eastAsia="MS Mincho" w:hAnsi="Arial" w:cs="Arial"/>
          <w:sz w:val="20"/>
        </w:rPr>
        <w:t>procedure</w:t>
      </w:r>
      <w:r>
        <w:rPr>
          <w:rFonts w:ascii="Arial" w:eastAsia="MS Mincho" w:hAnsi="Arial" w:cs="Arial"/>
          <w:sz w:val="20"/>
        </w:rPr>
        <w:tab/>
        <w:t>i.o.m</w:t>
      </w:r>
      <w:r w:rsidR="007D2365" w:rsidRPr="00F217DD">
        <w:rPr>
          <w:rFonts w:ascii="Arial" w:eastAsia="MS Mincho" w:hAnsi="Arial" w:cs="Arial"/>
          <w:sz w:val="20"/>
        </w:rPr>
        <w:t>. OR/personeel</w:t>
      </w:r>
    </w:p>
    <w:p w14:paraId="2C54AA74" w14:textId="77777777" w:rsidR="00DE3387" w:rsidRPr="00F217DD" w:rsidRDefault="00DE3387">
      <w:pPr>
        <w:rPr>
          <w:rFonts w:ascii="Arial" w:eastAsia="MS Mincho" w:hAnsi="Arial" w:cs="Arial"/>
          <w:sz w:val="20"/>
        </w:rPr>
      </w:pPr>
    </w:p>
    <w:p w14:paraId="471BF3A4" w14:textId="77777777" w:rsidR="00DE3387" w:rsidRDefault="00DE3387">
      <w:pPr>
        <w:rPr>
          <w:rFonts w:ascii="Arial" w:eastAsia="MS Mincho" w:hAnsi="Arial" w:cs="Arial"/>
          <w:sz w:val="20"/>
        </w:rPr>
      </w:pPr>
      <w:r>
        <w:rPr>
          <w:rFonts w:ascii="Arial" w:eastAsia="MS Mincho" w:hAnsi="Arial" w:cs="Arial"/>
          <w:sz w:val="20"/>
        </w:rPr>
        <w:t>overwerk</w:t>
      </w:r>
      <w:r>
        <w:rPr>
          <w:rFonts w:ascii="Arial" w:eastAsia="MS Mincho" w:hAnsi="Arial" w:cs="Arial"/>
          <w:sz w:val="20"/>
        </w:rPr>
        <w:tab/>
        <w:t>uren boven de halfjaarlijkse standaard arbeidsduur zullen als overwerk gelden</w:t>
      </w:r>
    </w:p>
    <w:p w14:paraId="165EA9B5" w14:textId="77777777" w:rsidR="00DE3387" w:rsidRDefault="00DE3387">
      <w:pPr>
        <w:rPr>
          <w:rFonts w:ascii="Arial" w:eastAsia="MS Mincho" w:hAnsi="Arial" w:cs="Arial"/>
          <w:sz w:val="20"/>
        </w:rPr>
      </w:pPr>
    </w:p>
    <w:p w14:paraId="48A13109" w14:textId="77777777" w:rsidR="00DE3387" w:rsidRDefault="00DE3387">
      <w:pPr>
        <w:rPr>
          <w:rFonts w:ascii="Arial" w:eastAsia="MS Mincho" w:hAnsi="Arial" w:cs="Arial"/>
          <w:sz w:val="20"/>
        </w:rPr>
      </w:pPr>
      <w:r>
        <w:rPr>
          <w:rFonts w:ascii="Arial" w:eastAsia="MS Mincho" w:hAnsi="Arial" w:cs="Arial"/>
          <w:sz w:val="20"/>
        </w:rPr>
        <w:t>Indien een onderneming (vestiging of bedrijfsonderdeel) tot introductie van een 36-uurs rooster wil overgaan, geldt het volgende:</w:t>
      </w:r>
    </w:p>
    <w:p w14:paraId="6AE30D85" w14:textId="77777777" w:rsidR="00DE3387" w:rsidRDefault="00DE3387">
      <w:pPr>
        <w:rPr>
          <w:rFonts w:ascii="Arial" w:eastAsia="MS Mincho" w:hAnsi="Arial" w:cs="Arial"/>
          <w:sz w:val="20"/>
        </w:rPr>
      </w:pPr>
    </w:p>
    <w:p w14:paraId="238A8CB2" w14:textId="77777777" w:rsidR="00DE3387" w:rsidRDefault="00DE3387">
      <w:pPr>
        <w:numPr>
          <w:ilvl w:val="0"/>
          <w:numId w:val="78"/>
        </w:numPr>
        <w:rPr>
          <w:rFonts w:ascii="Arial" w:eastAsia="MS Mincho" w:hAnsi="Arial" w:cs="Arial"/>
          <w:sz w:val="20"/>
        </w:rPr>
      </w:pPr>
      <w:r>
        <w:rPr>
          <w:rFonts w:ascii="Arial" w:eastAsia="MS Mincho" w:hAnsi="Arial" w:cs="Arial"/>
          <w:sz w:val="20"/>
        </w:rPr>
        <w:t>De bedrijfsleiding, zowel als de ondernemingsraad (of bij het ontbreken daarvan de personeelsvertegenwoordiging), kan het initiatief nemen om tot introductie van een 36-uurs rooster over te gaan.</w:t>
      </w:r>
    </w:p>
    <w:p w14:paraId="1544595D" w14:textId="77777777" w:rsidR="00DE3387" w:rsidRDefault="00DE3387" w:rsidP="00294E15">
      <w:pPr>
        <w:pStyle w:val="Koptekst"/>
      </w:pPr>
    </w:p>
    <w:p w14:paraId="7A25104F" w14:textId="77777777" w:rsidR="00DE3387" w:rsidRDefault="00DE3387">
      <w:pPr>
        <w:numPr>
          <w:ilvl w:val="0"/>
          <w:numId w:val="78"/>
        </w:numPr>
        <w:rPr>
          <w:rFonts w:ascii="Arial" w:eastAsia="MS Mincho" w:hAnsi="Arial" w:cs="Arial"/>
          <w:sz w:val="20"/>
        </w:rPr>
      </w:pPr>
      <w:r>
        <w:rPr>
          <w:rFonts w:ascii="Arial" w:eastAsia="MS Mincho" w:hAnsi="Arial" w:cs="Arial"/>
          <w:sz w:val="20"/>
        </w:rPr>
        <w:t xml:space="preserve">De </w:t>
      </w:r>
      <w:proofErr w:type="spellStart"/>
      <w:r>
        <w:rPr>
          <w:rFonts w:ascii="Arial" w:eastAsia="MS Mincho" w:hAnsi="Arial" w:cs="Arial"/>
          <w:sz w:val="20"/>
        </w:rPr>
        <w:t>initiatiefnemende</w:t>
      </w:r>
      <w:proofErr w:type="spellEnd"/>
      <w:r>
        <w:rPr>
          <w:rFonts w:ascii="Arial" w:eastAsia="MS Mincho" w:hAnsi="Arial" w:cs="Arial"/>
          <w:sz w:val="20"/>
        </w:rPr>
        <w:t xml:space="preserve"> partij maakt dit schriftelijk kenbaar aan de andere partij.</w:t>
      </w:r>
    </w:p>
    <w:p w14:paraId="7AEFAA7F" w14:textId="77777777" w:rsidR="00DE3387" w:rsidRDefault="00DE3387">
      <w:pPr>
        <w:rPr>
          <w:rFonts w:ascii="Arial" w:eastAsia="MS Mincho" w:hAnsi="Arial" w:cs="Arial"/>
          <w:sz w:val="20"/>
        </w:rPr>
      </w:pPr>
    </w:p>
    <w:p w14:paraId="576CB775" w14:textId="77777777" w:rsidR="00DE3387" w:rsidRDefault="00DE3387">
      <w:pPr>
        <w:numPr>
          <w:ilvl w:val="0"/>
          <w:numId w:val="78"/>
        </w:numPr>
        <w:rPr>
          <w:rFonts w:ascii="Arial" w:eastAsia="MS Mincho" w:hAnsi="Arial" w:cs="Arial"/>
          <w:sz w:val="20"/>
        </w:rPr>
      </w:pPr>
      <w:r>
        <w:rPr>
          <w:rFonts w:ascii="Arial" w:eastAsia="MS Mincho" w:hAnsi="Arial" w:cs="Arial"/>
          <w:sz w:val="20"/>
        </w:rPr>
        <w:t>Pas als beide partijen schriftelijk te kennen hebben gegeven dat zij tot introductie van het 36-uurs rooster willen overgaan, kan het rooster op basis van bovenstaande uitgangspunten ingevoerd worden. Zowel de bedrijfsleiding als de ondernemingsraad (of personeelsvertegenwoordiging) hebben dus de mogelijkheid een veto uit te spreken over het initiatief van de wederpartij om een 36-uurs rooster te introduceren.</w:t>
      </w:r>
    </w:p>
    <w:p w14:paraId="00C6DDF2" w14:textId="77777777" w:rsidR="00DE3387" w:rsidRDefault="00DE3387">
      <w:pPr>
        <w:rPr>
          <w:rFonts w:ascii="Arial" w:eastAsia="MS Mincho" w:hAnsi="Arial" w:cs="Arial"/>
          <w:sz w:val="20"/>
        </w:rPr>
      </w:pPr>
    </w:p>
    <w:p w14:paraId="683D499B" w14:textId="77777777" w:rsidR="00DE3387" w:rsidRDefault="00DE3387">
      <w:pPr>
        <w:numPr>
          <w:ilvl w:val="0"/>
          <w:numId w:val="78"/>
        </w:numPr>
        <w:rPr>
          <w:rFonts w:ascii="Arial" w:eastAsia="MS Mincho" w:hAnsi="Arial" w:cs="Arial"/>
          <w:sz w:val="20"/>
        </w:rPr>
      </w:pPr>
      <w:r>
        <w:rPr>
          <w:rFonts w:ascii="Arial" w:eastAsia="MS Mincho" w:hAnsi="Arial" w:cs="Arial"/>
          <w:sz w:val="20"/>
        </w:rPr>
        <w:t>Een 36-uurs rooster kan slechts in de vorm van een experiment gestalte krijgen. De maximale loopduur van een te starten experiment is tot 1 september 2003.</w:t>
      </w:r>
    </w:p>
    <w:p w14:paraId="123D9E19" w14:textId="77777777" w:rsidR="00DE3387" w:rsidRDefault="00DE3387">
      <w:pPr>
        <w:rPr>
          <w:rFonts w:ascii="Arial" w:eastAsia="MS Mincho" w:hAnsi="Arial" w:cs="Arial"/>
          <w:sz w:val="20"/>
        </w:rPr>
      </w:pPr>
    </w:p>
    <w:p w14:paraId="60E6DB67" w14:textId="77777777" w:rsidR="00DE3387" w:rsidRDefault="00DE3387">
      <w:pPr>
        <w:numPr>
          <w:ilvl w:val="0"/>
          <w:numId w:val="78"/>
        </w:numPr>
        <w:rPr>
          <w:rFonts w:ascii="Arial" w:eastAsia="MS Mincho" w:hAnsi="Arial" w:cs="Arial"/>
          <w:sz w:val="20"/>
        </w:rPr>
      </w:pPr>
      <w:r>
        <w:rPr>
          <w:rFonts w:ascii="Arial" w:eastAsia="MS Mincho" w:hAnsi="Arial" w:cs="Arial"/>
          <w:sz w:val="20"/>
        </w:rPr>
        <w:t>Experimenten worden schriftelijk gemeld aan de Vaste Commissie voor de Nederlandse baksteenindustrie.</w:t>
      </w:r>
    </w:p>
    <w:p w14:paraId="137BF2B6" w14:textId="77777777" w:rsidR="00DE3387" w:rsidRDefault="00DE3387">
      <w:pPr>
        <w:rPr>
          <w:rFonts w:ascii="Arial" w:eastAsia="MS Mincho" w:hAnsi="Arial" w:cs="Arial"/>
          <w:sz w:val="20"/>
        </w:rPr>
      </w:pPr>
    </w:p>
    <w:p w14:paraId="151AE000" w14:textId="77777777" w:rsidR="00DE3387" w:rsidRDefault="00DE3387">
      <w:pPr>
        <w:numPr>
          <w:ilvl w:val="0"/>
          <w:numId w:val="78"/>
        </w:numPr>
        <w:rPr>
          <w:rFonts w:ascii="Arial" w:eastAsia="MS Mincho" w:hAnsi="Arial" w:cs="Arial"/>
          <w:sz w:val="20"/>
        </w:rPr>
      </w:pPr>
      <w:r>
        <w:rPr>
          <w:rFonts w:ascii="Arial" w:eastAsia="MS Mincho" w:hAnsi="Arial" w:cs="Arial"/>
          <w:sz w:val="20"/>
        </w:rPr>
        <w:t>Afschaffing van het 36-uurs rooster geschiedt in overleg met de ondernemingsraad of personeelsvertegenwoordiging.</w:t>
      </w:r>
    </w:p>
    <w:p w14:paraId="43101619" w14:textId="77777777" w:rsidR="00DE3387" w:rsidRDefault="00DE3387">
      <w:pPr>
        <w:rPr>
          <w:rFonts w:ascii="Arial" w:eastAsia="MS Mincho" w:hAnsi="Arial" w:cs="Arial"/>
          <w:sz w:val="20"/>
        </w:rPr>
      </w:pPr>
    </w:p>
    <w:p w14:paraId="5B2C9C77" w14:textId="77777777" w:rsidR="00DE3387" w:rsidRPr="003347C0" w:rsidRDefault="00DE3387">
      <w:pPr>
        <w:rPr>
          <w:rFonts w:ascii="Arial" w:eastAsia="MS Mincho" w:hAnsi="Arial" w:cs="Arial"/>
          <w:sz w:val="20"/>
          <w:u w:val="single"/>
        </w:rPr>
      </w:pPr>
      <w:r w:rsidRPr="003347C0">
        <w:rPr>
          <w:rFonts w:ascii="Arial" w:eastAsia="MS Mincho" w:hAnsi="Arial" w:cs="Arial"/>
          <w:sz w:val="20"/>
          <w:u w:val="single"/>
        </w:rPr>
        <w:t>Werkgelegenheid</w:t>
      </w:r>
    </w:p>
    <w:p w14:paraId="597B63D6" w14:textId="77777777" w:rsidR="00DE3387" w:rsidRDefault="00DE3387">
      <w:pPr>
        <w:rPr>
          <w:rFonts w:ascii="Arial" w:eastAsia="MS Mincho" w:hAnsi="Arial" w:cs="Arial"/>
          <w:sz w:val="20"/>
        </w:rPr>
      </w:pPr>
      <w:r>
        <w:rPr>
          <w:rFonts w:ascii="Arial" w:eastAsia="MS Mincho" w:hAnsi="Arial" w:cs="Arial"/>
          <w:sz w:val="20"/>
        </w:rPr>
        <w:t>De inspanningen in het kader van de werkgelegenheid zullen in het kader van de Personeelsdienst Bouwproducten worden gecontinueerd en uitbreiding naar meer regio's wordt nagestreefd. De inspanningen binnen de bedrijfstak op het terrein van scholing zullen worden voortgezet.</w:t>
      </w:r>
    </w:p>
    <w:p w14:paraId="6DB1E414" w14:textId="77777777" w:rsidR="00B068AB" w:rsidRDefault="00B068AB">
      <w:pPr>
        <w:rPr>
          <w:rFonts w:ascii="Arial" w:eastAsia="MS Mincho" w:hAnsi="Arial" w:cs="Arial"/>
          <w:sz w:val="20"/>
        </w:rPr>
      </w:pPr>
    </w:p>
    <w:p w14:paraId="61CDD8AA" w14:textId="77777777" w:rsidR="003347C0" w:rsidRDefault="003347C0">
      <w:pPr>
        <w:rPr>
          <w:rFonts w:ascii="Arial" w:eastAsia="MS Mincho" w:hAnsi="Arial" w:cs="Arial"/>
          <w:sz w:val="20"/>
        </w:rPr>
      </w:pPr>
    </w:p>
    <w:p w14:paraId="64E60EFE" w14:textId="77777777" w:rsidR="003347C0" w:rsidRDefault="003347C0">
      <w:pPr>
        <w:rPr>
          <w:rFonts w:ascii="Arial" w:eastAsia="MS Mincho" w:hAnsi="Arial" w:cs="Arial"/>
          <w:sz w:val="20"/>
        </w:rPr>
      </w:pPr>
    </w:p>
    <w:p w14:paraId="15EDA188" w14:textId="77777777" w:rsidR="003347C0" w:rsidRDefault="003347C0">
      <w:pPr>
        <w:rPr>
          <w:rFonts w:ascii="Arial" w:eastAsia="MS Mincho" w:hAnsi="Arial" w:cs="Arial"/>
          <w:sz w:val="20"/>
        </w:rPr>
      </w:pPr>
    </w:p>
    <w:p w14:paraId="5C87BD36" w14:textId="77777777" w:rsidR="00DE3387" w:rsidRPr="003347C0" w:rsidRDefault="00DE3387">
      <w:pPr>
        <w:rPr>
          <w:rFonts w:ascii="Arial" w:eastAsia="MS Mincho" w:hAnsi="Arial" w:cs="Arial"/>
          <w:sz w:val="20"/>
          <w:u w:val="single"/>
        </w:rPr>
      </w:pPr>
      <w:r w:rsidRPr="003347C0">
        <w:rPr>
          <w:rFonts w:ascii="Arial" w:eastAsia="MS Mincho" w:hAnsi="Arial" w:cs="Arial"/>
          <w:sz w:val="20"/>
          <w:u w:val="single"/>
        </w:rPr>
        <w:lastRenderedPageBreak/>
        <w:t>Opleidingen</w:t>
      </w:r>
    </w:p>
    <w:p w14:paraId="5E72BAD3" w14:textId="77777777" w:rsidR="00DE3387" w:rsidRDefault="00DE3387">
      <w:pPr>
        <w:rPr>
          <w:rFonts w:ascii="Arial" w:eastAsia="MS Mincho" w:hAnsi="Arial" w:cs="Arial"/>
          <w:sz w:val="20"/>
        </w:rPr>
      </w:pPr>
      <w:r>
        <w:rPr>
          <w:rFonts w:ascii="Arial" w:eastAsia="MS Mincho" w:hAnsi="Arial" w:cs="Arial"/>
          <w:sz w:val="20"/>
        </w:rPr>
        <w:t xml:space="preserve">Het scholingsproject wordt gecontinueerd. De cursus Praktijkopleiding </w:t>
      </w:r>
      <w:proofErr w:type="spellStart"/>
      <w:r>
        <w:rPr>
          <w:rFonts w:ascii="Arial" w:eastAsia="MS Mincho" w:hAnsi="Arial" w:cs="Arial"/>
          <w:sz w:val="20"/>
        </w:rPr>
        <w:t>Grofkeramiek</w:t>
      </w:r>
      <w:proofErr w:type="spellEnd"/>
      <w:r>
        <w:rPr>
          <w:rFonts w:ascii="Arial" w:eastAsia="MS Mincho" w:hAnsi="Arial" w:cs="Arial"/>
          <w:sz w:val="20"/>
        </w:rPr>
        <w:t xml:space="preserve"> blijft beschikbaar en zal actueel gehouden worden. Het positieve financiële saldo zal aangewend worden om de prijs van de cursus ongeveer gelijk te houden. Vervolgcursussen worden door externe organisaties aangeboden.</w:t>
      </w:r>
    </w:p>
    <w:p w14:paraId="7276144E" w14:textId="77777777" w:rsidR="00A17606" w:rsidRDefault="00A17606">
      <w:pPr>
        <w:rPr>
          <w:rFonts w:ascii="Arial" w:eastAsia="MS Mincho" w:hAnsi="Arial" w:cs="Arial"/>
          <w:sz w:val="20"/>
        </w:rPr>
      </w:pPr>
    </w:p>
    <w:p w14:paraId="36F5E481" w14:textId="77777777" w:rsidR="00A17606" w:rsidRDefault="00167BC0">
      <w:pPr>
        <w:rPr>
          <w:rFonts w:ascii="Arial" w:eastAsia="MS Mincho" w:hAnsi="Arial" w:cs="Arial"/>
          <w:sz w:val="20"/>
          <w:u w:val="single"/>
        </w:rPr>
      </w:pPr>
      <w:r>
        <w:rPr>
          <w:rFonts w:ascii="Arial" w:eastAsia="MS Mincho" w:hAnsi="Arial" w:cs="Arial"/>
          <w:sz w:val="20"/>
          <w:u w:val="single"/>
        </w:rPr>
        <w:t>WW reparatie</w:t>
      </w:r>
    </w:p>
    <w:p w14:paraId="124BFF8F" w14:textId="77777777" w:rsidR="00A17606" w:rsidRDefault="00167BC0">
      <w:pPr>
        <w:rPr>
          <w:rFonts w:ascii="Arial" w:eastAsia="MS Mincho" w:hAnsi="Arial" w:cs="Arial"/>
          <w:sz w:val="20"/>
        </w:rPr>
      </w:pPr>
      <w:r>
        <w:rPr>
          <w:rFonts w:ascii="Arial" w:eastAsia="MS Mincho" w:hAnsi="Arial" w:cs="Arial"/>
          <w:sz w:val="20"/>
        </w:rPr>
        <w:t xml:space="preserve">Zodra bekend is hoe de aanvullende </w:t>
      </w:r>
      <w:r w:rsidR="00A17606">
        <w:rPr>
          <w:rFonts w:ascii="Arial" w:eastAsia="MS Mincho" w:hAnsi="Arial" w:cs="Arial"/>
          <w:sz w:val="20"/>
        </w:rPr>
        <w:t xml:space="preserve">private WW verzekering </w:t>
      </w:r>
      <w:r w:rsidR="00800A21">
        <w:rPr>
          <w:rFonts w:ascii="Arial" w:eastAsia="MS Mincho" w:hAnsi="Arial" w:cs="Arial"/>
          <w:sz w:val="20"/>
        </w:rPr>
        <w:t>(3</w:t>
      </w:r>
      <w:r w:rsidR="0069406D" w:rsidRPr="00B04D52">
        <w:rPr>
          <w:rFonts w:ascii="Arial" w:eastAsia="MS Mincho" w:hAnsi="Arial" w:cs="Arial"/>
          <w:sz w:val="20"/>
          <w:vertAlign w:val="superscript"/>
        </w:rPr>
        <w:t>e</w:t>
      </w:r>
      <w:r w:rsidR="00800A21">
        <w:rPr>
          <w:rFonts w:ascii="Arial" w:eastAsia="MS Mincho" w:hAnsi="Arial" w:cs="Arial"/>
          <w:sz w:val="20"/>
        </w:rPr>
        <w:t xml:space="preserve"> WW jaar) </w:t>
      </w:r>
      <w:r w:rsidR="00A17606">
        <w:rPr>
          <w:rFonts w:ascii="Arial" w:eastAsia="MS Mincho" w:hAnsi="Arial" w:cs="Arial"/>
          <w:sz w:val="20"/>
        </w:rPr>
        <w:t xml:space="preserve">conform afspraken in het Sociaal </w:t>
      </w:r>
      <w:r w:rsidR="00800A21">
        <w:rPr>
          <w:rFonts w:ascii="Arial" w:eastAsia="MS Mincho" w:hAnsi="Arial" w:cs="Arial"/>
          <w:sz w:val="20"/>
        </w:rPr>
        <w:t>Akkoord er uit zal zien, zal</w:t>
      </w:r>
      <w:r w:rsidR="00A17606">
        <w:rPr>
          <w:rFonts w:ascii="Arial" w:eastAsia="MS Mincho" w:hAnsi="Arial" w:cs="Arial"/>
          <w:sz w:val="20"/>
        </w:rPr>
        <w:t xml:space="preserve"> met inachtneming van de landelijke adviezen en aanbevelingen, overleg starten </w:t>
      </w:r>
      <w:r w:rsidR="00800A21">
        <w:rPr>
          <w:rFonts w:ascii="Arial" w:eastAsia="MS Mincho" w:hAnsi="Arial" w:cs="Arial"/>
          <w:sz w:val="20"/>
        </w:rPr>
        <w:t xml:space="preserve">tussen cao partijen </w:t>
      </w:r>
      <w:r w:rsidR="00A17606">
        <w:rPr>
          <w:rFonts w:ascii="Arial" w:eastAsia="MS Mincho" w:hAnsi="Arial" w:cs="Arial"/>
          <w:sz w:val="20"/>
        </w:rPr>
        <w:t>om inhoudelijke afspraken te maken.</w:t>
      </w:r>
    </w:p>
    <w:p w14:paraId="424030CB" w14:textId="77777777" w:rsidR="00A17606" w:rsidRDefault="00A17606">
      <w:pPr>
        <w:rPr>
          <w:rFonts w:ascii="Arial" w:eastAsia="MS Mincho" w:hAnsi="Arial" w:cs="Arial"/>
          <w:sz w:val="20"/>
        </w:rPr>
      </w:pPr>
    </w:p>
    <w:p w14:paraId="339CC09A" w14:textId="77777777" w:rsidR="00A17606" w:rsidRDefault="00800A21">
      <w:pPr>
        <w:rPr>
          <w:rFonts w:ascii="Arial" w:eastAsia="MS Mincho" w:hAnsi="Arial" w:cs="Arial"/>
          <w:sz w:val="20"/>
        </w:rPr>
      </w:pPr>
      <w:r>
        <w:rPr>
          <w:rFonts w:ascii="Arial" w:eastAsia="MS Mincho" w:hAnsi="Arial" w:cs="Arial"/>
          <w:sz w:val="20"/>
          <w:u w:val="single"/>
        </w:rPr>
        <w:t>Periodiek overleg</w:t>
      </w:r>
    </w:p>
    <w:p w14:paraId="1F959A28" w14:textId="77777777" w:rsidR="00A17606" w:rsidRDefault="00A17606">
      <w:pPr>
        <w:rPr>
          <w:rFonts w:ascii="Arial" w:eastAsia="MS Mincho" w:hAnsi="Arial" w:cs="Arial"/>
          <w:sz w:val="20"/>
        </w:rPr>
      </w:pPr>
      <w:r>
        <w:rPr>
          <w:rFonts w:ascii="Arial" w:eastAsia="MS Mincho" w:hAnsi="Arial" w:cs="Arial"/>
          <w:sz w:val="20"/>
        </w:rPr>
        <w:t>Cao-partijen starten een periodiek overleg waarin gedurende de looptijd van de cao de volgende onderwerpen aan bod komen:</w:t>
      </w:r>
    </w:p>
    <w:p w14:paraId="4947AB93" w14:textId="69F4BF95" w:rsidR="0069406D" w:rsidRDefault="00A17606" w:rsidP="003347C0">
      <w:pPr>
        <w:pStyle w:val="Koptekst"/>
        <w:numPr>
          <w:ilvl w:val="0"/>
          <w:numId w:val="97"/>
        </w:numPr>
      </w:pPr>
      <w:r>
        <w:t xml:space="preserve">Duurzame inzetbaarheid </w:t>
      </w:r>
      <w:r>
        <w:br/>
      </w:r>
      <w:r w:rsidR="00800A21">
        <w:t>M</w:t>
      </w:r>
      <w:r>
        <w:t xml:space="preserve">et het oog op </w:t>
      </w:r>
      <w:r w:rsidR="00800A21">
        <w:t xml:space="preserve">een </w:t>
      </w:r>
      <w:r>
        <w:t>goede balans werk/</w:t>
      </w:r>
      <w:proofErr w:type="spellStart"/>
      <w:r>
        <w:t>prive</w:t>
      </w:r>
      <w:proofErr w:type="spellEnd"/>
      <w:r>
        <w:t xml:space="preserve"> zullen werkgevers concrete voorstellen doen waarbij in ieder geval bovenwettelijke verlofdagen en persoonlijke opleidingsbudgetten worden betrokken</w:t>
      </w:r>
      <w:r w:rsidR="00800A21">
        <w:t>.</w:t>
      </w:r>
    </w:p>
    <w:p w14:paraId="5D8E0556" w14:textId="5539B2FE" w:rsidR="0069406D" w:rsidRDefault="00A17606" w:rsidP="003347C0">
      <w:pPr>
        <w:pStyle w:val="Koptekst"/>
        <w:numPr>
          <w:ilvl w:val="0"/>
          <w:numId w:val="97"/>
        </w:numPr>
      </w:pPr>
      <w:r>
        <w:t>Participatiebanen</w:t>
      </w:r>
      <w:r>
        <w:br/>
        <w:t xml:space="preserve">Conform afspraken in het sociaal akkoord spannen werkgevers zich maximaal in om in de sector participatiebanen te </w:t>
      </w:r>
      <w:proofErr w:type="spellStart"/>
      <w:r>
        <w:t>creeren</w:t>
      </w:r>
      <w:proofErr w:type="spellEnd"/>
      <w:r>
        <w:t xml:space="preserve"> voor mensen met een arbeidsbeperking; in de cao worden overeenstemmende loonschalen opgenomen</w:t>
      </w:r>
      <w:r w:rsidR="00800A21">
        <w:t>.</w:t>
      </w:r>
    </w:p>
    <w:p w14:paraId="2C6F9367" w14:textId="77777777" w:rsidR="001F08A6" w:rsidRPr="001F08A6" w:rsidRDefault="001F08A6" w:rsidP="001F08A6">
      <w:pPr>
        <w:rPr>
          <w:rFonts w:asciiTheme="minorHAnsi" w:eastAsiaTheme="minorHAnsi" w:hAnsiTheme="minorHAnsi" w:cstheme="minorBidi"/>
          <w:sz w:val="22"/>
          <w:szCs w:val="22"/>
          <w:lang w:eastAsia="en-US"/>
        </w:rPr>
      </w:pPr>
      <w:r>
        <w:br/>
      </w:r>
    </w:p>
    <w:tbl>
      <w:tblPr>
        <w:tblStyle w:val="Tabelraster1"/>
        <w:tblW w:w="0" w:type="auto"/>
        <w:tblLook w:val="04A0" w:firstRow="1" w:lastRow="0" w:firstColumn="1" w:lastColumn="0" w:noHBand="0" w:noVBand="1"/>
      </w:tblPr>
      <w:tblGrid>
        <w:gridCol w:w="1413"/>
        <w:gridCol w:w="1001"/>
        <w:gridCol w:w="1418"/>
        <w:gridCol w:w="470"/>
        <w:gridCol w:w="1514"/>
        <w:gridCol w:w="1134"/>
        <w:gridCol w:w="1276"/>
      </w:tblGrid>
      <w:tr w:rsidR="001F08A6" w:rsidRPr="001F08A6" w14:paraId="654D7C0A" w14:textId="77777777" w:rsidTr="00EE1C17">
        <w:tc>
          <w:tcPr>
            <w:tcW w:w="3832" w:type="dxa"/>
            <w:gridSpan w:val="3"/>
            <w:tcBorders>
              <w:bottom w:val="nil"/>
            </w:tcBorders>
          </w:tcPr>
          <w:p w14:paraId="4F76A41E" w14:textId="77777777" w:rsidR="001F08A6" w:rsidRPr="001F08A6" w:rsidRDefault="001F08A6" w:rsidP="001F08A6">
            <w:pPr>
              <w:rPr>
                <w:sz w:val="20"/>
                <w:szCs w:val="20"/>
              </w:rPr>
            </w:pPr>
            <w:r w:rsidRPr="001F08A6">
              <w:rPr>
                <w:b/>
                <w:sz w:val="20"/>
                <w:szCs w:val="20"/>
              </w:rPr>
              <w:t>Salarisschaal per 1 juli 2015 per maand</w:t>
            </w:r>
            <w:r w:rsidRPr="001F08A6">
              <w:rPr>
                <w:sz w:val="20"/>
                <w:szCs w:val="20"/>
              </w:rPr>
              <w:t xml:space="preserve"> (wettelijk minimum loon 23 jaar en ouder)</w:t>
            </w:r>
          </w:p>
        </w:tc>
        <w:tc>
          <w:tcPr>
            <w:tcW w:w="470" w:type="dxa"/>
            <w:tcBorders>
              <w:top w:val="nil"/>
              <w:bottom w:val="nil"/>
            </w:tcBorders>
          </w:tcPr>
          <w:p w14:paraId="1582FA9A" w14:textId="77777777" w:rsidR="001F08A6" w:rsidRPr="001F08A6" w:rsidRDefault="001F08A6" w:rsidP="001F08A6">
            <w:pPr>
              <w:rPr>
                <w:sz w:val="20"/>
                <w:szCs w:val="20"/>
              </w:rPr>
            </w:pPr>
          </w:p>
        </w:tc>
        <w:tc>
          <w:tcPr>
            <w:tcW w:w="3924" w:type="dxa"/>
            <w:gridSpan w:val="3"/>
            <w:tcBorders>
              <w:bottom w:val="nil"/>
            </w:tcBorders>
          </w:tcPr>
          <w:p w14:paraId="5CD4A868" w14:textId="77777777" w:rsidR="001F08A6" w:rsidRPr="001F08A6" w:rsidRDefault="001F08A6" w:rsidP="001F08A6">
            <w:pPr>
              <w:rPr>
                <w:sz w:val="20"/>
                <w:szCs w:val="20"/>
              </w:rPr>
            </w:pPr>
            <w:r w:rsidRPr="001F08A6">
              <w:rPr>
                <w:b/>
                <w:sz w:val="20"/>
                <w:szCs w:val="20"/>
              </w:rPr>
              <w:t>Salarisschaal per 1 januari 2016 per maand</w:t>
            </w:r>
            <w:r w:rsidRPr="001F08A6">
              <w:rPr>
                <w:sz w:val="20"/>
                <w:szCs w:val="20"/>
              </w:rPr>
              <w:t xml:space="preserve"> (wettelijk minimum loon 23 jaar en ouder)</w:t>
            </w:r>
          </w:p>
        </w:tc>
      </w:tr>
      <w:tr w:rsidR="001F08A6" w:rsidRPr="001F08A6" w14:paraId="75611D7D" w14:textId="77777777" w:rsidTr="00EE1C17">
        <w:tc>
          <w:tcPr>
            <w:tcW w:w="1413" w:type="dxa"/>
            <w:tcBorders>
              <w:top w:val="nil"/>
              <w:bottom w:val="nil"/>
              <w:right w:val="nil"/>
            </w:tcBorders>
          </w:tcPr>
          <w:p w14:paraId="689C78CD" w14:textId="77777777" w:rsidR="001F08A6" w:rsidRPr="001F08A6" w:rsidRDefault="001F08A6" w:rsidP="001F08A6">
            <w:pPr>
              <w:rPr>
                <w:sz w:val="20"/>
                <w:szCs w:val="20"/>
              </w:rPr>
            </w:pPr>
          </w:p>
        </w:tc>
        <w:tc>
          <w:tcPr>
            <w:tcW w:w="1001" w:type="dxa"/>
            <w:tcBorders>
              <w:top w:val="nil"/>
              <w:left w:val="nil"/>
              <w:bottom w:val="nil"/>
              <w:right w:val="nil"/>
            </w:tcBorders>
          </w:tcPr>
          <w:p w14:paraId="55D34343" w14:textId="77777777" w:rsidR="001F08A6" w:rsidRPr="001F08A6" w:rsidRDefault="001F08A6" w:rsidP="001F08A6">
            <w:pPr>
              <w:rPr>
                <w:sz w:val="20"/>
                <w:szCs w:val="20"/>
              </w:rPr>
            </w:pPr>
          </w:p>
        </w:tc>
        <w:tc>
          <w:tcPr>
            <w:tcW w:w="1418" w:type="dxa"/>
            <w:tcBorders>
              <w:top w:val="nil"/>
              <w:left w:val="nil"/>
              <w:bottom w:val="nil"/>
            </w:tcBorders>
          </w:tcPr>
          <w:p w14:paraId="24C845AC" w14:textId="77777777" w:rsidR="001F08A6" w:rsidRPr="001F08A6" w:rsidRDefault="001F08A6" w:rsidP="001F08A6">
            <w:pPr>
              <w:rPr>
                <w:sz w:val="20"/>
                <w:szCs w:val="20"/>
              </w:rPr>
            </w:pPr>
          </w:p>
        </w:tc>
        <w:tc>
          <w:tcPr>
            <w:tcW w:w="470" w:type="dxa"/>
            <w:tcBorders>
              <w:top w:val="nil"/>
              <w:bottom w:val="nil"/>
            </w:tcBorders>
          </w:tcPr>
          <w:p w14:paraId="32259347" w14:textId="77777777" w:rsidR="001F08A6" w:rsidRPr="001F08A6" w:rsidRDefault="001F08A6" w:rsidP="001F08A6">
            <w:pPr>
              <w:rPr>
                <w:sz w:val="20"/>
                <w:szCs w:val="20"/>
              </w:rPr>
            </w:pPr>
          </w:p>
        </w:tc>
        <w:tc>
          <w:tcPr>
            <w:tcW w:w="1514" w:type="dxa"/>
            <w:tcBorders>
              <w:top w:val="nil"/>
              <w:bottom w:val="nil"/>
              <w:right w:val="nil"/>
            </w:tcBorders>
          </w:tcPr>
          <w:p w14:paraId="668FE2AF" w14:textId="77777777" w:rsidR="001F08A6" w:rsidRPr="001F08A6" w:rsidRDefault="001F08A6" w:rsidP="001F08A6">
            <w:pPr>
              <w:rPr>
                <w:sz w:val="20"/>
                <w:szCs w:val="20"/>
              </w:rPr>
            </w:pPr>
          </w:p>
        </w:tc>
        <w:tc>
          <w:tcPr>
            <w:tcW w:w="1134" w:type="dxa"/>
            <w:tcBorders>
              <w:top w:val="nil"/>
              <w:left w:val="nil"/>
              <w:bottom w:val="nil"/>
              <w:right w:val="nil"/>
            </w:tcBorders>
          </w:tcPr>
          <w:p w14:paraId="38F82FE3" w14:textId="77777777" w:rsidR="001F08A6" w:rsidRPr="001F08A6" w:rsidRDefault="001F08A6" w:rsidP="001F08A6">
            <w:pPr>
              <w:rPr>
                <w:sz w:val="20"/>
                <w:szCs w:val="20"/>
              </w:rPr>
            </w:pPr>
          </w:p>
        </w:tc>
        <w:tc>
          <w:tcPr>
            <w:tcW w:w="1276" w:type="dxa"/>
            <w:tcBorders>
              <w:top w:val="nil"/>
              <w:left w:val="nil"/>
              <w:bottom w:val="nil"/>
            </w:tcBorders>
          </w:tcPr>
          <w:p w14:paraId="2451E8EA" w14:textId="77777777" w:rsidR="001F08A6" w:rsidRPr="001F08A6" w:rsidRDefault="001F08A6" w:rsidP="001F08A6">
            <w:pPr>
              <w:rPr>
                <w:sz w:val="20"/>
                <w:szCs w:val="20"/>
              </w:rPr>
            </w:pPr>
          </w:p>
        </w:tc>
      </w:tr>
      <w:tr w:rsidR="001F08A6" w:rsidRPr="001F08A6" w14:paraId="167ED2B1" w14:textId="77777777" w:rsidTr="00EE1C17">
        <w:tc>
          <w:tcPr>
            <w:tcW w:w="1413" w:type="dxa"/>
            <w:tcBorders>
              <w:top w:val="nil"/>
              <w:bottom w:val="nil"/>
              <w:right w:val="nil"/>
            </w:tcBorders>
          </w:tcPr>
          <w:p w14:paraId="29B5455D" w14:textId="77777777" w:rsidR="001F08A6" w:rsidRPr="001F08A6" w:rsidRDefault="001F08A6" w:rsidP="001F08A6">
            <w:pPr>
              <w:rPr>
                <w:sz w:val="20"/>
                <w:szCs w:val="20"/>
              </w:rPr>
            </w:pPr>
            <w:r w:rsidRPr="001F08A6">
              <w:rPr>
                <w:sz w:val="20"/>
                <w:szCs w:val="20"/>
              </w:rPr>
              <w:t>Periodieken</w:t>
            </w:r>
          </w:p>
        </w:tc>
        <w:tc>
          <w:tcPr>
            <w:tcW w:w="1001" w:type="dxa"/>
            <w:tcBorders>
              <w:top w:val="nil"/>
              <w:left w:val="nil"/>
              <w:bottom w:val="nil"/>
              <w:right w:val="nil"/>
            </w:tcBorders>
          </w:tcPr>
          <w:p w14:paraId="2A32CB7E" w14:textId="77777777" w:rsidR="001F08A6" w:rsidRPr="001F08A6" w:rsidRDefault="001F08A6" w:rsidP="001F08A6">
            <w:pPr>
              <w:jc w:val="center"/>
              <w:rPr>
                <w:sz w:val="20"/>
                <w:szCs w:val="20"/>
              </w:rPr>
            </w:pPr>
            <w:r w:rsidRPr="001F08A6">
              <w:rPr>
                <w:sz w:val="20"/>
                <w:szCs w:val="20"/>
              </w:rPr>
              <w:t>% WML</w:t>
            </w:r>
          </w:p>
        </w:tc>
        <w:tc>
          <w:tcPr>
            <w:tcW w:w="1418" w:type="dxa"/>
            <w:tcBorders>
              <w:top w:val="nil"/>
              <w:left w:val="nil"/>
              <w:bottom w:val="nil"/>
            </w:tcBorders>
          </w:tcPr>
          <w:p w14:paraId="79B557EB" w14:textId="77777777" w:rsidR="001F08A6" w:rsidRPr="001F08A6" w:rsidRDefault="001F08A6" w:rsidP="001F08A6">
            <w:pPr>
              <w:jc w:val="right"/>
              <w:rPr>
                <w:sz w:val="20"/>
                <w:szCs w:val="20"/>
              </w:rPr>
            </w:pPr>
            <w:r w:rsidRPr="001F08A6">
              <w:rPr>
                <w:sz w:val="20"/>
                <w:szCs w:val="20"/>
              </w:rPr>
              <w:t>€</w:t>
            </w:r>
          </w:p>
        </w:tc>
        <w:tc>
          <w:tcPr>
            <w:tcW w:w="470" w:type="dxa"/>
            <w:tcBorders>
              <w:top w:val="nil"/>
              <w:bottom w:val="nil"/>
            </w:tcBorders>
          </w:tcPr>
          <w:p w14:paraId="3CFAC696" w14:textId="77777777" w:rsidR="001F08A6" w:rsidRPr="001F08A6" w:rsidRDefault="001F08A6" w:rsidP="001F08A6">
            <w:pPr>
              <w:rPr>
                <w:sz w:val="20"/>
                <w:szCs w:val="20"/>
              </w:rPr>
            </w:pPr>
          </w:p>
        </w:tc>
        <w:tc>
          <w:tcPr>
            <w:tcW w:w="1514" w:type="dxa"/>
            <w:tcBorders>
              <w:top w:val="nil"/>
              <w:bottom w:val="nil"/>
              <w:right w:val="nil"/>
            </w:tcBorders>
          </w:tcPr>
          <w:p w14:paraId="7BA137D7" w14:textId="77777777" w:rsidR="001F08A6" w:rsidRPr="001F08A6" w:rsidRDefault="001F08A6" w:rsidP="001F08A6">
            <w:pPr>
              <w:rPr>
                <w:sz w:val="20"/>
                <w:szCs w:val="20"/>
              </w:rPr>
            </w:pPr>
            <w:r w:rsidRPr="001F08A6">
              <w:rPr>
                <w:sz w:val="20"/>
                <w:szCs w:val="20"/>
              </w:rPr>
              <w:t>Periodieken</w:t>
            </w:r>
          </w:p>
        </w:tc>
        <w:tc>
          <w:tcPr>
            <w:tcW w:w="1134" w:type="dxa"/>
            <w:tcBorders>
              <w:top w:val="nil"/>
              <w:left w:val="nil"/>
              <w:bottom w:val="nil"/>
              <w:right w:val="nil"/>
            </w:tcBorders>
          </w:tcPr>
          <w:p w14:paraId="72E81AA7" w14:textId="77777777" w:rsidR="001F08A6" w:rsidRPr="001F08A6" w:rsidRDefault="001F08A6" w:rsidP="001F08A6">
            <w:pPr>
              <w:jc w:val="center"/>
              <w:rPr>
                <w:sz w:val="20"/>
                <w:szCs w:val="20"/>
              </w:rPr>
            </w:pPr>
            <w:r w:rsidRPr="001F08A6">
              <w:rPr>
                <w:sz w:val="20"/>
                <w:szCs w:val="20"/>
              </w:rPr>
              <w:t>% WML</w:t>
            </w:r>
          </w:p>
        </w:tc>
        <w:tc>
          <w:tcPr>
            <w:tcW w:w="1276" w:type="dxa"/>
            <w:tcBorders>
              <w:top w:val="nil"/>
              <w:left w:val="nil"/>
              <w:bottom w:val="nil"/>
            </w:tcBorders>
          </w:tcPr>
          <w:p w14:paraId="4D537A12" w14:textId="77777777" w:rsidR="001F08A6" w:rsidRPr="001F08A6" w:rsidRDefault="001F08A6" w:rsidP="001F08A6">
            <w:pPr>
              <w:jc w:val="right"/>
              <w:rPr>
                <w:sz w:val="20"/>
                <w:szCs w:val="20"/>
              </w:rPr>
            </w:pPr>
            <w:r w:rsidRPr="001F08A6">
              <w:rPr>
                <w:sz w:val="20"/>
                <w:szCs w:val="20"/>
              </w:rPr>
              <w:t>€</w:t>
            </w:r>
          </w:p>
        </w:tc>
      </w:tr>
      <w:tr w:rsidR="001F08A6" w:rsidRPr="001F08A6" w14:paraId="55936EF7" w14:textId="77777777" w:rsidTr="00EE1C17">
        <w:tc>
          <w:tcPr>
            <w:tcW w:w="1413" w:type="dxa"/>
            <w:tcBorders>
              <w:top w:val="nil"/>
              <w:bottom w:val="nil"/>
              <w:right w:val="nil"/>
            </w:tcBorders>
          </w:tcPr>
          <w:p w14:paraId="1A659516" w14:textId="77777777" w:rsidR="001F08A6" w:rsidRPr="001F08A6" w:rsidRDefault="001F08A6" w:rsidP="001F08A6">
            <w:pPr>
              <w:rPr>
                <w:sz w:val="20"/>
                <w:szCs w:val="20"/>
              </w:rPr>
            </w:pPr>
          </w:p>
        </w:tc>
        <w:tc>
          <w:tcPr>
            <w:tcW w:w="1001" w:type="dxa"/>
            <w:tcBorders>
              <w:top w:val="nil"/>
              <w:left w:val="nil"/>
              <w:bottom w:val="nil"/>
              <w:right w:val="nil"/>
            </w:tcBorders>
          </w:tcPr>
          <w:p w14:paraId="46153D17" w14:textId="77777777" w:rsidR="001F08A6" w:rsidRPr="001F08A6" w:rsidRDefault="001F08A6" w:rsidP="001F08A6">
            <w:pPr>
              <w:jc w:val="center"/>
              <w:rPr>
                <w:sz w:val="20"/>
                <w:szCs w:val="20"/>
              </w:rPr>
            </w:pPr>
          </w:p>
        </w:tc>
        <w:tc>
          <w:tcPr>
            <w:tcW w:w="1418" w:type="dxa"/>
            <w:tcBorders>
              <w:top w:val="nil"/>
              <w:left w:val="nil"/>
              <w:bottom w:val="nil"/>
            </w:tcBorders>
          </w:tcPr>
          <w:p w14:paraId="37D57BDD" w14:textId="77777777" w:rsidR="001F08A6" w:rsidRPr="001F08A6" w:rsidRDefault="001F08A6" w:rsidP="001F08A6">
            <w:pPr>
              <w:jc w:val="right"/>
              <w:rPr>
                <w:sz w:val="20"/>
                <w:szCs w:val="20"/>
              </w:rPr>
            </w:pPr>
          </w:p>
        </w:tc>
        <w:tc>
          <w:tcPr>
            <w:tcW w:w="470" w:type="dxa"/>
            <w:tcBorders>
              <w:top w:val="nil"/>
              <w:bottom w:val="nil"/>
            </w:tcBorders>
          </w:tcPr>
          <w:p w14:paraId="13FDA554" w14:textId="77777777" w:rsidR="001F08A6" w:rsidRPr="001F08A6" w:rsidRDefault="001F08A6" w:rsidP="001F08A6">
            <w:pPr>
              <w:rPr>
                <w:sz w:val="20"/>
                <w:szCs w:val="20"/>
              </w:rPr>
            </w:pPr>
          </w:p>
        </w:tc>
        <w:tc>
          <w:tcPr>
            <w:tcW w:w="1514" w:type="dxa"/>
            <w:tcBorders>
              <w:top w:val="nil"/>
              <w:bottom w:val="nil"/>
              <w:right w:val="nil"/>
            </w:tcBorders>
          </w:tcPr>
          <w:p w14:paraId="04BC4B68" w14:textId="77777777" w:rsidR="001F08A6" w:rsidRPr="001F08A6" w:rsidRDefault="001F08A6" w:rsidP="001F08A6">
            <w:pPr>
              <w:rPr>
                <w:sz w:val="20"/>
                <w:szCs w:val="20"/>
              </w:rPr>
            </w:pPr>
          </w:p>
        </w:tc>
        <w:tc>
          <w:tcPr>
            <w:tcW w:w="1134" w:type="dxa"/>
            <w:tcBorders>
              <w:top w:val="nil"/>
              <w:left w:val="nil"/>
              <w:bottom w:val="nil"/>
              <w:right w:val="nil"/>
            </w:tcBorders>
          </w:tcPr>
          <w:p w14:paraId="46A5779F" w14:textId="77777777" w:rsidR="001F08A6" w:rsidRPr="001F08A6" w:rsidRDefault="001F08A6" w:rsidP="001F08A6">
            <w:pPr>
              <w:jc w:val="center"/>
              <w:rPr>
                <w:sz w:val="20"/>
                <w:szCs w:val="20"/>
              </w:rPr>
            </w:pPr>
          </w:p>
        </w:tc>
        <w:tc>
          <w:tcPr>
            <w:tcW w:w="1276" w:type="dxa"/>
            <w:tcBorders>
              <w:top w:val="nil"/>
              <w:left w:val="nil"/>
              <w:bottom w:val="nil"/>
            </w:tcBorders>
          </w:tcPr>
          <w:p w14:paraId="54EAFA5C" w14:textId="77777777" w:rsidR="001F08A6" w:rsidRPr="001F08A6" w:rsidRDefault="001F08A6" w:rsidP="001F08A6">
            <w:pPr>
              <w:rPr>
                <w:sz w:val="20"/>
                <w:szCs w:val="20"/>
              </w:rPr>
            </w:pPr>
          </w:p>
        </w:tc>
      </w:tr>
      <w:tr w:rsidR="001F08A6" w:rsidRPr="001F08A6" w14:paraId="0CBC33FA" w14:textId="77777777" w:rsidTr="00EE1C17">
        <w:tc>
          <w:tcPr>
            <w:tcW w:w="1413" w:type="dxa"/>
            <w:tcBorders>
              <w:top w:val="nil"/>
              <w:bottom w:val="nil"/>
              <w:right w:val="nil"/>
            </w:tcBorders>
          </w:tcPr>
          <w:p w14:paraId="1414E7E1" w14:textId="77777777" w:rsidR="001F08A6" w:rsidRPr="001F08A6" w:rsidRDefault="001F08A6" w:rsidP="001F08A6">
            <w:pPr>
              <w:rPr>
                <w:sz w:val="20"/>
                <w:szCs w:val="20"/>
              </w:rPr>
            </w:pPr>
            <w:r w:rsidRPr="001F08A6">
              <w:rPr>
                <w:sz w:val="20"/>
                <w:szCs w:val="20"/>
              </w:rPr>
              <w:t>1  periodiek</w:t>
            </w:r>
          </w:p>
        </w:tc>
        <w:tc>
          <w:tcPr>
            <w:tcW w:w="1001" w:type="dxa"/>
            <w:tcBorders>
              <w:top w:val="nil"/>
              <w:left w:val="nil"/>
              <w:bottom w:val="nil"/>
              <w:right w:val="nil"/>
            </w:tcBorders>
          </w:tcPr>
          <w:p w14:paraId="011056AB" w14:textId="77777777" w:rsidR="001F08A6" w:rsidRPr="001F08A6" w:rsidRDefault="001F08A6" w:rsidP="001F08A6">
            <w:pPr>
              <w:jc w:val="center"/>
              <w:rPr>
                <w:sz w:val="20"/>
                <w:szCs w:val="20"/>
              </w:rPr>
            </w:pPr>
            <w:r w:rsidRPr="001F08A6">
              <w:rPr>
                <w:sz w:val="20"/>
                <w:szCs w:val="20"/>
              </w:rPr>
              <w:t>100%</w:t>
            </w:r>
          </w:p>
        </w:tc>
        <w:tc>
          <w:tcPr>
            <w:tcW w:w="1418" w:type="dxa"/>
            <w:tcBorders>
              <w:top w:val="nil"/>
              <w:left w:val="nil"/>
              <w:bottom w:val="nil"/>
            </w:tcBorders>
          </w:tcPr>
          <w:p w14:paraId="6AD98CE0" w14:textId="77777777" w:rsidR="001F08A6" w:rsidRPr="001F08A6" w:rsidRDefault="001F08A6" w:rsidP="001F08A6">
            <w:pPr>
              <w:jc w:val="right"/>
              <w:rPr>
                <w:sz w:val="20"/>
                <w:szCs w:val="20"/>
              </w:rPr>
            </w:pPr>
            <w:r w:rsidRPr="001F08A6">
              <w:rPr>
                <w:sz w:val="20"/>
                <w:szCs w:val="20"/>
              </w:rPr>
              <w:t>1507,80</w:t>
            </w:r>
          </w:p>
        </w:tc>
        <w:tc>
          <w:tcPr>
            <w:tcW w:w="470" w:type="dxa"/>
            <w:tcBorders>
              <w:top w:val="nil"/>
              <w:bottom w:val="nil"/>
            </w:tcBorders>
          </w:tcPr>
          <w:p w14:paraId="36FE5467" w14:textId="77777777" w:rsidR="001F08A6" w:rsidRPr="001F08A6" w:rsidRDefault="001F08A6" w:rsidP="001F08A6">
            <w:pPr>
              <w:rPr>
                <w:sz w:val="20"/>
                <w:szCs w:val="20"/>
              </w:rPr>
            </w:pPr>
          </w:p>
        </w:tc>
        <w:tc>
          <w:tcPr>
            <w:tcW w:w="1514" w:type="dxa"/>
            <w:tcBorders>
              <w:top w:val="nil"/>
              <w:bottom w:val="nil"/>
              <w:right w:val="nil"/>
            </w:tcBorders>
          </w:tcPr>
          <w:p w14:paraId="55F8CF81" w14:textId="77777777" w:rsidR="001F08A6" w:rsidRPr="001F08A6" w:rsidRDefault="001F08A6" w:rsidP="001F08A6">
            <w:pPr>
              <w:rPr>
                <w:sz w:val="20"/>
                <w:szCs w:val="20"/>
              </w:rPr>
            </w:pPr>
            <w:r w:rsidRPr="001F08A6">
              <w:rPr>
                <w:sz w:val="20"/>
                <w:szCs w:val="20"/>
              </w:rPr>
              <w:t>1  periodiek</w:t>
            </w:r>
          </w:p>
        </w:tc>
        <w:tc>
          <w:tcPr>
            <w:tcW w:w="1134" w:type="dxa"/>
            <w:tcBorders>
              <w:top w:val="nil"/>
              <w:left w:val="nil"/>
              <w:bottom w:val="nil"/>
              <w:right w:val="nil"/>
            </w:tcBorders>
          </w:tcPr>
          <w:p w14:paraId="453D6AC5" w14:textId="77777777" w:rsidR="001F08A6" w:rsidRPr="001F08A6" w:rsidRDefault="001F08A6" w:rsidP="001F08A6">
            <w:pPr>
              <w:jc w:val="center"/>
              <w:rPr>
                <w:sz w:val="20"/>
                <w:szCs w:val="20"/>
              </w:rPr>
            </w:pPr>
            <w:r w:rsidRPr="001F08A6">
              <w:rPr>
                <w:sz w:val="20"/>
                <w:szCs w:val="20"/>
              </w:rPr>
              <w:t>100%</w:t>
            </w:r>
          </w:p>
        </w:tc>
        <w:tc>
          <w:tcPr>
            <w:tcW w:w="1276" w:type="dxa"/>
            <w:tcBorders>
              <w:top w:val="nil"/>
              <w:left w:val="nil"/>
              <w:bottom w:val="nil"/>
            </w:tcBorders>
          </w:tcPr>
          <w:p w14:paraId="6035D86A" w14:textId="77777777" w:rsidR="001F08A6" w:rsidRPr="001F08A6" w:rsidRDefault="001F08A6" w:rsidP="001F08A6">
            <w:pPr>
              <w:jc w:val="right"/>
              <w:rPr>
                <w:sz w:val="20"/>
                <w:szCs w:val="20"/>
              </w:rPr>
            </w:pPr>
            <w:r w:rsidRPr="001F08A6">
              <w:rPr>
                <w:sz w:val="20"/>
                <w:szCs w:val="20"/>
              </w:rPr>
              <w:t>1524,60</w:t>
            </w:r>
          </w:p>
        </w:tc>
      </w:tr>
      <w:tr w:rsidR="001F08A6" w:rsidRPr="001F08A6" w14:paraId="435422C7" w14:textId="77777777" w:rsidTr="00EE1C17">
        <w:tc>
          <w:tcPr>
            <w:tcW w:w="1413" w:type="dxa"/>
            <w:tcBorders>
              <w:top w:val="nil"/>
              <w:bottom w:val="nil"/>
              <w:right w:val="nil"/>
            </w:tcBorders>
          </w:tcPr>
          <w:p w14:paraId="2B22ACA7" w14:textId="77777777" w:rsidR="001F08A6" w:rsidRPr="001F08A6" w:rsidRDefault="001F08A6" w:rsidP="001F08A6">
            <w:pPr>
              <w:rPr>
                <w:sz w:val="20"/>
                <w:szCs w:val="20"/>
              </w:rPr>
            </w:pPr>
            <w:r w:rsidRPr="001F08A6">
              <w:rPr>
                <w:sz w:val="20"/>
                <w:szCs w:val="20"/>
              </w:rPr>
              <w:t>2  periodieken</w:t>
            </w:r>
          </w:p>
        </w:tc>
        <w:tc>
          <w:tcPr>
            <w:tcW w:w="1001" w:type="dxa"/>
            <w:tcBorders>
              <w:top w:val="nil"/>
              <w:left w:val="nil"/>
              <w:bottom w:val="nil"/>
              <w:right w:val="nil"/>
            </w:tcBorders>
          </w:tcPr>
          <w:p w14:paraId="6C464A4C" w14:textId="77777777" w:rsidR="001F08A6" w:rsidRPr="001F08A6" w:rsidRDefault="001F08A6" w:rsidP="001F08A6">
            <w:pPr>
              <w:jc w:val="center"/>
              <w:rPr>
                <w:sz w:val="20"/>
                <w:szCs w:val="20"/>
              </w:rPr>
            </w:pPr>
            <w:r w:rsidRPr="001F08A6">
              <w:rPr>
                <w:sz w:val="20"/>
                <w:szCs w:val="20"/>
              </w:rPr>
              <w:t>105%</w:t>
            </w:r>
          </w:p>
        </w:tc>
        <w:tc>
          <w:tcPr>
            <w:tcW w:w="1418" w:type="dxa"/>
            <w:tcBorders>
              <w:top w:val="nil"/>
              <w:left w:val="nil"/>
              <w:bottom w:val="nil"/>
            </w:tcBorders>
          </w:tcPr>
          <w:p w14:paraId="5F9D3853" w14:textId="77777777" w:rsidR="001F08A6" w:rsidRPr="001F08A6" w:rsidRDefault="001F08A6" w:rsidP="001F08A6">
            <w:pPr>
              <w:jc w:val="right"/>
              <w:rPr>
                <w:sz w:val="20"/>
                <w:szCs w:val="20"/>
              </w:rPr>
            </w:pPr>
            <w:r w:rsidRPr="001F08A6">
              <w:rPr>
                <w:sz w:val="20"/>
                <w:szCs w:val="20"/>
              </w:rPr>
              <w:t>1583,19</w:t>
            </w:r>
          </w:p>
        </w:tc>
        <w:tc>
          <w:tcPr>
            <w:tcW w:w="470" w:type="dxa"/>
            <w:tcBorders>
              <w:top w:val="nil"/>
              <w:bottom w:val="nil"/>
            </w:tcBorders>
          </w:tcPr>
          <w:p w14:paraId="2D86A597" w14:textId="77777777" w:rsidR="001F08A6" w:rsidRPr="001F08A6" w:rsidRDefault="001F08A6" w:rsidP="001F08A6">
            <w:pPr>
              <w:rPr>
                <w:sz w:val="20"/>
                <w:szCs w:val="20"/>
              </w:rPr>
            </w:pPr>
          </w:p>
        </w:tc>
        <w:tc>
          <w:tcPr>
            <w:tcW w:w="1514" w:type="dxa"/>
            <w:tcBorders>
              <w:top w:val="nil"/>
              <w:bottom w:val="nil"/>
              <w:right w:val="nil"/>
            </w:tcBorders>
          </w:tcPr>
          <w:p w14:paraId="218B58BD" w14:textId="77777777" w:rsidR="001F08A6" w:rsidRPr="001F08A6" w:rsidRDefault="001F08A6" w:rsidP="001F08A6">
            <w:pPr>
              <w:rPr>
                <w:sz w:val="20"/>
                <w:szCs w:val="20"/>
              </w:rPr>
            </w:pPr>
            <w:r w:rsidRPr="001F08A6">
              <w:rPr>
                <w:sz w:val="20"/>
                <w:szCs w:val="20"/>
              </w:rPr>
              <w:t>2  periodieken</w:t>
            </w:r>
          </w:p>
        </w:tc>
        <w:tc>
          <w:tcPr>
            <w:tcW w:w="1134" w:type="dxa"/>
            <w:tcBorders>
              <w:top w:val="nil"/>
              <w:left w:val="nil"/>
              <w:bottom w:val="nil"/>
              <w:right w:val="nil"/>
            </w:tcBorders>
          </w:tcPr>
          <w:p w14:paraId="79D81E0D" w14:textId="77777777" w:rsidR="001F08A6" w:rsidRPr="001F08A6" w:rsidRDefault="001F08A6" w:rsidP="001F08A6">
            <w:pPr>
              <w:jc w:val="center"/>
              <w:rPr>
                <w:sz w:val="20"/>
                <w:szCs w:val="20"/>
              </w:rPr>
            </w:pPr>
            <w:r w:rsidRPr="001F08A6">
              <w:rPr>
                <w:sz w:val="20"/>
                <w:szCs w:val="20"/>
              </w:rPr>
              <w:t>105%</w:t>
            </w:r>
          </w:p>
        </w:tc>
        <w:tc>
          <w:tcPr>
            <w:tcW w:w="1276" w:type="dxa"/>
            <w:tcBorders>
              <w:top w:val="nil"/>
              <w:left w:val="nil"/>
              <w:bottom w:val="nil"/>
            </w:tcBorders>
          </w:tcPr>
          <w:p w14:paraId="7305DF4B" w14:textId="77777777" w:rsidR="001F08A6" w:rsidRPr="001F08A6" w:rsidRDefault="001F08A6" w:rsidP="001F08A6">
            <w:pPr>
              <w:jc w:val="right"/>
              <w:rPr>
                <w:sz w:val="20"/>
                <w:szCs w:val="20"/>
              </w:rPr>
            </w:pPr>
            <w:r w:rsidRPr="001F08A6">
              <w:rPr>
                <w:sz w:val="20"/>
                <w:szCs w:val="20"/>
              </w:rPr>
              <w:t>1600,83</w:t>
            </w:r>
          </w:p>
        </w:tc>
      </w:tr>
      <w:tr w:rsidR="001F08A6" w:rsidRPr="001F08A6" w14:paraId="4CBF89BB" w14:textId="77777777" w:rsidTr="00EE1C17">
        <w:tc>
          <w:tcPr>
            <w:tcW w:w="1413" w:type="dxa"/>
            <w:tcBorders>
              <w:top w:val="nil"/>
              <w:bottom w:val="nil"/>
              <w:right w:val="nil"/>
            </w:tcBorders>
          </w:tcPr>
          <w:p w14:paraId="0DC700BE" w14:textId="77777777" w:rsidR="001F08A6" w:rsidRPr="001F08A6" w:rsidRDefault="001F08A6" w:rsidP="001F08A6">
            <w:pPr>
              <w:rPr>
                <w:sz w:val="20"/>
                <w:szCs w:val="20"/>
              </w:rPr>
            </w:pPr>
            <w:r w:rsidRPr="001F08A6">
              <w:rPr>
                <w:sz w:val="20"/>
                <w:szCs w:val="20"/>
              </w:rPr>
              <w:t>3  periodieken</w:t>
            </w:r>
          </w:p>
        </w:tc>
        <w:tc>
          <w:tcPr>
            <w:tcW w:w="1001" w:type="dxa"/>
            <w:tcBorders>
              <w:top w:val="nil"/>
              <w:left w:val="nil"/>
              <w:bottom w:val="nil"/>
              <w:right w:val="nil"/>
            </w:tcBorders>
          </w:tcPr>
          <w:p w14:paraId="26742156" w14:textId="77777777" w:rsidR="001F08A6" w:rsidRPr="001F08A6" w:rsidRDefault="001F08A6" w:rsidP="001F08A6">
            <w:pPr>
              <w:jc w:val="center"/>
              <w:rPr>
                <w:sz w:val="20"/>
                <w:szCs w:val="20"/>
              </w:rPr>
            </w:pPr>
            <w:r w:rsidRPr="001F08A6">
              <w:rPr>
                <w:sz w:val="20"/>
                <w:szCs w:val="20"/>
              </w:rPr>
              <w:t>110%</w:t>
            </w:r>
          </w:p>
        </w:tc>
        <w:tc>
          <w:tcPr>
            <w:tcW w:w="1418" w:type="dxa"/>
            <w:tcBorders>
              <w:top w:val="nil"/>
              <w:left w:val="nil"/>
              <w:bottom w:val="nil"/>
            </w:tcBorders>
          </w:tcPr>
          <w:p w14:paraId="502FAF71" w14:textId="77777777" w:rsidR="001F08A6" w:rsidRPr="001F08A6" w:rsidRDefault="001F08A6" w:rsidP="001F08A6">
            <w:pPr>
              <w:jc w:val="right"/>
              <w:rPr>
                <w:sz w:val="20"/>
                <w:szCs w:val="20"/>
              </w:rPr>
            </w:pPr>
            <w:r w:rsidRPr="001F08A6">
              <w:rPr>
                <w:sz w:val="20"/>
                <w:szCs w:val="20"/>
              </w:rPr>
              <w:t>1658,58</w:t>
            </w:r>
          </w:p>
        </w:tc>
        <w:tc>
          <w:tcPr>
            <w:tcW w:w="470" w:type="dxa"/>
            <w:tcBorders>
              <w:top w:val="nil"/>
              <w:bottom w:val="nil"/>
            </w:tcBorders>
          </w:tcPr>
          <w:p w14:paraId="506A5BAA" w14:textId="77777777" w:rsidR="001F08A6" w:rsidRPr="001F08A6" w:rsidRDefault="001F08A6" w:rsidP="001F08A6">
            <w:pPr>
              <w:rPr>
                <w:sz w:val="20"/>
                <w:szCs w:val="20"/>
              </w:rPr>
            </w:pPr>
          </w:p>
        </w:tc>
        <w:tc>
          <w:tcPr>
            <w:tcW w:w="1514" w:type="dxa"/>
            <w:tcBorders>
              <w:top w:val="nil"/>
              <w:bottom w:val="nil"/>
              <w:right w:val="nil"/>
            </w:tcBorders>
          </w:tcPr>
          <w:p w14:paraId="1B4B6BE4" w14:textId="77777777" w:rsidR="001F08A6" w:rsidRPr="001F08A6" w:rsidRDefault="001F08A6" w:rsidP="001F08A6">
            <w:pPr>
              <w:rPr>
                <w:sz w:val="20"/>
                <w:szCs w:val="20"/>
              </w:rPr>
            </w:pPr>
            <w:r w:rsidRPr="001F08A6">
              <w:rPr>
                <w:sz w:val="20"/>
                <w:szCs w:val="20"/>
              </w:rPr>
              <w:t>3  periodieken</w:t>
            </w:r>
          </w:p>
        </w:tc>
        <w:tc>
          <w:tcPr>
            <w:tcW w:w="1134" w:type="dxa"/>
            <w:tcBorders>
              <w:top w:val="nil"/>
              <w:left w:val="nil"/>
              <w:bottom w:val="nil"/>
              <w:right w:val="nil"/>
            </w:tcBorders>
          </w:tcPr>
          <w:p w14:paraId="3776C938" w14:textId="77777777" w:rsidR="001F08A6" w:rsidRPr="001F08A6" w:rsidRDefault="001F08A6" w:rsidP="001F08A6">
            <w:pPr>
              <w:jc w:val="center"/>
              <w:rPr>
                <w:sz w:val="20"/>
                <w:szCs w:val="20"/>
              </w:rPr>
            </w:pPr>
            <w:r w:rsidRPr="001F08A6">
              <w:rPr>
                <w:sz w:val="20"/>
                <w:szCs w:val="20"/>
              </w:rPr>
              <w:t>110%</w:t>
            </w:r>
          </w:p>
        </w:tc>
        <w:tc>
          <w:tcPr>
            <w:tcW w:w="1276" w:type="dxa"/>
            <w:tcBorders>
              <w:top w:val="nil"/>
              <w:left w:val="nil"/>
              <w:bottom w:val="nil"/>
            </w:tcBorders>
          </w:tcPr>
          <w:p w14:paraId="63123671" w14:textId="77777777" w:rsidR="001F08A6" w:rsidRPr="001F08A6" w:rsidRDefault="001F08A6" w:rsidP="001F08A6">
            <w:pPr>
              <w:jc w:val="right"/>
              <w:rPr>
                <w:sz w:val="20"/>
                <w:szCs w:val="20"/>
              </w:rPr>
            </w:pPr>
            <w:r w:rsidRPr="001F08A6">
              <w:rPr>
                <w:sz w:val="20"/>
                <w:szCs w:val="20"/>
              </w:rPr>
              <w:t>1677,06</w:t>
            </w:r>
          </w:p>
        </w:tc>
      </w:tr>
      <w:tr w:rsidR="001F08A6" w:rsidRPr="001F08A6" w14:paraId="6AA99EFC" w14:textId="77777777" w:rsidTr="00EE1C17">
        <w:tc>
          <w:tcPr>
            <w:tcW w:w="1413" w:type="dxa"/>
            <w:tcBorders>
              <w:top w:val="nil"/>
              <w:bottom w:val="nil"/>
              <w:right w:val="nil"/>
            </w:tcBorders>
          </w:tcPr>
          <w:p w14:paraId="6B13AE5C" w14:textId="77777777" w:rsidR="001F08A6" w:rsidRPr="001F08A6" w:rsidRDefault="001F08A6" w:rsidP="001F08A6">
            <w:pPr>
              <w:rPr>
                <w:sz w:val="20"/>
                <w:szCs w:val="20"/>
              </w:rPr>
            </w:pPr>
            <w:r w:rsidRPr="001F08A6">
              <w:rPr>
                <w:sz w:val="20"/>
                <w:szCs w:val="20"/>
              </w:rPr>
              <w:t>4  periodieken</w:t>
            </w:r>
          </w:p>
        </w:tc>
        <w:tc>
          <w:tcPr>
            <w:tcW w:w="1001" w:type="dxa"/>
            <w:tcBorders>
              <w:top w:val="nil"/>
              <w:left w:val="nil"/>
              <w:bottom w:val="nil"/>
              <w:right w:val="nil"/>
            </w:tcBorders>
          </w:tcPr>
          <w:p w14:paraId="6D15010C" w14:textId="77777777" w:rsidR="001F08A6" w:rsidRPr="001F08A6" w:rsidRDefault="001F08A6" w:rsidP="001F08A6">
            <w:pPr>
              <w:jc w:val="center"/>
              <w:rPr>
                <w:sz w:val="20"/>
                <w:szCs w:val="20"/>
              </w:rPr>
            </w:pPr>
            <w:r w:rsidRPr="001F08A6">
              <w:rPr>
                <w:sz w:val="20"/>
                <w:szCs w:val="20"/>
              </w:rPr>
              <w:t>115%</w:t>
            </w:r>
          </w:p>
        </w:tc>
        <w:tc>
          <w:tcPr>
            <w:tcW w:w="1418" w:type="dxa"/>
            <w:tcBorders>
              <w:top w:val="nil"/>
              <w:left w:val="nil"/>
              <w:bottom w:val="nil"/>
            </w:tcBorders>
          </w:tcPr>
          <w:p w14:paraId="59D60C7D" w14:textId="77777777" w:rsidR="001F08A6" w:rsidRPr="001F08A6" w:rsidRDefault="001F08A6" w:rsidP="001F08A6">
            <w:pPr>
              <w:jc w:val="right"/>
              <w:rPr>
                <w:sz w:val="20"/>
                <w:szCs w:val="20"/>
              </w:rPr>
            </w:pPr>
            <w:r w:rsidRPr="001F08A6">
              <w:rPr>
                <w:sz w:val="20"/>
                <w:szCs w:val="20"/>
              </w:rPr>
              <w:t>1733,97</w:t>
            </w:r>
          </w:p>
        </w:tc>
        <w:tc>
          <w:tcPr>
            <w:tcW w:w="470" w:type="dxa"/>
            <w:tcBorders>
              <w:top w:val="nil"/>
              <w:bottom w:val="nil"/>
            </w:tcBorders>
          </w:tcPr>
          <w:p w14:paraId="03A9FD3E" w14:textId="77777777" w:rsidR="001F08A6" w:rsidRPr="001F08A6" w:rsidRDefault="001F08A6" w:rsidP="001F08A6">
            <w:pPr>
              <w:rPr>
                <w:sz w:val="20"/>
                <w:szCs w:val="20"/>
              </w:rPr>
            </w:pPr>
          </w:p>
        </w:tc>
        <w:tc>
          <w:tcPr>
            <w:tcW w:w="1514" w:type="dxa"/>
            <w:tcBorders>
              <w:top w:val="nil"/>
              <w:bottom w:val="nil"/>
              <w:right w:val="nil"/>
            </w:tcBorders>
          </w:tcPr>
          <w:p w14:paraId="2B64E13B" w14:textId="77777777" w:rsidR="001F08A6" w:rsidRPr="001F08A6" w:rsidRDefault="001F08A6" w:rsidP="001F08A6">
            <w:pPr>
              <w:rPr>
                <w:sz w:val="20"/>
                <w:szCs w:val="20"/>
              </w:rPr>
            </w:pPr>
            <w:r w:rsidRPr="001F08A6">
              <w:rPr>
                <w:sz w:val="20"/>
                <w:szCs w:val="20"/>
              </w:rPr>
              <w:t>4  periodieken</w:t>
            </w:r>
          </w:p>
        </w:tc>
        <w:tc>
          <w:tcPr>
            <w:tcW w:w="1134" w:type="dxa"/>
            <w:tcBorders>
              <w:top w:val="nil"/>
              <w:left w:val="nil"/>
              <w:bottom w:val="nil"/>
              <w:right w:val="nil"/>
            </w:tcBorders>
          </w:tcPr>
          <w:p w14:paraId="582166A1" w14:textId="77777777" w:rsidR="001F08A6" w:rsidRPr="001F08A6" w:rsidRDefault="001F08A6" w:rsidP="001F08A6">
            <w:pPr>
              <w:jc w:val="center"/>
              <w:rPr>
                <w:sz w:val="20"/>
                <w:szCs w:val="20"/>
              </w:rPr>
            </w:pPr>
            <w:r w:rsidRPr="001F08A6">
              <w:rPr>
                <w:sz w:val="20"/>
                <w:szCs w:val="20"/>
              </w:rPr>
              <w:t>115%</w:t>
            </w:r>
          </w:p>
        </w:tc>
        <w:tc>
          <w:tcPr>
            <w:tcW w:w="1276" w:type="dxa"/>
            <w:tcBorders>
              <w:top w:val="nil"/>
              <w:left w:val="nil"/>
              <w:bottom w:val="nil"/>
            </w:tcBorders>
          </w:tcPr>
          <w:p w14:paraId="146B124C" w14:textId="77777777" w:rsidR="001F08A6" w:rsidRPr="001F08A6" w:rsidRDefault="001F08A6" w:rsidP="001F08A6">
            <w:pPr>
              <w:jc w:val="right"/>
              <w:rPr>
                <w:sz w:val="20"/>
                <w:szCs w:val="20"/>
              </w:rPr>
            </w:pPr>
            <w:r w:rsidRPr="001F08A6">
              <w:rPr>
                <w:sz w:val="20"/>
                <w:szCs w:val="20"/>
              </w:rPr>
              <w:t>1753,29</w:t>
            </w:r>
          </w:p>
        </w:tc>
      </w:tr>
      <w:tr w:rsidR="001F08A6" w:rsidRPr="001F08A6" w14:paraId="7FAD54B3" w14:textId="77777777" w:rsidTr="00EE1C17">
        <w:tc>
          <w:tcPr>
            <w:tcW w:w="1413" w:type="dxa"/>
            <w:tcBorders>
              <w:top w:val="nil"/>
              <w:right w:val="nil"/>
            </w:tcBorders>
          </w:tcPr>
          <w:p w14:paraId="08451E4A" w14:textId="77777777" w:rsidR="001F08A6" w:rsidRPr="001F08A6" w:rsidRDefault="001F08A6" w:rsidP="001F08A6">
            <w:pPr>
              <w:rPr>
                <w:sz w:val="20"/>
                <w:szCs w:val="20"/>
              </w:rPr>
            </w:pPr>
            <w:r w:rsidRPr="001F08A6">
              <w:rPr>
                <w:sz w:val="20"/>
                <w:szCs w:val="20"/>
              </w:rPr>
              <w:t>5  periodieken</w:t>
            </w:r>
          </w:p>
        </w:tc>
        <w:tc>
          <w:tcPr>
            <w:tcW w:w="1001" w:type="dxa"/>
            <w:tcBorders>
              <w:top w:val="nil"/>
              <w:left w:val="nil"/>
              <w:right w:val="nil"/>
            </w:tcBorders>
          </w:tcPr>
          <w:p w14:paraId="5EA7B035" w14:textId="77777777" w:rsidR="001F08A6" w:rsidRPr="001F08A6" w:rsidRDefault="001F08A6" w:rsidP="001F08A6">
            <w:pPr>
              <w:jc w:val="center"/>
              <w:rPr>
                <w:sz w:val="20"/>
                <w:szCs w:val="20"/>
              </w:rPr>
            </w:pPr>
            <w:r w:rsidRPr="001F08A6">
              <w:rPr>
                <w:sz w:val="20"/>
                <w:szCs w:val="20"/>
              </w:rPr>
              <w:t>120%</w:t>
            </w:r>
          </w:p>
        </w:tc>
        <w:tc>
          <w:tcPr>
            <w:tcW w:w="1418" w:type="dxa"/>
            <w:tcBorders>
              <w:top w:val="nil"/>
              <w:left w:val="nil"/>
            </w:tcBorders>
          </w:tcPr>
          <w:p w14:paraId="621FCB5A" w14:textId="77777777" w:rsidR="001F08A6" w:rsidRPr="001F08A6" w:rsidRDefault="001F08A6" w:rsidP="001F08A6">
            <w:pPr>
              <w:jc w:val="right"/>
              <w:rPr>
                <w:sz w:val="20"/>
                <w:szCs w:val="20"/>
              </w:rPr>
            </w:pPr>
            <w:r w:rsidRPr="001F08A6">
              <w:rPr>
                <w:sz w:val="20"/>
                <w:szCs w:val="20"/>
              </w:rPr>
              <w:t>1809,36</w:t>
            </w:r>
          </w:p>
        </w:tc>
        <w:tc>
          <w:tcPr>
            <w:tcW w:w="470" w:type="dxa"/>
            <w:tcBorders>
              <w:top w:val="nil"/>
              <w:bottom w:val="nil"/>
            </w:tcBorders>
          </w:tcPr>
          <w:p w14:paraId="78C91D53" w14:textId="77777777" w:rsidR="001F08A6" w:rsidRPr="001F08A6" w:rsidRDefault="001F08A6" w:rsidP="001F08A6">
            <w:pPr>
              <w:rPr>
                <w:sz w:val="20"/>
                <w:szCs w:val="20"/>
              </w:rPr>
            </w:pPr>
          </w:p>
        </w:tc>
        <w:tc>
          <w:tcPr>
            <w:tcW w:w="1514" w:type="dxa"/>
            <w:tcBorders>
              <w:top w:val="nil"/>
              <w:right w:val="nil"/>
            </w:tcBorders>
          </w:tcPr>
          <w:p w14:paraId="5676ECFE" w14:textId="77777777" w:rsidR="001F08A6" w:rsidRPr="001F08A6" w:rsidRDefault="001F08A6" w:rsidP="001F08A6">
            <w:pPr>
              <w:rPr>
                <w:sz w:val="20"/>
                <w:szCs w:val="20"/>
              </w:rPr>
            </w:pPr>
            <w:r w:rsidRPr="001F08A6">
              <w:rPr>
                <w:sz w:val="20"/>
                <w:szCs w:val="20"/>
              </w:rPr>
              <w:t>5  periodieken</w:t>
            </w:r>
          </w:p>
        </w:tc>
        <w:tc>
          <w:tcPr>
            <w:tcW w:w="1134" w:type="dxa"/>
            <w:tcBorders>
              <w:top w:val="nil"/>
              <w:left w:val="nil"/>
              <w:right w:val="nil"/>
            </w:tcBorders>
          </w:tcPr>
          <w:p w14:paraId="2B6E9F38" w14:textId="77777777" w:rsidR="001F08A6" w:rsidRPr="001F08A6" w:rsidRDefault="001F08A6" w:rsidP="001F08A6">
            <w:pPr>
              <w:jc w:val="center"/>
              <w:rPr>
                <w:sz w:val="20"/>
                <w:szCs w:val="20"/>
              </w:rPr>
            </w:pPr>
            <w:r w:rsidRPr="001F08A6">
              <w:rPr>
                <w:sz w:val="20"/>
                <w:szCs w:val="20"/>
              </w:rPr>
              <w:t>120%</w:t>
            </w:r>
          </w:p>
        </w:tc>
        <w:tc>
          <w:tcPr>
            <w:tcW w:w="1276" w:type="dxa"/>
            <w:tcBorders>
              <w:top w:val="nil"/>
              <w:left w:val="nil"/>
            </w:tcBorders>
          </w:tcPr>
          <w:p w14:paraId="4DDF041B" w14:textId="77777777" w:rsidR="001F08A6" w:rsidRPr="001F08A6" w:rsidRDefault="001F08A6" w:rsidP="001F08A6">
            <w:pPr>
              <w:jc w:val="right"/>
              <w:rPr>
                <w:sz w:val="20"/>
                <w:szCs w:val="20"/>
              </w:rPr>
            </w:pPr>
            <w:r w:rsidRPr="001F08A6">
              <w:rPr>
                <w:sz w:val="20"/>
                <w:szCs w:val="20"/>
              </w:rPr>
              <w:t>1829,52</w:t>
            </w:r>
          </w:p>
        </w:tc>
      </w:tr>
    </w:tbl>
    <w:p w14:paraId="37974F83" w14:textId="77777777" w:rsidR="001F08A6" w:rsidRPr="001F08A6" w:rsidRDefault="001F08A6" w:rsidP="001F08A6">
      <w:pPr>
        <w:spacing w:after="160" w:line="259" w:lineRule="auto"/>
        <w:rPr>
          <w:rFonts w:asciiTheme="minorHAnsi" w:eastAsiaTheme="minorHAnsi" w:hAnsiTheme="minorHAnsi" w:cstheme="minorBidi"/>
          <w:sz w:val="22"/>
          <w:szCs w:val="22"/>
          <w:lang w:eastAsia="en-US"/>
        </w:rPr>
      </w:pPr>
    </w:p>
    <w:p w14:paraId="46ACE26B" w14:textId="77777777" w:rsidR="003347C0" w:rsidRDefault="00A17606" w:rsidP="00294E15">
      <w:pPr>
        <w:pStyle w:val="Koptekst"/>
      </w:pPr>
      <w:r w:rsidRPr="003347C0">
        <w:rPr>
          <w:u w:val="single"/>
        </w:rPr>
        <w:t>Modernisering cao-teksten</w:t>
      </w:r>
    </w:p>
    <w:p w14:paraId="42D2316D" w14:textId="16C6F033" w:rsidR="0069406D" w:rsidRDefault="00A17606" w:rsidP="00294E15">
      <w:pPr>
        <w:pStyle w:val="Koptekst"/>
      </w:pPr>
      <w:r>
        <w:t>Werkgevers zullen concrete maar niet inhoudelijke tekstvoorstellen doen.</w:t>
      </w:r>
    </w:p>
    <w:sectPr w:rsidR="0069406D" w:rsidSect="004B2B25">
      <w:pgSz w:w="11907" w:h="16840" w:code="9"/>
      <w:pgMar w:top="1418" w:right="1134" w:bottom="340" w:left="1134" w:header="709" w:footer="709"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488C0" w14:textId="77777777" w:rsidR="00A123C1" w:rsidRDefault="00A123C1">
      <w:r>
        <w:separator/>
      </w:r>
    </w:p>
  </w:endnote>
  <w:endnote w:type="continuationSeparator" w:id="0">
    <w:p w14:paraId="37FF163F" w14:textId="77777777" w:rsidR="00A123C1" w:rsidRDefault="00A1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344F" w14:textId="77777777" w:rsidR="009E7FFA" w:rsidRPr="009E7FFA" w:rsidRDefault="009E7FFA">
    <w:pPr>
      <w:pStyle w:val="Voettekst"/>
      <w:framePr w:wrap="around" w:vAnchor="text" w:hAnchor="margin" w:xAlign="center" w:y="1"/>
      <w:rPr>
        <w:rStyle w:val="Paginanummer"/>
        <w:rFonts w:ascii="Arial" w:hAnsi="Arial" w:cs="Arial"/>
        <w:sz w:val="20"/>
        <w:szCs w:val="20"/>
      </w:rPr>
    </w:pPr>
    <w:r w:rsidRPr="009E7FFA">
      <w:rPr>
        <w:rStyle w:val="Paginanummer"/>
        <w:rFonts w:ascii="Arial" w:hAnsi="Arial" w:cs="Arial"/>
        <w:sz w:val="20"/>
        <w:szCs w:val="20"/>
      </w:rPr>
      <w:fldChar w:fldCharType="begin"/>
    </w:r>
    <w:r w:rsidRPr="009E7FFA">
      <w:rPr>
        <w:rStyle w:val="Paginanummer"/>
        <w:rFonts w:ascii="Arial" w:hAnsi="Arial" w:cs="Arial"/>
        <w:sz w:val="20"/>
        <w:szCs w:val="20"/>
      </w:rPr>
      <w:instrText xml:space="preserve">PAGE  </w:instrText>
    </w:r>
    <w:r w:rsidRPr="009E7FFA">
      <w:rPr>
        <w:rStyle w:val="Paginanummer"/>
        <w:rFonts w:ascii="Arial" w:hAnsi="Arial" w:cs="Arial"/>
        <w:sz w:val="20"/>
        <w:szCs w:val="20"/>
      </w:rPr>
      <w:fldChar w:fldCharType="separate"/>
    </w:r>
    <w:r w:rsidR="000C522F">
      <w:rPr>
        <w:rStyle w:val="Paginanummer"/>
        <w:rFonts w:ascii="Arial" w:hAnsi="Arial" w:cs="Arial"/>
        <w:noProof/>
        <w:sz w:val="20"/>
        <w:szCs w:val="20"/>
      </w:rPr>
      <w:t>40</w:t>
    </w:r>
    <w:r w:rsidRPr="009E7FFA">
      <w:rPr>
        <w:rStyle w:val="Paginanummer"/>
        <w:rFonts w:ascii="Arial" w:hAnsi="Arial" w:cs="Arial"/>
        <w:sz w:val="20"/>
        <w:szCs w:val="20"/>
      </w:rPr>
      <w:fldChar w:fldCharType="end"/>
    </w:r>
  </w:p>
  <w:p w14:paraId="796F9309" w14:textId="77777777" w:rsidR="009E7FFA" w:rsidRDefault="009E7FFA" w:rsidP="00BE341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C19EA" w14:textId="77777777" w:rsidR="009E7FFA" w:rsidRDefault="009E7FF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192AF6C9" w14:textId="77777777" w:rsidR="009E7FFA" w:rsidRDefault="009E7F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5F9E" w14:textId="77777777" w:rsidR="00A123C1" w:rsidRDefault="00A123C1">
      <w:r>
        <w:separator/>
      </w:r>
    </w:p>
  </w:footnote>
  <w:footnote w:type="continuationSeparator" w:id="0">
    <w:p w14:paraId="5A0220A0" w14:textId="77777777" w:rsidR="00A123C1" w:rsidRDefault="00A1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C2A3" w14:textId="29B88CAD" w:rsidR="009E7FFA" w:rsidRDefault="009E7FFA" w:rsidP="00294E15">
    <w:pPr>
      <w:pStyle w:val="Koptekst"/>
    </w:pPr>
    <w:r>
      <w:t xml:space="preserve">Collectieve arbeidsovereenkomst Nederlandse Baksteenindustrie </w:t>
    </w:r>
  </w:p>
  <w:p w14:paraId="5A70E086" w14:textId="4EB28C06" w:rsidR="009E7FFA" w:rsidRDefault="009E7FFA" w:rsidP="00294E15">
    <w:pPr>
      <w:pStyle w:val="Koptekst"/>
    </w:pPr>
    <w:r>
      <w:t>1 juli 2015 tot 1 oktober 2017</w:t>
    </w:r>
  </w:p>
  <w:p w14:paraId="37625184" w14:textId="23C6402C" w:rsidR="009E7FFA" w:rsidRDefault="009E7FFA" w:rsidP="00294E15">
    <w:pPr>
      <w:pStyle w:val="Koptekst"/>
    </w:pPr>
  </w:p>
  <w:p w14:paraId="51DE10D0" w14:textId="77777777" w:rsidR="009E7FFA" w:rsidRDefault="009E7FFA" w:rsidP="00294E1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C98F" w14:textId="77777777" w:rsidR="009E7FFA" w:rsidRDefault="009E7FFA" w:rsidP="00294E15">
    <w:pPr>
      <w:pStyle w:val="Koptekst"/>
    </w:pPr>
    <w:r>
      <w:t>Collectieve Arbeidsovereenkomst Nederlandse Baksteenindustrie 2003 - 2004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555"/>
    <w:multiLevelType w:val="hybridMultilevel"/>
    <w:tmpl w:val="01EACB20"/>
    <w:lvl w:ilvl="0" w:tplc="46A831D8">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06D7E6F"/>
    <w:multiLevelType w:val="hybridMultilevel"/>
    <w:tmpl w:val="93AE1C1A"/>
    <w:lvl w:ilvl="0" w:tplc="99B41646">
      <w:start w:val="2"/>
      <w:numFmt w:val="decimal"/>
      <w:lvlText w:val="%1."/>
      <w:lvlJc w:val="left"/>
      <w:pPr>
        <w:tabs>
          <w:tab w:val="num" w:pos="360"/>
        </w:tabs>
        <w:ind w:left="357" w:hanging="357"/>
      </w:pPr>
      <w:rPr>
        <w:rFonts w:hint="default"/>
      </w:rPr>
    </w:lvl>
    <w:lvl w:ilvl="1" w:tplc="04130019">
      <w:start w:val="1"/>
      <w:numFmt w:val="lowerLetter"/>
      <w:lvlText w:val="%2."/>
      <w:lvlJc w:val="left"/>
      <w:pPr>
        <w:tabs>
          <w:tab w:val="num" w:pos="360"/>
        </w:tabs>
        <w:ind w:left="360" w:hanging="360"/>
      </w:pPr>
    </w:lvl>
    <w:lvl w:ilvl="2" w:tplc="0413001B">
      <w:start w:val="1"/>
      <w:numFmt w:val="lowerRoman"/>
      <w:lvlText w:val="%3."/>
      <w:lvlJc w:val="right"/>
      <w:pPr>
        <w:tabs>
          <w:tab w:val="num" w:pos="1080"/>
        </w:tabs>
        <w:ind w:left="1080" w:hanging="180"/>
      </w:pPr>
    </w:lvl>
    <w:lvl w:ilvl="3" w:tplc="0413000F" w:tentative="1">
      <w:start w:val="1"/>
      <w:numFmt w:val="decimal"/>
      <w:lvlText w:val="%4."/>
      <w:lvlJc w:val="left"/>
      <w:pPr>
        <w:tabs>
          <w:tab w:val="num" w:pos="1800"/>
        </w:tabs>
        <w:ind w:left="1800" w:hanging="360"/>
      </w:pPr>
    </w:lvl>
    <w:lvl w:ilvl="4" w:tplc="04130019" w:tentative="1">
      <w:start w:val="1"/>
      <w:numFmt w:val="lowerLetter"/>
      <w:lvlText w:val="%5."/>
      <w:lvlJc w:val="left"/>
      <w:pPr>
        <w:tabs>
          <w:tab w:val="num" w:pos="2520"/>
        </w:tabs>
        <w:ind w:left="2520" w:hanging="360"/>
      </w:pPr>
    </w:lvl>
    <w:lvl w:ilvl="5" w:tplc="0413001B" w:tentative="1">
      <w:start w:val="1"/>
      <w:numFmt w:val="lowerRoman"/>
      <w:lvlText w:val="%6."/>
      <w:lvlJc w:val="right"/>
      <w:pPr>
        <w:tabs>
          <w:tab w:val="num" w:pos="3240"/>
        </w:tabs>
        <w:ind w:left="3240" w:hanging="180"/>
      </w:pPr>
    </w:lvl>
    <w:lvl w:ilvl="6" w:tplc="0413000F" w:tentative="1">
      <w:start w:val="1"/>
      <w:numFmt w:val="decimal"/>
      <w:lvlText w:val="%7."/>
      <w:lvlJc w:val="left"/>
      <w:pPr>
        <w:tabs>
          <w:tab w:val="num" w:pos="3960"/>
        </w:tabs>
        <w:ind w:left="3960" w:hanging="360"/>
      </w:pPr>
    </w:lvl>
    <w:lvl w:ilvl="7" w:tplc="04130019" w:tentative="1">
      <w:start w:val="1"/>
      <w:numFmt w:val="lowerLetter"/>
      <w:lvlText w:val="%8."/>
      <w:lvlJc w:val="left"/>
      <w:pPr>
        <w:tabs>
          <w:tab w:val="num" w:pos="4680"/>
        </w:tabs>
        <w:ind w:left="4680" w:hanging="360"/>
      </w:pPr>
    </w:lvl>
    <w:lvl w:ilvl="8" w:tplc="0413001B" w:tentative="1">
      <w:start w:val="1"/>
      <w:numFmt w:val="lowerRoman"/>
      <w:lvlText w:val="%9."/>
      <w:lvlJc w:val="right"/>
      <w:pPr>
        <w:tabs>
          <w:tab w:val="num" w:pos="5400"/>
        </w:tabs>
        <w:ind w:left="5400" w:hanging="180"/>
      </w:pPr>
    </w:lvl>
  </w:abstractNum>
  <w:abstractNum w:abstractNumId="2" w15:restartNumberingAfterBreak="0">
    <w:nsid w:val="00F740E6"/>
    <w:multiLevelType w:val="hybridMultilevel"/>
    <w:tmpl w:val="ED2E9F44"/>
    <w:lvl w:ilvl="0" w:tplc="7B76FCE8">
      <w:start w:val="1"/>
      <w:numFmt w:val="decimal"/>
      <w:lvlText w:val="%1."/>
      <w:lvlJc w:val="left"/>
      <w:pPr>
        <w:tabs>
          <w:tab w:val="num" w:pos="360"/>
        </w:tabs>
        <w:ind w:left="357" w:hanging="357"/>
      </w:pPr>
      <w:rPr>
        <w:rFonts w:hint="default"/>
      </w:rPr>
    </w:lvl>
    <w:lvl w:ilvl="1" w:tplc="9C98FDB0">
      <w:start w:val="1"/>
      <w:numFmt w:val="lowerLetter"/>
      <w:lvlText w:val="%2."/>
      <w:lvlJc w:val="left"/>
      <w:pPr>
        <w:tabs>
          <w:tab w:val="num" w:pos="1785"/>
        </w:tabs>
        <w:ind w:left="1785" w:hanging="705"/>
      </w:pPr>
      <w:rPr>
        <w:rFonts w:hint="default"/>
      </w:rPr>
    </w:lvl>
    <w:lvl w:ilvl="2" w:tplc="8E4EB1E0">
      <w:start w:val="1"/>
      <w:numFmt w:val="bullet"/>
      <w:lvlText w:val=""/>
      <w:lvlJc w:val="left"/>
      <w:pPr>
        <w:tabs>
          <w:tab w:val="num" w:pos="2340"/>
        </w:tabs>
        <w:ind w:left="2340" w:hanging="360"/>
      </w:pPr>
      <w:rPr>
        <w:rFonts w:ascii="Symbol" w:hAnsi="Symbol" w:hint="default"/>
        <w:color w:val="auto"/>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13916D9"/>
    <w:multiLevelType w:val="hybridMultilevel"/>
    <w:tmpl w:val="69B836D6"/>
    <w:lvl w:ilvl="0" w:tplc="05665E0C">
      <w:start w:val="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6C2004"/>
    <w:multiLevelType w:val="hybridMultilevel"/>
    <w:tmpl w:val="0644A22A"/>
    <w:lvl w:ilvl="0" w:tplc="7E8E902C">
      <w:start w:val="1"/>
      <w:numFmt w:val="lowerLetter"/>
      <w:lvlText w:val="%1."/>
      <w:lvlJc w:val="left"/>
      <w:pPr>
        <w:tabs>
          <w:tab w:val="num" w:pos="1785"/>
        </w:tabs>
        <w:ind w:left="178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2925021"/>
    <w:multiLevelType w:val="hybridMultilevel"/>
    <w:tmpl w:val="2FECFC42"/>
    <w:lvl w:ilvl="0" w:tplc="EBBE7E64">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39C1E3C"/>
    <w:multiLevelType w:val="hybridMultilevel"/>
    <w:tmpl w:val="5720C09E"/>
    <w:lvl w:ilvl="0" w:tplc="EBBE7E64">
      <w:start w:val="1"/>
      <w:numFmt w:val="decimal"/>
      <w:lvlText w:val="%1."/>
      <w:lvlJc w:val="left"/>
      <w:pPr>
        <w:tabs>
          <w:tab w:val="num" w:pos="360"/>
        </w:tabs>
        <w:ind w:left="357" w:hanging="357"/>
      </w:pPr>
      <w:rPr>
        <w:rFonts w:hint="default"/>
      </w:rPr>
    </w:lvl>
    <w:lvl w:ilvl="1" w:tplc="9C98FDB0">
      <w:start w:val="1"/>
      <w:numFmt w:val="lowerLetter"/>
      <w:lvlText w:val="%2."/>
      <w:lvlJc w:val="left"/>
      <w:pPr>
        <w:tabs>
          <w:tab w:val="num" w:pos="1785"/>
        </w:tabs>
        <w:ind w:left="1785" w:hanging="705"/>
      </w:pPr>
      <w:rPr>
        <w:rFonts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3F86294"/>
    <w:multiLevelType w:val="hybridMultilevel"/>
    <w:tmpl w:val="4A66A4A2"/>
    <w:lvl w:ilvl="0" w:tplc="46BE61F4">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05193FD6"/>
    <w:multiLevelType w:val="hybridMultilevel"/>
    <w:tmpl w:val="6FF80BC2"/>
    <w:lvl w:ilvl="0" w:tplc="F1BC626A">
      <w:start w:val="1"/>
      <w:numFmt w:val="decimal"/>
      <w:lvlText w:val="%1."/>
      <w:lvlJc w:val="left"/>
      <w:pPr>
        <w:tabs>
          <w:tab w:val="num" w:pos="360"/>
        </w:tabs>
        <w:ind w:left="357" w:hanging="357"/>
      </w:pPr>
      <w:rPr>
        <w:rFonts w:hint="default"/>
      </w:rPr>
    </w:lvl>
    <w:lvl w:ilvl="1" w:tplc="43081332">
      <w:start w:val="3"/>
      <w:numFmt w:val="lowerLetter"/>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06602EB0"/>
    <w:multiLevelType w:val="hybridMultilevel"/>
    <w:tmpl w:val="8996D11E"/>
    <w:lvl w:ilvl="0" w:tplc="5BF08322">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0843341A"/>
    <w:multiLevelType w:val="hybridMultilevel"/>
    <w:tmpl w:val="0D442696"/>
    <w:lvl w:ilvl="0" w:tplc="04130001">
      <w:start w:val="1"/>
      <w:numFmt w:val="bullet"/>
      <w:lvlText w:val=""/>
      <w:lvlJc w:val="left"/>
      <w:pPr>
        <w:tabs>
          <w:tab w:val="num" w:pos="645"/>
        </w:tabs>
        <w:ind w:left="645" w:hanging="360"/>
      </w:pPr>
      <w:rPr>
        <w:rFonts w:ascii="Symbol" w:hAnsi="Symbol" w:hint="default"/>
      </w:rPr>
    </w:lvl>
    <w:lvl w:ilvl="1" w:tplc="B7248D3A">
      <w:start w:val="4"/>
      <w:numFmt w:val="decimal"/>
      <w:lvlText w:val="%2."/>
      <w:lvlJc w:val="left"/>
      <w:pPr>
        <w:tabs>
          <w:tab w:val="num" w:pos="1365"/>
        </w:tabs>
        <w:ind w:left="1362" w:hanging="357"/>
      </w:pPr>
      <w:rPr>
        <w:rFonts w:hint="default"/>
      </w:rPr>
    </w:lvl>
    <w:lvl w:ilvl="2" w:tplc="04130001">
      <w:start w:val="1"/>
      <w:numFmt w:val="bullet"/>
      <w:lvlText w:val=""/>
      <w:lvlJc w:val="left"/>
      <w:pPr>
        <w:tabs>
          <w:tab w:val="num" w:pos="2085"/>
        </w:tabs>
        <w:ind w:left="2085" w:hanging="360"/>
      </w:pPr>
      <w:rPr>
        <w:rFonts w:ascii="Symbol" w:hAnsi="Symbol"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0899161A"/>
    <w:multiLevelType w:val="hybridMultilevel"/>
    <w:tmpl w:val="9E4E9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8DF70C8"/>
    <w:multiLevelType w:val="hybridMultilevel"/>
    <w:tmpl w:val="8D6AA540"/>
    <w:lvl w:ilvl="0" w:tplc="E4BA7748">
      <w:start w:val="1"/>
      <w:numFmt w:val="lowerLetter"/>
      <w:lvlText w:val="%1."/>
      <w:lvlJc w:val="left"/>
      <w:pPr>
        <w:tabs>
          <w:tab w:val="num" w:pos="1272"/>
        </w:tabs>
        <w:ind w:left="1272" w:hanging="360"/>
      </w:pPr>
      <w:rPr>
        <w:rFonts w:hint="default"/>
      </w:rPr>
    </w:lvl>
    <w:lvl w:ilvl="1" w:tplc="04130003" w:tentative="1">
      <w:start w:val="1"/>
      <w:numFmt w:val="bullet"/>
      <w:lvlText w:val="o"/>
      <w:lvlJc w:val="left"/>
      <w:pPr>
        <w:tabs>
          <w:tab w:val="num" w:pos="1992"/>
        </w:tabs>
        <w:ind w:left="1992" w:hanging="360"/>
      </w:pPr>
      <w:rPr>
        <w:rFonts w:ascii="Courier New" w:hAnsi="Courier New" w:hint="default"/>
      </w:rPr>
    </w:lvl>
    <w:lvl w:ilvl="2" w:tplc="04130005" w:tentative="1">
      <w:start w:val="1"/>
      <w:numFmt w:val="bullet"/>
      <w:lvlText w:val=""/>
      <w:lvlJc w:val="left"/>
      <w:pPr>
        <w:tabs>
          <w:tab w:val="num" w:pos="2712"/>
        </w:tabs>
        <w:ind w:left="2712" w:hanging="360"/>
      </w:pPr>
      <w:rPr>
        <w:rFonts w:ascii="Wingdings" w:hAnsi="Wingdings" w:hint="default"/>
      </w:rPr>
    </w:lvl>
    <w:lvl w:ilvl="3" w:tplc="04130001" w:tentative="1">
      <w:start w:val="1"/>
      <w:numFmt w:val="bullet"/>
      <w:lvlText w:val=""/>
      <w:lvlJc w:val="left"/>
      <w:pPr>
        <w:tabs>
          <w:tab w:val="num" w:pos="3432"/>
        </w:tabs>
        <w:ind w:left="3432" w:hanging="360"/>
      </w:pPr>
      <w:rPr>
        <w:rFonts w:ascii="Symbol" w:hAnsi="Symbol" w:hint="default"/>
      </w:rPr>
    </w:lvl>
    <w:lvl w:ilvl="4" w:tplc="04130003" w:tentative="1">
      <w:start w:val="1"/>
      <w:numFmt w:val="bullet"/>
      <w:lvlText w:val="o"/>
      <w:lvlJc w:val="left"/>
      <w:pPr>
        <w:tabs>
          <w:tab w:val="num" w:pos="4152"/>
        </w:tabs>
        <w:ind w:left="4152" w:hanging="360"/>
      </w:pPr>
      <w:rPr>
        <w:rFonts w:ascii="Courier New" w:hAnsi="Courier New" w:hint="default"/>
      </w:rPr>
    </w:lvl>
    <w:lvl w:ilvl="5" w:tplc="04130005" w:tentative="1">
      <w:start w:val="1"/>
      <w:numFmt w:val="bullet"/>
      <w:lvlText w:val=""/>
      <w:lvlJc w:val="left"/>
      <w:pPr>
        <w:tabs>
          <w:tab w:val="num" w:pos="4872"/>
        </w:tabs>
        <w:ind w:left="4872" w:hanging="360"/>
      </w:pPr>
      <w:rPr>
        <w:rFonts w:ascii="Wingdings" w:hAnsi="Wingdings" w:hint="default"/>
      </w:rPr>
    </w:lvl>
    <w:lvl w:ilvl="6" w:tplc="04130001" w:tentative="1">
      <w:start w:val="1"/>
      <w:numFmt w:val="bullet"/>
      <w:lvlText w:val=""/>
      <w:lvlJc w:val="left"/>
      <w:pPr>
        <w:tabs>
          <w:tab w:val="num" w:pos="5592"/>
        </w:tabs>
        <w:ind w:left="5592" w:hanging="360"/>
      </w:pPr>
      <w:rPr>
        <w:rFonts w:ascii="Symbol" w:hAnsi="Symbol" w:hint="default"/>
      </w:rPr>
    </w:lvl>
    <w:lvl w:ilvl="7" w:tplc="04130003" w:tentative="1">
      <w:start w:val="1"/>
      <w:numFmt w:val="bullet"/>
      <w:lvlText w:val="o"/>
      <w:lvlJc w:val="left"/>
      <w:pPr>
        <w:tabs>
          <w:tab w:val="num" w:pos="6312"/>
        </w:tabs>
        <w:ind w:left="6312" w:hanging="360"/>
      </w:pPr>
      <w:rPr>
        <w:rFonts w:ascii="Courier New" w:hAnsi="Courier New" w:hint="default"/>
      </w:rPr>
    </w:lvl>
    <w:lvl w:ilvl="8" w:tplc="04130005" w:tentative="1">
      <w:start w:val="1"/>
      <w:numFmt w:val="bullet"/>
      <w:lvlText w:val=""/>
      <w:lvlJc w:val="left"/>
      <w:pPr>
        <w:tabs>
          <w:tab w:val="num" w:pos="7032"/>
        </w:tabs>
        <w:ind w:left="7032" w:hanging="360"/>
      </w:pPr>
      <w:rPr>
        <w:rFonts w:ascii="Wingdings" w:hAnsi="Wingdings" w:hint="default"/>
      </w:rPr>
    </w:lvl>
  </w:abstractNum>
  <w:abstractNum w:abstractNumId="13" w15:restartNumberingAfterBreak="0">
    <w:nsid w:val="0976241D"/>
    <w:multiLevelType w:val="hybridMultilevel"/>
    <w:tmpl w:val="620E48E8"/>
    <w:lvl w:ilvl="0" w:tplc="1770760C">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0DE673D1"/>
    <w:multiLevelType w:val="hybridMultilevel"/>
    <w:tmpl w:val="0892131C"/>
    <w:lvl w:ilvl="0" w:tplc="8E4EB1E0">
      <w:start w:val="1"/>
      <w:numFmt w:val="bullet"/>
      <w:lvlText w:val=""/>
      <w:lvlJc w:val="left"/>
      <w:pPr>
        <w:tabs>
          <w:tab w:val="num" w:pos="1068"/>
        </w:tabs>
        <w:ind w:left="1068" w:hanging="360"/>
      </w:pPr>
      <w:rPr>
        <w:rFonts w:ascii="Symbol" w:hAnsi="Symbol" w:hint="default"/>
        <w:color w:val="auto"/>
      </w:rPr>
    </w:lvl>
    <w:lvl w:ilvl="1" w:tplc="7E8E902C">
      <w:start w:val="1"/>
      <w:numFmt w:val="lowerLetter"/>
      <w:lvlText w:val="%2."/>
      <w:lvlJc w:val="left"/>
      <w:pPr>
        <w:tabs>
          <w:tab w:val="num" w:pos="2133"/>
        </w:tabs>
        <w:ind w:left="2133" w:hanging="705"/>
      </w:pPr>
      <w:rPr>
        <w:rFonts w:hint="default"/>
      </w:rPr>
    </w:lvl>
    <w:lvl w:ilvl="2" w:tplc="10FE44AC">
      <w:start w:val="4"/>
      <w:numFmt w:val="decimal"/>
      <w:lvlText w:val="%3."/>
      <w:lvlJc w:val="left"/>
      <w:pPr>
        <w:tabs>
          <w:tab w:val="num" w:pos="360"/>
        </w:tabs>
        <w:ind w:left="357" w:hanging="357"/>
      </w:pPr>
      <w:rPr>
        <w:rFonts w:hint="default"/>
      </w:rPr>
    </w:lvl>
    <w:lvl w:ilvl="3" w:tplc="7E8E902C">
      <w:start w:val="1"/>
      <w:numFmt w:val="lowerLetter"/>
      <w:lvlText w:val="%4."/>
      <w:lvlJc w:val="left"/>
      <w:pPr>
        <w:tabs>
          <w:tab w:val="num" w:pos="3573"/>
        </w:tabs>
        <w:ind w:left="3573" w:hanging="705"/>
      </w:pPr>
      <w:rPr>
        <w:rFonts w:hint="default"/>
      </w:rPr>
    </w:lvl>
    <w:lvl w:ilvl="4" w:tplc="9C526DE8">
      <w:start w:val="1"/>
      <w:numFmt w:val="bullet"/>
      <w:lvlText w:val="-"/>
      <w:lvlJc w:val="left"/>
      <w:pPr>
        <w:tabs>
          <w:tab w:val="num" w:pos="4308"/>
        </w:tabs>
        <w:ind w:left="4308" w:hanging="720"/>
      </w:pPr>
      <w:rPr>
        <w:rFonts w:ascii="Arial" w:eastAsia="MS Mincho" w:hAnsi="Arial" w:cs="Arial"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0EFC7ECC"/>
    <w:multiLevelType w:val="hybridMultilevel"/>
    <w:tmpl w:val="40C088EE"/>
    <w:lvl w:ilvl="0" w:tplc="5BF08322">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0F9441BB"/>
    <w:multiLevelType w:val="hybridMultilevel"/>
    <w:tmpl w:val="CAF4A98C"/>
    <w:lvl w:ilvl="0" w:tplc="1646FC28">
      <w:start w:val="5"/>
      <w:numFmt w:val="decimal"/>
      <w:lvlText w:val="%1."/>
      <w:lvlJc w:val="left"/>
      <w:pPr>
        <w:tabs>
          <w:tab w:val="num" w:pos="360"/>
        </w:tabs>
        <w:ind w:left="357" w:hanging="357"/>
      </w:pPr>
      <w:rPr>
        <w:rFonts w:hint="default"/>
      </w:rPr>
    </w:lvl>
    <w:lvl w:ilvl="1" w:tplc="8E4EB1E0">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0F94FFD"/>
    <w:multiLevelType w:val="hybridMultilevel"/>
    <w:tmpl w:val="E2B60A38"/>
    <w:lvl w:ilvl="0" w:tplc="747AE7E2">
      <w:start w:val="8"/>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1CA376B"/>
    <w:multiLevelType w:val="hybridMultilevel"/>
    <w:tmpl w:val="8278AAB4"/>
    <w:lvl w:ilvl="0" w:tplc="362E0B1E">
      <w:start w:val="1"/>
      <w:numFmt w:val="lowerLetter"/>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362E0B1E">
      <w:start w:val="1"/>
      <w:numFmt w:val="lowerLetter"/>
      <w:lvlText w:val="%3."/>
      <w:lvlJc w:val="left"/>
      <w:pPr>
        <w:tabs>
          <w:tab w:val="num" w:pos="2685"/>
        </w:tabs>
        <w:ind w:left="2685" w:hanging="70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12993386"/>
    <w:multiLevelType w:val="hybridMultilevel"/>
    <w:tmpl w:val="BACA59A4"/>
    <w:lvl w:ilvl="0" w:tplc="D00CEE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AA1312"/>
    <w:multiLevelType w:val="hybridMultilevel"/>
    <w:tmpl w:val="AC3E43C0"/>
    <w:lvl w:ilvl="0" w:tplc="1A4E8F2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42F7677"/>
    <w:multiLevelType w:val="hybridMultilevel"/>
    <w:tmpl w:val="035EA6D4"/>
    <w:lvl w:ilvl="0" w:tplc="D4B0FB38">
      <w:start w:val="1"/>
      <w:numFmt w:val="lowerLetter"/>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67006BF"/>
    <w:multiLevelType w:val="hybridMultilevel"/>
    <w:tmpl w:val="02CA7B52"/>
    <w:lvl w:ilvl="0" w:tplc="EE34F172">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16822E2B"/>
    <w:multiLevelType w:val="hybridMultilevel"/>
    <w:tmpl w:val="D6CCF058"/>
    <w:lvl w:ilvl="0" w:tplc="7EAAD96E">
      <w:start w:val="5"/>
      <w:numFmt w:val="decimal"/>
      <w:lvlText w:val="%1."/>
      <w:lvlJc w:val="left"/>
      <w:pPr>
        <w:tabs>
          <w:tab w:val="num" w:pos="360"/>
        </w:tabs>
        <w:ind w:left="357" w:hanging="357"/>
      </w:pPr>
      <w:rPr>
        <w:rFonts w:hint="default"/>
      </w:rPr>
    </w:lvl>
    <w:lvl w:ilvl="1" w:tplc="EC3A0542">
      <w:start w:val="5"/>
      <w:numFmt w:val="decimal"/>
      <w:lvlText w:val="%2."/>
      <w:lvlJc w:val="left"/>
      <w:pPr>
        <w:tabs>
          <w:tab w:val="num" w:pos="1080"/>
        </w:tabs>
        <w:ind w:left="1077" w:hanging="357"/>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8FD5B78"/>
    <w:multiLevelType w:val="hybridMultilevel"/>
    <w:tmpl w:val="C868E8DA"/>
    <w:lvl w:ilvl="0" w:tplc="AB625ADC">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19C262BD"/>
    <w:multiLevelType w:val="hybridMultilevel"/>
    <w:tmpl w:val="ED2E9F44"/>
    <w:lvl w:ilvl="0" w:tplc="8E4EB1E0">
      <w:start w:val="1"/>
      <w:numFmt w:val="bullet"/>
      <w:lvlText w:val=""/>
      <w:lvlJc w:val="left"/>
      <w:pPr>
        <w:tabs>
          <w:tab w:val="num" w:pos="1068"/>
        </w:tabs>
        <w:ind w:left="1068" w:hanging="360"/>
      </w:pPr>
      <w:rPr>
        <w:rFonts w:ascii="Symbol" w:hAnsi="Symbol" w:hint="default"/>
        <w:color w:val="auto"/>
      </w:rPr>
    </w:lvl>
    <w:lvl w:ilvl="1" w:tplc="8E4EB1E0">
      <w:start w:val="1"/>
      <w:numFmt w:val="bullet"/>
      <w:lvlText w:val=""/>
      <w:lvlJc w:val="left"/>
      <w:pPr>
        <w:tabs>
          <w:tab w:val="num" w:pos="2148"/>
        </w:tabs>
        <w:ind w:left="2148" w:hanging="360"/>
      </w:pPr>
      <w:rPr>
        <w:rFonts w:ascii="Symbol" w:hAnsi="Symbol" w:hint="default"/>
        <w:color w:val="auto"/>
      </w:rPr>
    </w:lvl>
    <w:lvl w:ilvl="2" w:tplc="8E4EB1E0">
      <w:start w:val="1"/>
      <w:numFmt w:val="bullet"/>
      <w:lvlText w:val=""/>
      <w:lvlJc w:val="left"/>
      <w:pPr>
        <w:tabs>
          <w:tab w:val="num" w:pos="3048"/>
        </w:tabs>
        <w:ind w:left="3048" w:hanging="360"/>
      </w:pPr>
      <w:rPr>
        <w:rFonts w:ascii="Symbol" w:hAnsi="Symbol" w:hint="default"/>
        <w:color w:val="auto"/>
      </w:r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6" w15:restartNumberingAfterBreak="0">
    <w:nsid w:val="1BEB4383"/>
    <w:multiLevelType w:val="hybridMultilevel"/>
    <w:tmpl w:val="7E888E86"/>
    <w:lvl w:ilvl="0" w:tplc="5BF08322">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1DAF6A37"/>
    <w:multiLevelType w:val="hybridMultilevel"/>
    <w:tmpl w:val="2FECFC42"/>
    <w:lvl w:ilvl="0" w:tplc="EBBE7E64">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1EFB3F7D"/>
    <w:multiLevelType w:val="hybridMultilevel"/>
    <w:tmpl w:val="9BAC9264"/>
    <w:lvl w:ilvl="0" w:tplc="2894239A">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1F4B40E6"/>
    <w:multiLevelType w:val="hybridMultilevel"/>
    <w:tmpl w:val="FDE604E2"/>
    <w:lvl w:ilvl="0" w:tplc="6D5CCEE8">
      <w:start w:val="1"/>
      <w:numFmt w:val="lowerLetter"/>
      <w:lvlText w:val="%1."/>
      <w:lvlJc w:val="left"/>
      <w:pPr>
        <w:tabs>
          <w:tab w:val="num" w:pos="705"/>
        </w:tabs>
        <w:ind w:left="70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21BF4A81"/>
    <w:multiLevelType w:val="hybridMultilevel"/>
    <w:tmpl w:val="0E9E0CDE"/>
    <w:lvl w:ilvl="0" w:tplc="EBBE7E64">
      <w:start w:val="1"/>
      <w:numFmt w:val="decimal"/>
      <w:lvlText w:val="%1."/>
      <w:lvlJc w:val="left"/>
      <w:pPr>
        <w:tabs>
          <w:tab w:val="num" w:pos="360"/>
        </w:tabs>
        <w:ind w:left="357" w:hanging="357"/>
      </w:pPr>
      <w:rPr>
        <w:rFonts w:hint="default"/>
      </w:rPr>
    </w:lvl>
    <w:lvl w:ilvl="1" w:tplc="8E4EB1E0">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25782C7C"/>
    <w:multiLevelType w:val="hybridMultilevel"/>
    <w:tmpl w:val="809A3A96"/>
    <w:lvl w:ilvl="0" w:tplc="2894239A">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2801705F"/>
    <w:multiLevelType w:val="hybridMultilevel"/>
    <w:tmpl w:val="7E66A5B0"/>
    <w:lvl w:ilvl="0" w:tplc="E44A76AC">
      <w:start w:val="1"/>
      <w:numFmt w:val="decimal"/>
      <w:lvlText w:val="%1."/>
      <w:lvlJc w:val="left"/>
      <w:pPr>
        <w:tabs>
          <w:tab w:val="num" w:pos="-540"/>
        </w:tabs>
        <w:ind w:left="-540" w:hanging="360"/>
      </w:pPr>
      <w:rPr>
        <w:rFonts w:hint="default"/>
      </w:rPr>
    </w:lvl>
    <w:lvl w:ilvl="1" w:tplc="7C1807DC">
      <w:start w:val="2"/>
      <w:numFmt w:val="decimal"/>
      <w:lvlText w:val="%2."/>
      <w:lvlJc w:val="left"/>
      <w:pPr>
        <w:tabs>
          <w:tab w:val="num" w:pos="1440"/>
        </w:tabs>
        <w:ind w:left="1437" w:hanging="357"/>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282E2632"/>
    <w:multiLevelType w:val="hybridMultilevel"/>
    <w:tmpl w:val="2AD8011A"/>
    <w:lvl w:ilvl="0" w:tplc="8E4EB1E0">
      <w:start w:val="1"/>
      <w:numFmt w:val="bullet"/>
      <w:lvlText w:val=""/>
      <w:lvlJc w:val="left"/>
      <w:pPr>
        <w:tabs>
          <w:tab w:val="num" w:pos="816"/>
        </w:tabs>
        <w:ind w:left="816" w:hanging="360"/>
      </w:pPr>
      <w:rPr>
        <w:rFonts w:ascii="Symbol" w:hAnsi="Symbol" w:hint="default"/>
        <w:color w:val="auto"/>
      </w:rPr>
    </w:lvl>
    <w:lvl w:ilvl="1" w:tplc="04130003" w:tentative="1">
      <w:start w:val="1"/>
      <w:numFmt w:val="bullet"/>
      <w:lvlText w:val="o"/>
      <w:lvlJc w:val="left"/>
      <w:pPr>
        <w:tabs>
          <w:tab w:val="num" w:pos="1536"/>
        </w:tabs>
        <w:ind w:left="1536" w:hanging="360"/>
      </w:pPr>
      <w:rPr>
        <w:rFonts w:ascii="Courier New" w:hAnsi="Courier New" w:hint="default"/>
      </w:rPr>
    </w:lvl>
    <w:lvl w:ilvl="2" w:tplc="04130005" w:tentative="1">
      <w:start w:val="1"/>
      <w:numFmt w:val="bullet"/>
      <w:lvlText w:val=""/>
      <w:lvlJc w:val="left"/>
      <w:pPr>
        <w:tabs>
          <w:tab w:val="num" w:pos="2256"/>
        </w:tabs>
        <w:ind w:left="2256" w:hanging="360"/>
      </w:pPr>
      <w:rPr>
        <w:rFonts w:ascii="Wingdings" w:hAnsi="Wingdings" w:hint="default"/>
      </w:rPr>
    </w:lvl>
    <w:lvl w:ilvl="3" w:tplc="04130001" w:tentative="1">
      <w:start w:val="1"/>
      <w:numFmt w:val="bullet"/>
      <w:lvlText w:val=""/>
      <w:lvlJc w:val="left"/>
      <w:pPr>
        <w:tabs>
          <w:tab w:val="num" w:pos="2976"/>
        </w:tabs>
        <w:ind w:left="2976" w:hanging="360"/>
      </w:pPr>
      <w:rPr>
        <w:rFonts w:ascii="Symbol" w:hAnsi="Symbol" w:hint="default"/>
      </w:rPr>
    </w:lvl>
    <w:lvl w:ilvl="4" w:tplc="04130003" w:tentative="1">
      <w:start w:val="1"/>
      <w:numFmt w:val="bullet"/>
      <w:lvlText w:val="o"/>
      <w:lvlJc w:val="left"/>
      <w:pPr>
        <w:tabs>
          <w:tab w:val="num" w:pos="3696"/>
        </w:tabs>
        <w:ind w:left="3696" w:hanging="360"/>
      </w:pPr>
      <w:rPr>
        <w:rFonts w:ascii="Courier New" w:hAnsi="Courier New" w:hint="default"/>
      </w:rPr>
    </w:lvl>
    <w:lvl w:ilvl="5" w:tplc="04130005" w:tentative="1">
      <w:start w:val="1"/>
      <w:numFmt w:val="bullet"/>
      <w:lvlText w:val=""/>
      <w:lvlJc w:val="left"/>
      <w:pPr>
        <w:tabs>
          <w:tab w:val="num" w:pos="4416"/>
        </w:tabs>
        <w:ind w:left="4416" w:hanging="360"/>
      </w:pPr>
      <w:rPr>
        <w:rFonts w:ascii="Wingdings" w:hAnsi="Wingdings" w:hint="default"/>
      </w:rPr>
    </w:lvl>
    <w:lvl w:ilvl="6" w:tplc="04130001" w:tentative="1">
      <w:start w:val="1"/>
      <w:numFmt w:val="bullet"/>
      <w:lvlText w:val=""/>
      <w:lvlJc w:val="left"/>
      <w:pPr>
        <w:tabs>
          <w:tab w:val="num" w:pos="5136"/>
        </w:tabs>
        <w:ind w:left="5136" w:hanging="360"/>
      </w:pPr>
      <w:rPr>
        <w:rFonts w:ascii="Symbol" w:hAnsi="Symbol" w:hint="default"/>
      </w:rPr>
    </w:lvl>
    <w:lvl w:ilvl="7" w:tplc="04130003" w:tentative="1">
      <w:start w:val="1"/>
      <w:numFmt w:val="bullet"/>
      <w:lvlText w:val="o"/>
      <w:lvlJc w:val="left"/>
      <w:pPr>
        <w:tabs>
          <w:tab w:val="num" w:pos="5856"/>
        </w:tabs>
        <w:ind w:left="5856" w:hanging="360"/>
      </w:pPr>
      <w:rPr>
        <w:rFonts w:ascii="Courier New" w:hAnsi="Courier New" w:hint="default"/>
      </w:rPr>
    </w:lvl>
    <w:lvl w:ilvl="8" w:tplc="04130005" w:tentative="1">
      <w:start w:val="1"/>
      <w:numFmt w:val="bullet"/>
      <w:lvlText w:val=""/>
      <w:lvlJc w:val="left"/>
      <w:pPr>
        <w:tabs>
          <w:tab w:val="num" w:pos="6576"/>
        </w:tabs>
        <w:ind w:left="6576" w:hanging="360"/>
      </w:pPr>
      <w:rPr>
        <w:rFonts w:ascii="Wingdings" w:hAnsi="Wingdings" w:hint="default"/>
      </w:rPr>
    </w:lvl>
  </w:abstractNum>
  <w:abstractNum w:abstractNumId="34" w15:restartNumberingAfterBreak="0">
    <w:nsid w:val="2BE65D4B"/>
    <w:multiLevelType w:val="hybridMultilevel"/>
    <w:tmpl w:val="A5065960"/>
    <w:lvl w:ilvl="0" w:tplc="DFB00858">
      <w:start w:val="1"/>
      <w:numFmt w:val="lowerLetter"/>
      <w:lvlText w:val="%1."/>
      <w:lvlJc w:val="left"/>
      <w:pPr>
        <w:tabs>
          <w:tab w:val="num" w:pos="1273"/>
        </w:tabs>
        <w:ind w:left="1273" w:hanging="705"/>
      </w:pPr>
      <w:rPr>
        <w:rFonts w:hint="default"/>
      </w:rPr>
    </w:lvl>
    <w:lvl w:ilvl="1" w:tplc="04130019">
      <w:start w:val="1"/>
      <w:numFmt w:val="lowerLetter"/>
      <w:lvlText w:val="%2."/>
      <w:lvlJc w:val="left"/>
      <w:pPr>
        <w:tabs>
          <w:tab w:val="num" w:pos="1797"/>
        </w:tabs>
        <w:ind w:left="1797" w:hanging="360"/>
      </w:p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35" w15:restartNumberingAfterBreak="0">
    <w:nsid w:val="2C4E5924"/>
    <w:multiLevelType w:val="hybridMultilevel"/>
    <w:tmpl w:val="102A84E2"/>
    <w:lvl w:ilvl="0" w:tplc="AB625ADC">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2CF27F07"/>
    <w:multiLevelType w:val="hybridMultilevel"/>
    <w:tmpl w:val="030C5334"/>
    <w:lvl w:ilvl="0" w:tplc="C354EBFA">
      <w:start w:val="6"/>
      <w:numFmt w:val="lowerLetter"/>
      <w:lvlText w:val="%1."/>
      <w:lvlJc w:val="left"/>
      <w:pPr>
        <w:tabs>
          <w:tab w:val="num" w:pos="1440"/>
        </w:tabs>
        <w:ind w:left="1440" w:hanging="360"/>
      </w:pPr>
      <w:rPr>
        <w:rFonts w:hint="default"/>
      </w:rPr>
    </w:lvl>
    <w:lvl w:ilvl="1" w:tplc="7F7E82C2">
      <w:start w:val="3"/>
      <w:numFmt w:val="lowerLetter"/>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2D5F3F88"/>
    <w:multiLevelType w:val="hybridMultilevel"/>
    <w:tmpl w:val="143A55B8"/>
    <w:lvl w:ilvl="0" w:tplc="12D834B4">
      <w:start w:val="1"/>
      <w:numFmt w:val="decimal"/>
      <w:lvlText w:val="%1."/>
      <w:lvlJc w:val="left"/>
      <w:pPr>
        <w:tabs>
          <w:tab w:val="num" w:pos="-540"/>
        </w:tabs>
        <w:ind w:left="-543"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31414771"/>
    <w:multiLevelType w:val="hybridMultilevel"/>
    <w:tmpl w:val="F0C40FA4"/>
    <w:lvl w:ilvl="0" w:tplc="7B76FCE8">
      <w:start w:val="1"/>
      <w:numFmt w:val="decimal"/>
      <w:lvlText w:val="%1."/>
      <w:lvlJc w:val="left"/>
      <w:pPr>
        <w:tabs>
          <w:tab w:val="num" w:pos="360"/>
        </w:tabs>
        <w:ind w:left="357" w:hanging="357"/>
      </w:pPr>
      <w:rPr>
        <w:rFonts w:hint="default"/>
      </w:rPr>
    </w:lvl>
    <w:lvl w:ilvl="1" w:tplc="9C98FDB0">
      <w:start w:val="1"/>
      <w:numFmt w:val="lowerLetter"/>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318D3A4C"/>
    <w:multiLevelType w:val="hybridMultilevel"/>
    <w:tmpl w:val="56764752"/>
    <w:lvl w:ilvl="0" w:tplc="8E4EB1E0">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F863A4"/>
    <w:multiLevelType w:val="hybridMultilevel"/>
    <w:tmpl w:val="CDC22D60"/>
    <w:lvl w:ilvl="0" w:tplc="743203C8">
      <w:start w:val="1"/>
      <w:numFmt w:val="lowerLetter"/>
      <w:lvlText w:val="%1."/>
      <w:lvlJc w:val="left"/>
      <w:pPr>
        <w:tabs>
          <w:tab w:val="num" w:pos="1440"/>
        </w:tabs>
        <w:ind w:left="144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36720267"/>
    <w:multiLevelType w:val="hybridMultilevel"/>
    <w:tmpl w:val="9F8E855E"/>
    <w:lvl w:ilvl="0" w:tplc="9C98FDB0">
      <w:start w:val="1"/>
      <w:numFmt w:val="lowerLetter"/>
      <w:lvlText w:val="%1."/>
      <w:lvlJc w:val="left"/>
      <w:pPr>
        <w:tabs>
          <w:tab w:val="num" w:pos="1785"/>
        </w:tabs>
        <w:ind w:left="1785" w:hanging="705"/>
      </w:pPr>
      <w:rPr>
        <w:rFonts w:hint="default"/>
      </w:rPr>
    </w:lvl>
    <w:lvl w:ilvl="1" w:tplc="04130019">
      <w:start w:val="1"/>
      <w:numFmt w:val="lowerLetter"/>
      <w:lvlText w:val="%2."/>
      <w:lvlJc w:val="left"/>
      <w:pPr>
        <w:tabs>
          <w:tab w:val="num" w:pos="1440"/>
        </w:tabs>
        <w:ind w:left="1440" w:hanging="360"/>
      </w:pPr>
    </w:lvl>
    <w:lvl w:ilvl="2" w:tplc="8E4EB1E0">
      <w:start w:val="1"/>
      <w:numFmt w:val="bullet"/>
      <w:lvlText w:val=""/>
      <w:lvlJc w:val="left"/>
      <w:pPr>
        <w:tabs>
          <w:tab w:val="num" w:pos="2340"/>
        </w:tabs>
        <w:ind w:left="2340" w:hanging="360"/>
      </w:pPr>
      <w:rPr>
        <w:rFonts w:ascii="Symbol" w:hAnsi="Symbol" w:hint="default"/>
        <w:color w:val="auto"/>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37527D00"/>
    <w:multiLevelType w:val="hybridMultilevel"/>
    <w:tmpl w:val="98D49700"/>
    <w:lvl w:ilvl="0" w:tplc="8E4EB1E0">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94539DB"/>
    <w:multiLevelType w:val="hybridMultilevel"/>
    <w:tmpl w:val="873A50CA"/>
    <w:lvl w:ilvl="0" w:tplc="2792867C">
      <w:start w:val="1"/>
      <w:numFmt w:val="lowerLetter"/>
      <w:lvlText w:val="%1."/>
      <w:lvlJc w:val="left"/>
      <w:pPr>
        <w:tabs>
          <w:tab w:val="num" w:pos="705"/>
        </w:tabs>
        <w:ind w:left="705" w:hanging="705"/>
      </w:pPr>
      <w:rPr>
        <w:rFonts w:hint="default"/>
      </w:rPr>
    </w:lvl>
    <w:lvl w:ilvl="1" w:tplc="04130019">
      <w:start w:val="1"/>
      <w:numFmt w:val="lowerLetter"/>
      <w:lvlText w:val="%2."/>
      <w:lvlJc w:val="left"/>
      <w:pPr>
        <w:tabs>
          <w:tab w:val="num" w:pos="1440"/>
        </w:tabs>
        <w:ind w:left="1440" w:hanging="360"/>
      </w:pPr>
    </w:lvl>
    <w:lvl w:ilvl="2" w:tplc="DD92E562">
      <w:start w:val="2"/>
      <w:numFmt w:val="decimal"/>
      <w:lvlText w:val="%3."/>
      <w:lvlJc w:val="left"/>
      <w:pPr>
        <w:tabs>
          <w:tab w:val="num" w:pos="2340"/>
        </w:tabs>
        <w:ind w:left="2337" w:hanging="357"/>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3CBB1B5A"/>
    <w:multiLevelType w:val="hybridMultilevel"/>
    <w:tmpl w:val="E8EAF356"/>
    <w:lvl w:ilvl="0" w:tplc="37F2CBBC">
      <w:start w:val="10"/>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3D57763D"/>
    <w:multiLevelType w:val="hybridMultilevel"/>
    <w:tmpl w:val="C59EC08A"/>
    <w:lvl w:ilvl="0" w:tplc="E4FAF75C">
      <w:start w:val="3"/>
      <w:numFmt w:val="lowerLetter"/>
      <w:lvlText w:val="%1."/>
      <w:lvlJc w:val="left"/>
      <w:pPr>
        <w:tabs>
          <w:tab w:val="num" w:pos="924"/>
        </w:tabs>
        <w:ind w:left="924" w:hanging="360"/>
      </w:pPr>
      <w:rPr>
        <w:rFonts w:hint="default"/>
      </w:rPr>
    </w:lvl>
    <w:lvl w:ilvl="1" w:tplc="04130019" w:tentative="1">
      <w:start w:val="1"/>
      <w:numFmt w:val="lowerLetter"/>
      <w:lvlText w:val="%2."/>
      <w:lvlJc w:val="left"/>
      <w:pPr>
        <w:tabs>
          <w:tab w:val="num" w:pos="924"/>
        </w:tabs>
        <w:ind w:left="924" w:hanging="360"/>
      </w:pPr>
    </w:lvl>
    <w:lvl w:ilvl="2" w:tplc="0413001B" w:tentative="1">
      <w:start w:val="1"/>
      <w:numFmt w:val="lowerRoman"/>
      <w:lvlText w:val="%3."/>
      <w:lvlJc w:val="right"/>
      <w:pPr>
        <w:tabs>
          <w:tab w:val="num" w:pos="1644"/>
        </w:tabs>
        <w:ind w:left="1644" w:hanging="180"/>
      </w:pPr>
    </w:lvl>
    <w:lvl w:ilvl="3" w:tplc="0413000F" w:tentative="1">
      <w:start w:val="1"/>
      <w:numFmt w:val="decimal"/>
      <w:lvlText w:val="%4."/>
      <w:lvlJc w:val="left"/>
      <w:pPr>
        <w:tabs>
          <w:tab w:val="num" w:pos="2364"/>
        </w:tabs>
        <w:ind w:left="2364" w:hanging="360"/>
      </w:pPr>
    </w:lvl>
    <w:lvl w:ilvl="4" w:tplc="04130019" w:tentative="1">
      <w:start w:val="1"/>
      <w:numFmt w:val="lowerLetter"/>
      <w:lvlText w:val="%5."/>
      <w:lvlJc w:val="left"/>
      <w:pPr>
        <w:tabs>
          <w:tab w:val="num" w:pos="3084"/>
        </w:tabs>
        <w:ind w:left="3084" w:hanging="360"/>
      </w:pPr>
    </w:lvl>
    <w:lvl w:ilvl="5" w:tplc="0413001B" w:tentative="1">
      <w:start w:val="1"/>
      <w:numFmt w:val="lowerRoman"/>
      <w:lvlText w:val="%6."/>
      <w:lvlJc w:val="right"/>
      <w:pPr>
        <w:tabs>
          <w:tab w:val="num" w:pos="3804"/>
        </w:tabs>
        <w:ind w:left="3804" w:hanging="180"/>
      </w:pPr>
    </w:lvl>
    <w:lvl w:ilvl="6" w:tplc="0413000F" w:tentative="1">
      <w:start w:val="1"/>
      <w:numFmt w:val="decimal"/>
      <w:lvlText w:val="%7."/>
      <w:lvlJc w:val="left"/>
      <w:pPr>
        <w:tabs>
          <w:tab w:val="num" w:pos="4524"/>
        </w:tabs>
        <w:ind w:left="4524" w:hanging="360"/>
      </w:pPr>
    </w:lvl>
    <w:lvl w:ilvl="7" w:tplc="04130019" w:tentative="1">
      <w:start w:val="1"/>
      <w:numFmt w:val="lowerLetter"/>
      <w:lvlText w:val="%8."/>
      <w:lvlJc w:val="left"/>
      <w:pPr>
        <w:tabs>
          <w:tab w:val="num" w:pos="5244"/>
        </w:tabs>
        <w:ind w:left="5244" w:hanging="360"/>
      </w:pPr>
    </w:lvl>
    <w:lvl w:ilvl="8" w:tplc="0413001B" w:tentative="1">
      <w:start w:val="1"/>
      <w:numFmt w:val="lowerRoman"/>
      <w:lvlText w:val="%9."/>
      <w:lvlJc w:val="right"/>
      <w:pPr>
        <w:tabs>
          <w:tab w:val="num" w:pos="5964"/>
        </w:tabs>
        <w:ind w:left="5964" w:hanging="180"/>
      </w:pPr>
    </w:lvl>
  </w:abstractNum>
  <w:abstractNum w:abstractNumId="46" w15:restartNumberingAfterBreak="0">
    <w:nsid w:val="41D55407"/>
    <w:multiLevelType w:val="hybridMultilevel"/>
    <w:tmpl w:val="B81EFC32"/>
    <w:lvl w:ilvl="0" w:tplc="EE1430CC">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42A91FC9"/>
    <w:multiLevelType w:val="multilevel"/>
    <w:tmpl w:val="E17E5F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F24BEA"/>
    <w:multiLevelType w:val="hybridMultilevel"/>
    <w:tmpl w:val="31504540"/>
    <w:lvl w:ilvl="0" w:tplc="8E4EB1E0">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8D554A9"/>
    <w:multiLevelType w:val="hybridMultilevel"/>
    <w:tmpl w:val="304C415C"/>
    <w:lvl w:ilvl="0" w:tplc="ECD898DA">
      <w:start w:val="1"/>
      <w:numFmt w:val="decimal"/>
      <w:lvlText w:val="%1."/>
      <w:lvlJc w:val="left"/>
      <w:pPr>
        <w:tabs>
          <w:tab w:val="num" w:pos="720"/>
        </w:tabs>
        <w:ind w:left="717" w:hanging="357"/>
      </w:pPr>
      <w:rPr>
        <w:rFonts w:hint="default"/>
      </w:rPr>
    </w:lvl>
    <w:lvl w:ilvl="1" w:tplc="04130019">
      <w:start w:val="1"/>
      <w:numFmt w:val="lowerLetter"/>
      <w:lvlText w:val="%2."/>
      <w:lvlJc w:val="left"/>
      <w:pPr>
        <w:tabs>
          <w:tab w:val="num" w:pos="1800"/>
        </w:tabs>
        <w:ind w:left="1800" w:hanging="360"/>
      </w:pPr>
    </w:lvl>
    <w:lvl w:ilvl="2" w:tplc="ECD898DA">
      <w:start w:val="1"/>
      <w:numFmt w:val="decimal"/>
      <w:lvlText w:val="%3."/>
      <w:lvlJc w:val="left"/>
      <w:pPr>
        <w:tabs>
          <w:tab w:val="num" w:pos="2700"/>
        </w:tabs>
        <w:ind w:left="2697" w:hanging="357"/>
      </w:pPr>
      <w:rPr>
        <w:rFonts w:hint="default"/>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0" w15:restartNumberingAfterBreak="0">
    <w:nsid w:val="49127A76"/>
    <w:multiLevelType w:val="hybridMultilevel"/>
    <w:tmpl w:val="B124239E"/>
    <w:lvl w:ilvl="0" w:tplc="E6F602EE">
      <w:start w:val="2"/>
      <w:numFmt w:val="lowerLetter"/>
      <w:lvlText w:val="%1."/>
      <w:lvlJc w:val="left"/>
      <w:pPr>
        <w:tabs>
          <w:tab w:val="num" w:pos="1068"/>
        </w:tabs>
        <w:ind w:left="1068" w:hanging="360"/>
      </w:pPr>
      <w:rPr>
        <w:rFonts w:hint="default"/>
      </w:rPr>
    </w:lvl>
    <w:lvl w:ilvl="1" w:tplc="9512503E">
      <w:start w:val="1"/>
      <w:numFmt w:val="decimal"/>
      <w:lvlText w:val="%2."/>
      <w:lvlJc w:val="left"/>
      <w:pPr>
        <w:tabs>
          <w:tab w:val="num" w:pos="168"/>
        </w:tabs>
        <w:ind w:left="165" w:hanging="357"/>
      </w:pPr>
      <w:rPr>
        <w:rFonts w:hint="default"/>
      </w:rPr>
    </w:lvl>
    <w:lvl w:ilvl="2" w:tplc="BF52558C">
      <w:start w:val="1"/>
      <w:numFmt w:val="lowerLetter"/>
      <w:lvlText w:val="%3."/>
      <w:lvlJc w:val="left"/>
      <w:pPr>
        <w:tabs>
          <w:tab w:val="num" w:pos="1413"/>
        </w:tabs>
        <w:ind w:left="1413" w:hanging="705"/>
      </w:pPr>
      <w:rPr>
        <w:rFonts w:hint="default"/>
      </w:rPr>
    </w:lvl>
    <w:lvl w:ilvl="3" w:tplc="0413000F" w:tentative="1">
      <w:start w:val="1"/>
      <w:numFmt w:val="decimal"/>
      <w:lvlText w:val="%4."/>
      <w:lvlJc w:val="left"/>
      <w:pPr>
        <w:tabs>
          <w:tab w:val="num" w:pos="1608"/>
        </w:tabs>
        <w:ind w:left="1608" w:hanging="360"/>
      </w:pPr>
    </w:lvl>
    <w:lvl w:ilvl="4" w:tplc="04130019" w:tentative="1">
      <w:start w:val="1"/>
      <w:numFmt w:val="lowerLetter"/>
      <w:lvlText w:val="%5."/>
      <w:lvlJc w:val="left"/>
      <w:pPr>
        <w:tabs>
          <w:tab w:val="num" w:pos="2328"/>
        </w:tabs>
        <w:ind w:left="2328" w:hanging="360"/>
      </w:pPr>
    </w:lvl>
    <w:lvl w:ilvl="5" w:tplc="0413001B" w:tentative="1">
      <w:start w:val="1"/>
      <w:numFmt w:val="lowerRoman"/>
      <w:lvlText w:val="%6."/>
      <w:lvlJc w:val="right"/>
      <w:pPr>
        <w:tabs>
          <w:tab w:val="num" w:pos="3048"/>
        </w:tabs>
        <w:ind w:left="3048" w:hanging="180"/>
      </w:pPr>
    </w:lvl>
    <w:lvl w:ilvl="6" w:tplc="0413000F" w:tentative="1">
      <w:start w:val="1"/>
      <w:numFmt w:val="decimal"/>
      <w:lvlText w:val="%7."/>
      <w:lvlJc w:val="left"/>
      <w:pPr>
        <w:tabs>
          <w:tab w:val="num" w:pos="3768"/>
        </w:tabs>
        <w:ind w:left="3768" w:hanging="360"/>
      </w:pPr>
    </w:lvl>
    <w:lvl w:ilvl="7" w:tplc="04130019" w:tentative="1">
      <w:start w:val="1"/>
      <w:numFmt w:val="lowerLetter"/>
      <w:lvlText w:val="%8."/>
      <w:lvlJc w:val="left"/>
      <w:pPr>
        <w:tabs>
          <w:tab w:val="num" w:pos="4488"/>
        </w:tabs>
        <w:ind w:left="4488" w:hanging="360"/>
      </w:pPr>
    </w:lvl>
    <w:lvl w:ilvl="8" w:tplc="0413001B" w:tentative="1">
      <w:start w:val="1"/>
      <w:numFmt w:val="lowerRoman"/>
      <w:lvlText w:val="%9."/>
      <w:lvlJc w:val="right"/>
      <w:pPr>
        <w:tabs>
          <w:tab w:val="num" w:pos="5208"/>
        </w:tabs>
        <w:ind w:left="5208" w:hanging="180"/>
      </w:pPr>
    </w:lvl>
  </w:abstractNum>
  <w:abstractNum w:abstractNumId="51" w15:restartNumberingAfterBreak="0">
    <w:nsid w:val="49A4502C"/>
    <w:multiLevelType w:val="hybridMultilevel"/>
    <w:tmpl w:val="E3CC84C2"/>
    <w:lvl w:ilvl="0" w:tplc="04130001">
      <w:start w:val="1"/>
      <w:numFmt w:val="bullet"/>
      <w:lvlText w:val=""/>
      <w:lvlJc w:val="left"/>
      <w:pPr>
        <w:tabs>
          <w:tab w:val="num" w:pos="717"/>
        </w:tabs>
        <w:ind w:left="717" w:hanging="360"/>
      </w:pPr>
      <w:rPr>
        <w:rFonts w:ascii="Symbol" w:hAnsi="Symbol" w:hint="default"/>
      </w:rPr>
    </w:lvl>
    <w:lvl w:ilvl="1" w:tplc="04130003" w:tentative="1">
      <w:start w:val="1"/>
      <w:numFmt w:val="bullet"/>
      <w:lvlText w:val="o"/>
      <w:lvlJc w:val="left"/>
      <w:pPr>
        <w:tabs>
          <w:tab w:val="num" w:pos="1437"/>
        </w:tabs>
        <w:ind w:left="1437" w:hanging="360"/>
      </w:pPr>
      <w:rPr>
        <w:rFonts w:ascii="Courier New" w:hAnsi="Courier New" w:hint="default"/>
      </w:rPr>
    </w:lvl>
    <w:lvl w:ilvl="2" w:tplc="04130005">
      <w:start w:val="1"/>
      <w:numFmt w:val="bullet"/>
      <w:lvlText w:val=""/>
      <w:lvlJc w:val="left"/>
      <w:pPr>
        <w:tabs>
          <w:tab w:val="num" w:pos="2157"/>
        </w:tabs>
        <w:ind w:left="2157" w:hanging="360"/>
      </w:pPr>
      <w:rPr>
        <w:rFonts w:ascii="Wingdings" w:hAnsi="Wingdings" w:hint="default"/>
      </w:rPr>
    </w:lvl>
    <w:lvl w:ilvl="3" w:tplc="04130001">
      <w:start w:val="1"/>
      <w:numFmt w:val="bullet"/>
      <w:lvlText w:val=""/>
      <w:lvlJc w:val="left"/>
      <w:pPr>
        <w:tabs>
          <w:tab w:val="num" w:pos="2877"/>
        </w:tabs>
        <w:ind w:left="2877" w:hanging="360"/>
      </w:pPr>
      <w:rPr>
        <w:rFonts w:ascii="Symbol" w:hAnsi="Symbol" w:hint="default"/>
      </w:rPr>
    </w:lvl>
    <w:lvl w:ilvl="4" w:tplc="04130003">
      <w:start w:val="1"/>
      <w:numFmt w:val="bullet"/>
      <w:lvlText w:val="o"/>
      <w:lvlJc w:val="left"/>
      <w:pPr>
        <w:tabs>
          <w:tab w:val="num" w:pos="3597"/>
        </w:tabs>
        <w:ind w:left="3597" w:hanging="360"/>
      </w:pPr>
      <w:rPr>
        <w:rFonts w:ascii="Courier New" w:hAnsi="Courier New" w:hint="default"/>
      </w:rPr>
    </w:lvl>
    <w:lvl w:ilvl="5" w:tplc="04130005">
      <w:start w:val="1"/>
      <w:numFmt w:val="bullet"/>
      <w:lvlText w:val=""/>
      <w:lvlJc w:val="left"/>
      <w:pPr>
        <w:tabs>
          <w:tab w:val="num" w:pos="4317"/>
        </w:tabs>
        <w:ind w:left="4317" w:hanging="360"/>
      </w:pPr>
      <w:rPr>
        <w:rFonts w:ascii="Wingdings" w:hAnsi="Wingdings" w:hint="default"/>
      </w:rPr>
    </w:lvl>
    <w:lvl w:ilvl="6" w:tplc="04130001" w:tentative="1">
      <w:start w:val="1"/>
      <w:numFmt w:val="bullet"/>
      <w:lvlText w:val=""/>
      <w:lvlJc w:val="left"/>
      <w:pPr>
        <w:tabs>
          <w:tab w:val="num" w:pos="5037"/>
        </w:tabs>
        <w:ind w:left="5037" w:hanging="360"/>
      </w:pPr>
      <w:rPr>
        <w:rFonts w:ascii="Symbol" w:hAnsi="Symbol" w:hint="default"/>
      </w:rPr>
    </w:lvl>
    <w:lvl w:ilvl="7" w:tplc="04130003" w:tentative="1">
      <w:start w:val="1"/>
      <w:numFmt w:val="bullet"/>
      <w:lvlText w:val="o"/>
      <w:lvlJc w:val="left"/>
      <w:pPr>
        <w:tabs>
          <w:tab w:val="num" w:pos="5757"/>
        </w:tabs>
        <w:ind w:left="5757" w:hanging="360"/>
      </w:pPr>
      <w:rPr>
        <w:rFonts w:ascii="Courier New" w:hAnsi="Courier New" w:hint="default"/>
      </w:rPr>
    </w:lvl>
    <w:lvl w:ilvl="8" w:tplc="04130005" w:tentative="1">
      <w:start w:val="1"/>
      <w:numFmt w:val="bullet"/>
      <w:lvlText w:val=""/>
      <w:lvlJc w:val="left"/>
      <w:pPr>
        <w:tabs>
          <w:tab w:val="num" w:pos="6477"/>
        </w:tabs>
        <w:ind w:left="6477" w:hanging="360"/>
      </w:pPr>
      <w:rPr>
        <w:rFonts w:ascii="Wingdings" w:hAnsi="Wingdings" w:hint="default"/>
      </w:rPr>
    </w:lvl>
  </w:abstractNum>
  <w:abstractNum w:abstractNumId="52" w15:restartNumberingAfterBreak="0">
    <w:nsid w:val="49D771B0"/>
    <w:multiLevelType w:val="hybridMultilevel"/>
    <w:tmpl w:val="AF3047A6"/>
    <w:lvl w:ilvl="0" w:tplc="01C2EBF4">
      <w:start w:val="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3" w15:restartNumberingAfterBreak="0">
    <w:nsid w:val="49E8051C"/>
    <w:multiLevelType w:val="hybridMultilevel"/>
    <w:tmpl w:val="615C8F6E"/>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4" w15:restartNumberingAfterBreak="0">
    <w:nsid w:val="4C7F5D1D"/>
    <w:multiLevelType w:val="hybridMultilevel"/>
    <w:tmpl w:val="C53C1594"/>
    <w:lvl w:ilvl="0" w:tplc="55FAEE46">
      <w:start w:val="3"/>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15:restartNumberingAfterBreak="0">
    <w:nsid w:val="4E6A6F26"/>
    <w:multiLevelType w:val="hybridMultilevel"/>
    <w:tmpl w:val="D884F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ECE0A91"/>
    <w:multiLevelType w:val="hybridMultilevel"/>
    <w:tmpl w:val="357ADD06"/>
    <w:lvl w:ilvl="0" w:tplc="8E4EB1E0">
      <w:start w:val="1"/>
      <w:numFmt w:val="bullet"/>
      <w:lvlText w:val=""/>
      <w:lvlJc w:val="left"/>
      <w:pPr>
        <w:tabs>
          <w:tab w:val="num" w:pos="360"/>
        </w:tabs>
        <w:ind w:left="360" w:hanging="360"/>
      </w:pPr>
      <w:rPr>
        <w:rFonts w:ascii="Symbol" w:hAnsi="Symbol" w:hint="default"/>
        <w:color w:val="auto"/>
      </w:rPr>
    </w:lvl>
    <w:lvl w:ilvl="1" w:tplc="5BF08322">
      <w:start w:val="1"/>
      <w:numFmt w:val="decimal"/>
      <w:lvlText w:val="%2."/>
      <w:lvlJc w:val="left"/>
      <w:pPr>
        <w:tabs>
          <w:tab w:val="num" w:pos="1080"/>
        </w:tabs>
        <w:ind w:left="1077" w:hanging="357"/>
      </w:pPr>
      <w:rPr>
        <w:rFonts w:hint="default"/>
      </w:rPr>
    </w:lvl>
    <w:lvl w:ilvl="2" w:tplc="E9AC2E9E">
      <w:start w:val="1"/>
      <w:numFmt w:val="lowerLetter"/>
      <w:lvlText w:val="%3."/>
      <w:lvlJc w:val="left"/>
      <w:pPr>
        <w:tabs>
          <w:tab w:val="num" w:pos="2145"/>
        </w:tabs>
        <w:ind w:left="2145" w:hanging="705"/>
      </w:pPr>
      <w:rPr>
        <w:rFont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100440F"/>
    <w:multiLevelType w:val="hybridMultilevel"/>
    <w:tmpl w:val="4CDAC3F8"/>
    <w:lvl w:ilvl="0" w:tplc="E64EC98C">
      <w:start w:val="1"/>
      <w:numFmt w:val="decimal"/>
      <w:lvlText w:val="%1."/>
      <w:lvlJc w:val="left"/>
      <w:pPr>
        <w:tabs>
          <w:tab w:val="num" w:pos="174"/>
        </w:tabs>
        <w:ind w:left="171" w:hanging="357"/>
      </w:pPr>
      <w:rPr>
        <w:rFonts w:hint="default"/>
      </w:rPr>
    </w:lvl>
    <w:lvl w:ilvl="1" w:tplc="04130019">
      <w:start w:val="1"/>
      <w:numFmt w:val="lowerLetter"/>
      <w:lvlText w:val="%2."/>
      <w:lvlJc w:val="left"/>
      <w:pPr>
        <w:tabs>
          <w:tab w:val="num" w:pos="2154"/>
        </w:tabs>
        <w:ind w:left="2154" w:hanging="360"/>
      </w:pPr>
    </w:lvl>
    <w:lvl w:ilvl="2" w:tplc="0413001B">
      <w:start w:val="1"/>
      <w:numFmt w:val="lowerRoman"/>
      <w:lvlText w:val="%3."/>
      <w:lvlJc w:val="right"/>
      <w:pPr>
        <w:tabs>
          <w:tab w:val="num" w:pos="2874"/>
        </w:tabs>
        <w:ind w:left="2874" w:hanging="180"/>
      </w:pPr>
    </w:lvl>
    <w:lvl w:ilvl="3" w:tplc="0413000F" w:tentative="1">
      <w:start w:val="1"/>
      <w:numFmt w:val="decimal"/>
      <w:lvlText w:val="%4."/>
      <w:lvlJc w:val="left"/>
      <w:pPr>
        <w:tabs>
          <w:tab w:val="num" w:pos="3594"/>
        </w:tabs>
        <w:ind w:left="3594" w:hanging="360"/>
      </w:pPr>
    </w:lvl>
    <w:lvl w:ilvl="4" w:tplc="04130019" w:tentative="1">
      <w:start w:val="1"/>
      <w:numFmt w:val="lowerLetter"/>
      <w:lvlText w:val="%5."/>
      <w:lvlJc w:val="left"/>
      <w:pPr>
        <w:tabs>
          <w:tab w:val="num" w:pos="4314"/>
        </w:tabs>
        <w:ind w:left="4314" w:hanging="360"/>
      </w:pPr>
    </w:lvl>
    <w:lvl w:ilvl="5" w:tplc="0413001B" w:tentative="1">
      <w:start w:val="1"/>
      <w:numFmt w:val="lowerRoman"/>
      <w:lvlText w:val="%6."/>
      <w:lvlJc w:val="right"/>
      <w:pPr>
        <w:tabs>
          <w:tab w:val="num" w:pos="5034"/>
        </w:tabs>
        <w:ind w:left="5034" w:hanging="180"/>
      </w:pPr>
    </w:lvl>
    <w:lvl w:ilvl="6" w:tplc="0413000F" w:tentative="1">
      <w:start w:val="1"/>
      <w:numFmt w:val="decimal"/>
      <w:lvlText w:val="%7."/>
      <w:lvlJc w:val="left"/>
      <w:pPr>
        <w:tabs>
          <w:tab w:val="num" w:pos="5754"/>
        </w:tabs>
        <w:ind w:left="5754" w:hanging="360"/>
      </w:pPr>
    </w:lvl>
    <w:lvl w:ilvl="7" w:tplc="04130019" w:tentative="1">
      <w:start w:val="1"/>
      <w:numFmt w:val="lowerLetter"/>
      <w:lvlText w:val="%8."/>
      <w:lvlJc w:val="left"/>
      <w:pPr>
        <w:tabs>
          <w:tab w:val="num" w:pos="6474"/>
        </w:tabs>
        <w:ind w:left="6474" w:hanging="360"/>
      </w:pPr>
    </w:lvl>
    <w:lvl w:ilvl="8" w:tplc="0413001B" w:tentative="1">
      <w:start w:val="1"/>
      <w:numFmt w:val="lowerRoman"/>
      <w:lvlText w:val="%9."/>
      <w:lvlJc w:val="right"/>
      <w:pPr>
        <w:tabs>
          <w:tab w:val="num" w:pos="7194"/>
        </w:tabs>
        <w:ind w:left="7194" w:hanging="180"/>
      </w:pPr>
    </w:lvl>
  </w:abstractNum>
  <w:abstractNum w:abstractNumId="58" w15:restartNumberingAfterBreak="0">
    <w:nsid w:val="523B5A58"/>
    <w:multiLevelType w:val="hybridMultilevel"/>
    <w:tmpl w:val="6810AAD2"/>
    <w:lvl w:ilvl="0" w:tplc="D4E6026E">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15:restartNumberingAfterBreak="0">
    <w:nsid w:val="546604A2"/>
    <w:multiLevelType w:val="hybridMultilevel"/>
    <w:tmpl w:val="B0FE7D82"/>
    <w:lvl w:ilvl="0" w:tplc="AB625ADC">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550A2D1C"/>
    <w:multiLevelType w:val="hybridMultilevel"/>
    <w:tmpl w:val="C9C63DC8"/>
    <w:lvl w:ilvl="0" w:tplc="AA5612CE">
      <w:start w:val="1"/>
      <w:numFmt w:val="decimal"/>
      <w:lvlText w:val="%1."/>
      <w:lvlJc w:val="left"/>
      <w:pPr>
        <w:tabs>
          <w:tab w:val="num" w:pos="360"/>
        </w:tabs>
        <w:ind w:left="357" w:hanging="357"/>
      </w:pPr>
      <w:rPr>
        <w:rFonts w:hint="default"/>
        <w:sz w:val="20"/>
        <w:szCs w:val="20"/>
      </w:rPr>
    </w:lvl>
    <w:lvl w:ilvl="1" w:tplc="04130001">
      <w:start w:val="1"/>
      <w:numFmt w:val="bullet"/>
      <w:lvlText w:val=""/>
      <w:lvlJc w:val="left"/>
      <w:pPr>
        <w:tabs>
          <w:tab w:val="num" w:pos="1440"/>
        </w:tabs>
        <w:ind w:left="1440" w:hanging="360"/>
      </w:pPr>
      <w:rPr>
        <w:rFonts w:ascii="Symbol" w:hAnsi="Symbol" w:hint="default"/>
      </w:rPr>
    </w:lvl>
    <w:lvl w:ilvl="2" w:tplc="67F473B0">
      <w:start w:val="1"/>
      <w:numFmt w:val="lowerLetter"/>
      <w:lvlText w:val="%3."/>
      <w:lvlJc w:val="left"/>
      <w:pPr>
        <w:tabs>
          <w:tab w:val="num" w:pos="2685"/>
        </w:tabs>
        <w:ind w:left="2685" w:hanging="705"/>
      </w:pPr>
      <w:rPr>
        <w:rFonts w:hint="default"/>
      </w:rPr>
    </w:lvl>
    <w:lvl w:ilvl="3" w:tplc="DEDAD16E">
      <w:start w:val="1"/>
      <w:numFmt w:val="lowerLetter"/>
      <w:lvlText w:val="%4."/>
      <w:lvlJc w:val="left"/>
      <w:pPr>
        <w:tabs>
          <w:tab w:val="num" w:pos="3225"/>
        </w:tabs>
        <w:ind w:left="3225" w:hanging="705"/>
      </w:pPr>
      <w:rPr>
        <w:rFonts w:hint="default"/>
      </w:rPr>
    </w:lvl>
    <w:lvl w:ilvl="4" w:tplc="0413000F">
      <w:start w:val="1"/>
      <w:numFmt w:val="decimal"/>
      <w:lvlText w:val="%5."/>
      <w:lvlJc w:val="left"/>
      <w:pPr>
        <w:tabs>
          <w:tab w:val="num" w:pos="3600"/>
        </w:tabs>
        <w:ind w:left="3600" w:hanging="360"/>
      </w:pPr>
    </w:lvl>
    <w:lvl w:ilvl="5" w:tplc="DEDAD16E">
      <w:start w:val="1"/>
      <w:numFmt w:val="lowerLetter"/>
      <w:lvlText w:val="%6."/>
      <w:lvlJc w:val="left"/>
      <w:pPr>
        <w:tabs>
          <w:tab w:val="num" w:pos="4845"/>
        </w:tabs>
        <w:ind w:left="4845" w:hanging="705"/>
      </w:pPr>
      <w:rPr>
        <w:rFonts w:hint="default"/>
      </w:r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15:restartNumberingAfterBreak="0">
    <w:nsid w:val="553402E4"/>
    <w:multiLevelType w:val="hybridMultilevel"/>
    <w:tmpl w:val="2D928B88"/>
    <w:lvl w:ilvl="0" w:tplc="B94E8204">
      <w:start w:val="1"/>
      <w:numFmt w:val="decimal"/>
      <w:lvlText w:val="%1."/>
      <w:lvlJc w:val="left"/>
      <w:pPr>
        <w:tabs>
          <w:tab w:val="num" w:pos="-540"/>
        </w:tabs>
        <w:ind w:left="-543" w:hanging="357"/>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2" w15:restartNumberingAfterBreak="0">
    <w:nsid w:val="56803EB1"/>
    <w:multiLevelType w:val="hybridMultilevel"/>
    <w:tmpl w:val="46D0EC0C"/>
    <w:lvl w:ilvl="0" w:tplc="04130019">
      <w:start w:val="1"/>
      <w:numFmt w:val="lowerLetter"/>
      <w:lvlText w:val="%1."/>
      <w:lvlJc w:val="left"/>
      <w:pPr>
        <w:tabs>
          <w:tab w:val="num" w:pos="360"/>
        </w:tabs>
        <w:ind w:left="360" w:hanging="360"/>
      </w:pPr>
    </w:lvl>
    <w:lvl w:ilvl="1" w:tplc="35AC688C">
      <w:start w:val="3"/>
      <w:numFmt w:val="decimal"/>
      <w:lvlText w:val="%2."/>
      <w:lvlJc w:val="left"/>
      <w:pPr>
        <w:tabs>
          <w:tab w:val="num" w:pos="1425"/>
        </w:tabs>
        <w:ind w:left="1425" w:hanging="705"/>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3" w15:restartNumberingAfterBreak="0">
    <w:nsid w:val="571D4674"/>
    <w:multiLevelType w:val="hybridMultilevel"/>
    <w:tmpl w:val="166A4596"/>
    <w:lvl w:ilvl="0" w:tplc="04130001">
      <w:start w:val="1"/>
      <w:numFmt w:val="bullet"/>
      <w:lvlText w:val=""/>
      <w:lvlJc w:val="left"/>
      <w:pPr>
        <w:tabs>
          <w:tab w:val="num" w:pos="1236"/>
        </w:tabs>
        <w:ind w:left="1236" w:hanging="360"/>
      </w:pPr>
      <w:rPr>
        <w:rFonts w:ascii="Symbol" w:hAnsi="Symbol" w:hint="default"/>
      </w:rPr>
    </w:lvl>
    <w:lvl w:ilvl="1" w:tplc="B69298FA">
      <w:start w:val="2"/>
      <w:numFmt w:val="lowerLetter"/>
      <w:lvlText w:val="%2."/>
      <w:lvlJc w:val="left"/>
      <w:pPr>
        <w:tabs>
          <w:tab w:val="num" w:pos="989"/>
        </w:tabs>
        <w:ind w:left="989" w:hanging="705"/>
      </w:pPr>
      <w:rPr>
        <w:rFonts w:hint="default"/>
      </w:rPr>
    </w:lvl>
    <w:lvl w:ilvl="2" w:tplc="04130005" w:tentative="1">
      <w:start w:val="1"/>
      <w:numFmt w:val="bullet"/>
      <w:lvlText w:val=""/>
      <w:lvlJc w:val="left"/>
      <w:pPr>
        <w:tabs>
          <w:tab w:val="num" w:pos="2676"/>
        </w:tabs>
        <w:ind w:left="2676" w:hanging="360"/>
      </w:pPr>
      <w:rPr>
        <w:rFonts w:ascii="Wingdings" w:hAnsi="Wingdings" w:hint="default"/>
      </w:rPr>
    </w:lvl>
    <w:lvl w:ilvl="3" w:tplc="04130001" w:tentative="1">
      <w:start w:val="1"/>
      <w:numFmt w:val="bullet"/>
      <w:lvlText w:val=""/>
      <w:lvlJc w:val="left"/>
      <w:pPr>
        <w:tabs>
          <w:tab w:val="num" w:pos="3396"/>
        </w:tabs>
        <w:ind w:left="3396" w:hanging="360"/>
      </w:pPr>
      <w:rPr>
        <w:rFonts w:ascii="Symbol" w:hAnsi="Symbol" w:hint="default"/>
      </w:rPr>
    </w:lvl>
    <w:lvl w:ilvl="4" w:tplc="04130003" w:tentative="1">
      <w:start w:val="1"/>
      <w:numFmt w:val="bullet"/>
      <w:lvlText w:val="o"/>
      <w:lvlJc w:val="left"/>
      <w:pPr>
        <w:tabs>
          <w:tab w:val="num" w:pos="4116"/>
        </w:tabs>
        <w:ind w:left="4116" w:hanging="360"/>
      </w:pPr>
      <w:rPr>
        <w:rFonts w:ascii="Courier New" w:hAnsi="Courier New" w:hint="default"/>
      </w:rPr>
    </w:lvl>
    <w:lvl w:ilvl="5" w:tplc="04130005" w:tentative="1">
      <w:start w:val="1"/>
      <w:numFmt w:val="bullet"/>
      <w:lvlText w:val=""/>
      <w:lvlJc w:val="left"/>
      <w:pPr>
        <w:tabs>
          <w:tab w:val="num" w:pos="4836"/>
        </w:tabs>
        <w:ind w:left="4836" w:hanging="360"/>
      </w:pPr>
      <w:rPr>
        <w:rFonts w:ascii="Wingdings" w:hAnsi="Wingdings" w:hint="default"/>
      </w:rPr>
    </w:lvl>
    <w:lvl w:ilvl="6" w:tplc="04130001" w:tentative="1">
      <w:start w:val="1"/>
      <w:numFmt w:val="bullet"/>
      <w:lvlText w:val=""/>
      <w:lvlJc w:val="left"/>
      <w:pPr>
        <w:tabs>
          <w:tab w:val="num" w:pos="5556"/>
        </w:tabs>
        <w:ind w:left="5556" w:hanging="360"/>
      </w:pPr>
      <w:rPr>
        <w:rFonts w:ascii="Symbol" w:hAnsi="Symbol" w:hint="default"/>
      </w:rPr>
    </w:lvl>
    <w:lvl w:ilvl="7" w:tplc="04130003" w:tentative="1">
      <w:start w:val="1"/>
      <w:numFmt w:val="bullet"/>
      <w:lvlText w:val="o"/>
      <w:lvlJc w:val="left"/>
      <w:pPr>
        <w:tabs>
          <w:tab w:val="num" w:pos="6276"/>
        </w:tabs>
        <w:ind w:left="6276" w:hanging="360"/>
      </w:pPr>
      <w:rPr>
        <w:rFonts w:ascii="Courier New" w:hAnsi="Courier New" w:hint="default"/>
      </w:rPr>
    </w:lvl>
    <w:lvl w:ilvl="8" w:tplc="04130005" w:tentative="1">
      <w:start w:val="1"/>
      <w:numFmt w:val="bullet"/>
      <w:lvlText w:val=""/>
      <w:lvlJc w:val="left"/>
      <w:pPr>
        <w:tabs>
          <w:tab w:val="num" w:pos="6996"/>
        </w:tabs>
        <w:ind w:left="6996" w:hanging="360"/>
      </w:pPr>
      <w:rPr>
        <w:rFonts w:ascii="Wingdings" w:hAnsi="Wingdings" w:hint="default"/>
      </w:rPr>
    </w:lvl>
  </w:abstractNum>
  <w:abstractNum w:abstractNumId="64" w15:restartNumberingAfterBreak="0">
    <w:nsid w:val="57731904"/>
    <w:multiLevelType w:val="hybridMultilevel"/>
    <w:tmpl w:val="829C3A00"/>
    <w:lvl w:ilvl="0" w:tplc="2792867C">
      <w:start w:val="1"/>
      <w:numFmt w:val="lowerLetter"/>
      <w:lvlText w:val="%1."/>
      <w:lvlJc w:val="left"/>
      <w:pPr>
        <w:tabs>
          <w:tab w:val="num" w:pos="1062"/>
        </w:tabs>
        <w:ind w:left="1062" w:hanging="705"/>
      </w:pPr>
      <w:rPr>
        <w:rFonts w:hint="default"/>
      </w:rPr>
    </w:lvl>
    <w:lvl w:ilvl="1" w:tplc="04130019">
      <w:start w:val="1"/>
      <w:numFmt w:val="lowerLetter"/>
      <w:lvlText w:val="%2."/>
      <w:lvlJc w:val="left"/>
      <w:pPr>
        <w:tabs>
          <w:tab w:val="num" w:pos="1797"/>
        </w:tabs>
        <w:ind w:left="1797" w:hanging="360"/>
      </w:pPr>
    </w:lvl>
    <w:lvl w:ilvl="2" w:tplc="75C81B7E">
      <w:start w:val="1"/>
      <w:numFmt w:val="decimal"/>
      <w:lvlText w:val="%3."/>
      <w:lvlJc w:val="left"/>
      <w:pPr>
        <w:tabs>
          <w:tab w:val="num" w:pos="3042"/>
        </w:tabs>
        <w:ind w:left="3042" w:hanging="705"/>
      </w:pPr>
      <w:rPr>
        <w:rFonts w:hint="default"/>
      </w:r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65" w15:restartNumberingAfterBreak="0">
    <w:nsid w:val="59531CA4"/>
    <w:multiLevelType w:val="hybridMultilevel"/>
    <w:tmpl w:val="FC1A0ADE"/>
    <w:lvl w:ilvl="0" w:tplc="15944B0E">
      <w:start w:val="1"/>
      <w:numFmt w:val="lowerLetter"/>
      <w:lvlText w:val="%1."/>
      <w:lvlJc w:val="left"/>
      <w:pPr>
        <w:tabs>
          <w:tab w:val="num" w:pos="1068"/>
        </w:tabs>
        <w:ind w:left="1068"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6" w15:restartNumberingAfterBreak="0">
    <w:nsid w:val="5A2460C4"/>
    <w:multiLevelType w:val="hybridMultilevel"/>
    <w:tmpl w:val="0F3CBD0C"/>
    <w:lvl w:ilvl="0" w:tplc="D4E6026E">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7" w15:restartNumberingAfterBreak="0">
    <w:nsid w:val="5D666DC9"/>
    <w:multiLevelType w:val="hybridMultilevel"/>
    <w:tmpl w:val="12907296"/>
    <w:lvl w:ilvl="0" w:tplc="A712C9C2">
      <w:start w:val="4"/>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071"/>
        </w:tabs>
        <w:ind w:left="1071" w:hanging="360"/>
      </w:pPr>
    </w:lvl>
    <w:lvl w:ilvl="2" w:tplc="0413001B" w:tentative="1">
      <w:start w:val="1"/>
      <w:numFmt w:val="lowerRoman"/>
      <w:lvlText w:val="%3."/>
      <w:lvlJc w:val="right"/>
      <w:pPr>
        <w:tabs>
          <w:tab w:val="num" w:pos="1791"/>
        </w:tabs>
        <w:ind w:left="1791" w:hanging="180"/>
      </w:pPr>
    </w:lvl>
    <w:lvl w:ilvl="3" w:tplc="0413000F" w:tentative="1">
      <w:start w:val="1"/>
      <w:numFmt w:val="decimal"/>
      <w:lvlText w:val="%4."/>
      <w:lvlJc w:val="left"/>
      <w:pPr>
        <w:tabs>
          <w:tab w:val="num" w:pos="2511"/>
        </w:tabs>
        <w:ind w:left="2511" w:hanging="360"/>
      </w:pPr>
    </w:lvl>
    <w:lvl w:ilvl="4" w:tplc="04130019" w:tentative="1">
      <w:start w:val="1"/>
      <w:numFmt w:val="lowerLetter"/>
      <w:lvlText w:val="%5."/>
      <w:lvlJc w:val="left"/>
      <w:pPr>
        <w:tabs>
          <w:tab w:val="num" w:pos="3231"/>
        </w:tabs>
        <w:ind w:left="3231" w:hanging="360"/>
      </w:pPr>
    </w:lvl>
    <w:lvl w:ilvl="5" w:tplc="0413001B" w:tentative="1">
      <w:start w:val="1"/>
      <w:numFmt w:val="lowerRoman"/>
      <w:lvlText w:val="%6."/>
      <w:lvlJc w:val="right"/>
      <w:pPr>
        <w:tabs>
          <w:tab w:val="num" w:pos="3951"/>
        </w:tabs>
        <w:ind w:left="3951" w:hanging="180"/>
      </w:pPr>
    </w:lvl>
    <w:lvl w:ilvl="6" w:tplc="0413000F" w:tentative="1">
      <w:start w:val="1"/>
      <w:numFmt w:val="decimal"/>
      <w:lvlText w:val="%7."/>
      <w:lvlJc w:val="left"/>
      <w:pPr>
        <w:tabs>
          <w:tab w:val="num" w:pos="4671"/>
        </w:tabs>
        <w:ind w:left="4671" w:hanging="360"/>
      </w:pPr>
    </w:lvl>
    <w:lvl w:ilvl="7" w:tplc="04130019" w:tentative="1">
      <w:start w:val="1"/>
      <w:numFmt w:val="lowerLetter"/>
      <w:lvlText w:val="%8."/>
      <w:lvlJc w:val="left"/>
      <w:pPr>
        <w:tabs>
          <w:tab w:val="num" w:pos="5391"/>
        </w:tabs>
        <w:ind w:left="5391" w:hanging="360"/>
      </w:pPr>
    </w:lvl>
    <w:lvl w:ilvl="8" w:tplc="0413001B" w:tentative="1">
      <w:start w:val="1"/>
      <w:numFmt w:val="lowerRoman"/>
      <w:lvlText w:val="%9."/>
      <w:lvlJc w:val="right"/>
      <w:pPr>
        <w:tabs>
          <w:tab w:val="num" w:pos="6111"/>
        </w:tabs>
        <w:ind w:left="6111" w:hanging="180"/>
      </w:pPr>
    </w:lvl>
  </w:abstractNum>
  <w:abstractNum w:abstractNumId="68" w15:restartNumberingAfterBreak="0">
    <w:nsid w:val="5DF1256F"/>
    <w:multiLevelType w:val="hybridMultilevel"/>
    <w:tmpl w:val="A8D2F754"/>
    <w:lvl w:ilvl="0" w:tplc="ECD898DA">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9" w15:restartNumberingAfterBreak="0">
    <w:nsid w:val="5E507E49"/>
    <w:multiLevelType w:val="hybridMultilevel"/>
    <w:tmpl w:val="C396FB10"/>
    <w:lvl w:ilvl="0" w:tplc="DFB00858">
      <w:start w:val="1"/>
      <w:numFmt w:val="lowerLetter"/>
      <w:lvlText w:val="%1."/>
      <w:lvlJc w:val="left"/>
      <w:pPr>
        <w:tabs>
          <w:tab w:val="num" w:pos="705"/>
        </w:tabs>
        <w:ind w:left="705" w:hanging="705"/>
      </w:pPr>
      <w:rPr>
        <w:rFonts w:hint="default"/>
      </w:rPr>
    </w:lvl>
    <w:lvl w:ilvl="1" w:tplc="04130019">
      <w:start w:val="1"/>
      <w:numFmt w:val="lowerLetter"/>
      <w:lvlText w:val="%2."/>
      <w:lvlJc w:val="left"/>
      <w:pPr>
        <w:tabs>
          <w:tab w:val="num" w:pos="1440"/>
        </w:tabs>
        <w:ind w:left="1440" w:hanging="360"/>
      </w:pPr>
    </w:lvl>
    <w:lvl w:ilvl="2" w:tplc="936AB7AE">
      <w:start w:val="5"/>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0" w15:restartNumberingAfterBreak="0">
    <w:nsid w:val="5EAA58AA"/>
    <w:multiLevelType w:val="hybridMultilevel"/>
    <w:tmpl w:val="850CACC0"/>
    <w:lvl w:ilvl="0" w:tplc="1206E13E">
      <w:start w:val="1"/>
      <w:numFmt w:val="lowerLetter"/>
      <w:lvlText w:val="%1."/>
      <w:lvlJc w:val="left"/>
      <w:pPr>
        <w:tabs>
          <w:tab w:val="num" w:pos="876"/>
        </w:tabs>
        <w:ind w:left="876" w:hanging="705"/>
      </w:pPr>
      <w:rPr>
        <w:rFonts w:hint="default"/>
      </w:rPr>
    </w:lvl>
    <w:lvl w:ilvl="1" w:tplc="04130019">
      <w:start w:val="1"/>
      <w:numFmt w:val="lowerLetter"/>
      <w:lvlText w:val="%2."/>
      <w:lvlJc w:val="left"/>
      <w:pPr>
        <w:tabs>
          <w:tab w:val="num" w:pos="906"/>
        </w:tabs>
        <w:ind w:left="906" w:hanging="360"/>
      </w:pPr>
    </w:lvl>
    <w:lvl w:ilvl="2" w:tplc="0413001B" w:tentative="1">
      <w:start w:val="1"/>
      <w:numFmt w:val="lowerRoman"/>
      <w:lvlText w:val="%3."/>
      <w:lvlJc w:val="right"/>
      <w:pPr>
        <w:tabs>
          <w:tab w:val="num" w:pos="1626"/>
        </w:tabs>
        <w:ind w:left="1626" w:hanging="180"/>
      </w:pPr>
    </w:lvl>
    <w:lvl w:ilvl="3" w:tplc="0413000F" w:tentative="1">
      <w:start w:val="1"/>
      <w:numFmt w:val="decimal"/>
      <w:lvlText w:val="%4."/>
      <w:lvlJc w:val="left"/>
      <w:pPr>
        <w:tabs>
          <w:tab w:val="num" w:pos="2346"/>
        </w:tabs>
        <w:ind w:left="2346" w:hanging="360"/>
      </w:pPr>
    </w:lvl>
    <w:lvl w:ilvl="4" w:tplc="04130019" w:tentative="1">
      <w:start w:val="1"/>
      <w:numFmt w:val="lowerLetter"/>
      <w:lvlText w:val="%5."/>
      <w:lvlJc w:val="left"/>
      <w:pPr>
        <w:tabs>
          <w:tab w:val="num" w:pos="3066"/>
        </w:tabs>
        <w:ind w:left="3066" w:hanging="360"/>
      </w:pPr>
    </w:lvl>
    <w:lvl w:ilvl="5" w:tplc="0413001B" w:tentative="1">
      <w:start w:val="1"/>
      <w:numFmt w:val="lowerRoman"/>
      <w:lvlText w:val="%6."/>
      <w:lvlJc w:val="right"/>
      <w:pPr>
        <w:tabs>
          <w:tab w:val="num" w:pos="3786"/>
        </w:tabs>
        <w:ind w:left="3786" w:hanging="180"/>
      </w:pPr>
    </w:lvl>
    <w:lvl w:ilvl="6" w:tplc="0413000F" w:tentative="1">
      <w:start w:val="1"/>
      <w:numFmt w:val="decimal"/>
      <w:lvlText w:val="%7."/>
      <w:lvlJc w:val="left"/>
      <w:pPr>
        <w:tabs>
          <w:tab w:val="num" w:pos="4506"/>
        </w:tabs>
        <w:ind w:left="4506" w:hanging="360"/>
      </w:pPr>
    </w:lvl>
    <w:lvl w:ilvl="7" w:tplc="04130019" w:tentative="1">
      <w:start w:val="1"/>
      <w:numFmt w:val="lowerLetter"/>
      <w:lvlText w:val="%8."/>
      <w:lvlJc w:val="left"/>
      <w:pPr>
        <w:tabs>
          <w:tab w:val="num" w:pos="5226"/>
        </w:tabs>
        <w:ind w:left="5226" w:hanging="360"/>
      </w:pPr>
    </w:lvl>
    <w:lvl w:ilvl="8" w:tplc="0413001B" w:tentative="1">
      <w:start w:val="1"/>
      <w:numFmt w:val="lowerRoman"/>
      <w:lvlText w:val="%9."/>
      <w:lvlJc w:val="right"/>
      <w:pPr>
        <w:tabs>
          <w:tab w:val="num" w:pos="5946"/>
        </w:tabs>
        <w:ind w:left="5946" w:hanging="180"/>
      </w:pPr>
    </w:lvl>
  </w:abstractNum>
  <w:abstractNum w:abstractNumId="71" w15:restartNumberingAfterBreak="0">
    <w:nsid w:val="5EE83522"/>
    <w:multiLevelType w:val="hybridMultilevel"/>
    <w:tmpl w:val="389E66AA"/>
    <w:lvl w:ilvl="0" w:tplc="7E8E902C">
      <w:start w:val="1"/>
      <w:numFmt w:val="lowerLetter"/>
      <w:lvlText w:val="%1."/>
      <w:lvlJc w:val="left"/>
      <w:pPr>
        <w:tabs>
          <w:tab w:val="num" w:pos="1785"/>
        </w:tabs>
        <w:ind w:left="1785" w:hanging="705"/>
      </w:pPr>
      <w:rPr>
        <w:rFonts w:hint="default"/>
      </w:rPr>
    </w:lvl>
    <w:lvl w:ilvl="1" w:tplc="04130019">
      <w:start w:val="1"/>
      <w:numFmt w:val="lowerLetter"/>
      <w:lvlText w:val="%2."/>
      <w:lvlJc w:val="left"/>
      <w:pPr>
        <w:tabs>
          <w:tab w:val="num" w:pos="1440"/>
        </w:tabs>
        <w:ind w:left="1440" w:hanging="360"/>
      </w:pPr>
    </w:lvl>
    <w:lvl w:ilvl="2" w:tplc="7EAAD96E">
      <w:start w:val="5"/>
      <w:numFmt w:val="decimal"/>
      <w:lvlText w:val="%3."/>
      <w:lvlJc w:val="left"/>
      <w:pPr>
        <w:tabs>
          <w:tab w:val="num" w:pos="2340"/>
        </w:tabs>
        <w:ind w:left="2337" w:hanging="357"/>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FA90E47"/>
    <w:multiLevelType w:val="hybridMultilevel"/>
    <w:tmpl w:val="8AB484F4"/>
    <w:lvl w:ilvl="0" w:tplc="8E4EB1E0">
      <w:start w:val="1"/>
      <w:numFmt w:val="bullet"/>
      <w:lvlText w:val=""/>
      <w:lvlJc w:val="left"/>
      <w:pPr>
        <w:tabs>
          <w:tab w:val="num" w:pos="1068"/>
        </w:tabs>
        <w:ind w:left="1068" w:hanging="360"/>
      </w:pPr>
      <w:rPr>
        <w:rFonts w:ascii="Symbol" w:hAnsi="Symbol" w:hint="default"/>
        <w:color w:val="auto"/>
      </w:rPr>
    </w:lvl>
    <w:lvl w:ilvl="1" w:tplc="8E4EB1E0">
      <w:start w:val="1"/>
      <w:numFmt w:val="bullet"/>
      <w:lvlText w:val=""/>
      <w:lvlJc w:val="left"/>
      <w:pPr>
        <w:tabs>
          <w:tab w:val="num" w:pos="1788"/>
        </w:tabs>
        <w:ind w:left="1788" w:hanging="360"/>
      </w:pPr>
      <w:rPr>
        <w:rFonts w:ascii="Symbol" w:hAnsi="Symbol" w:hint="default"/>
        <w:color w:val="auto"/>
      </w:rPr>
    </w:lvl>
    <w:lvl w:ilvl="2" w:tplc="04130005" w:tentative="1">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FDC51B4"/>
    <w:multiLevelType w:val="hybridMultilevel"/>
    <w:tmpl w:val="7EF85FE4"/>
    <w:lvl w:ilvl="0" w:tplc="E7D20E60">
      <w:start w:val="3"/>
      <w:numFmt w:val="decimal"/>
      <w:lvlText w:val="%1."/>
      <w:lvlJc w:val="left"/>
      <w:pPr>
        <w:tabs>
          <w:tab w:val="num" w:pos="1440"/>
        </w:tabs>
        <w:ind w:left="1437" w:hanging="357"/>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4" w15:restartNumberingAfterBreak="0">
    <w:nsid w:val="61287F91"/>
    <w:multiLevelType w:val="hybridMultilevel"/>
    <w:tmpl w:val="3B9E9C26"/>
    <w:lvl w:ilvl="0" w:tplc="CC8470DC">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5" w15:restartNumberingAfterBreak="0">
    <w:nsid w:val="631727AA"/>
    <w:multiLevelType w:val="hybridMultilevel"/>
    <w:tmpl w:val="CE18FC2C"/>
    <w:lvl w:ilvl="0" w:tplc="ECD898DA">
      <w:start w:val="1"/>
      <w:numFmt w:val="decimal"/>
      <w:lvlText w:val="%1."/>
      <w:lvlJc w:val="left"/>
      <w:pPr>
        <w:tabs>
          <w:tab w:val="num" w:pos="720"/>
        </w:tabs>
        <w:ind w:left="717" w:hanging="357"/>
      </w:pPr>
      <w:rPr>
        <w:rFonts w:hint="default"/>
      </w:rPr>
    </w:lvl>
    <w:lvl w:ilvl="1" w:tplc="04130019" w:tentative="1">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6" w15:restartNumberingAfterBreak="0">
    <w:nsid w:val="633417BB"/>
    <w:multiLevelType w:val="hybridMultilevel"/>
    <w:tmpl w:val="E0887452"/>
    <w:lvl w:ilvl="0" w:tplc="1438E4B0">
      <w:start w:val="1"/>
      <w:numFmt w:val="bullet"/>
      <w:lvlText w:val=""/>
      <w:lvlJc w:val="left"/>
      <w:pPr>
        <w:tabs>
          <w:tab w:val="num" w:pos="2480"/>
        </w:tabs>
        <w:ind w:left="2480" w:hanging="357"/>
      </w:pPr>
      <w:rPr>
        <w:rFonts w:ascii="Symbol" w:hAnsi="Symbol" w:hint="default"/>
      </w:rPr>
    </w:lvl>
    <w:lvl w:ilvl="1" w:tplc="04090003" w:tentative="1">
      <w:start w:val="1"/>
      <w:numFmt w:val="bullet"/>
      <w:lvlText w:val="o"/>
      <w:lvlJc w:val="left"/>
      <w:pPr>
        <w:tabs>
          <w:tab w:val="num" w:pos="3709"/>
        </w:tabs>
        <w:ind w:left="3709" w:hanging="360"/>
      </w:pPr>
      <w:rPr>
        <w:rFonts w:ascii="Courier New" w:hAnsi="Courier New" w:cs="Courier New" w:hint="default"/>
      </w:rPr>
    </w:lvl>
    <w:lvl w:ilvl="2" w:tplc="04090005" w:tentative="1">
      <w:start w:val="1"/>
      <w:numFmt w:val="bullet"/>
      <w:lvlText w:val=""/>
      <w:lvlJc w:val="left"/>
      <w:pPr>
        <w:tabs>
          <w:tab w:val="num" w:pos="4429"/>
        </w:tabs>
        <w:ind w:left="4429" w:hanging="360"/>
      </w:pPr>
      <w:rPr>
        <w:rFonts w:ascii="Wingdings" w:hAnsi="Wingdings" w:hint="default"/>
      </w:rPr>
    </w:lvl>
    <w:lvl w:ilvl="3" w:tplc="04090001" w:tentative="1">
      <w:start w:val="1"/>
      <w:numFmt w:val="bullet"/>
      <w:lvlText w:val=""/>
      <w:lvlJc w:val="left"/>
      <w:pPr>
        <w:tabs>
          <w:tab w:val="num" w:pos="5149"/>
        </w:tabs>
        <w:ind w:left="5149" w:hanging="360"/>
      </w:pPr>
      <w:rPr>
        <w:rFonts w:ascii="Symbol" w:hAnsi="Symbol" w:hint="default"/>
      </w:rPr>
    </w:lvl>
    <w:lvl w:ilvl="4" w:tplc="04090003" w:tentative="1">
      <w:start w:val="1"/>
      <w:numFmt w:val="bullet"/>
      <w:lvlText w:val="o"/>
      <w:lvlJc w:val="left"/>
      <w:pPr>
        <w:tabs>
          <w:tab w:val="num" w:pos="5869"/>
        </w:tabs>
        <w:ind w:left="5869" w:hanging="360"/>
      </w:pPr>
      <w:rPr>
        <w:rFonts w:ascii="Courier New" w:hAnsi="Courier New" w:cs="Courier New" w:hint="default"/>
      </w:rPr>
    </w:lvl>
    <w:lvl w:ilvl="5" w:tplc="04090005" w:tentative="1">
      <w:start w:val="1"/>
      <w:numFmt w:val="bullet"/>
      <w:lvlText w:val=""/>
      <w:lvlJc w:val="left"/>
      <w:pPr>
        <w:tabs>
          <w:tab w:val="num" w:pos="6589"/>
        </w:tabs>
        <w:ind w:left="6589" w:hanging="360"/>
      </w:pPr>
      <w:rPr>
        <w:rFonts w:ascii="Wingdings" w:hAnsi="Wingdings" w:hint="default"/>
      </w:rPr>
    </w:lvl>
    <w:lvl w:ilvl="6" w:tplc="04090001" w:tentative="1">
      <w:start w:val="1"/>
      <w:numFmt w:val="bullet"/>
      <w:lvlText w:val=""/>
      <w:lvlJc w:val="left"/>
      <w:pPr>
        <w:tabs>
          <w:tab w:val="num" w:pos="7309"/>
        </w:tabs>
        <w:ind w:left="7309" w:hanging="360"/>
      </w:pPr>
      <w:rPr>
        <w:rFonts w:ascii="Symbol" w:hAnsi="Symbol" w:hint="default"/>
      </w:rPr>
    </w:lvl>
    <w:lvl w:ilvl="7" w:tplc="04090003" w:tentative="1">
      <w:start w:val="1"/>
      <w:numFmt w:val="bullet"/>
      <w:lvlText w:val="o"/>
      <w:lvlJc w:val="left"/>
      <w:pPr>
        <w:tabs>
          <w:tab w:val="num" w:pos="8029"/>
        </w:tabs>
        <w:ind w:left="8029" w:hanging="360"/>
      </w:pPr>
      <w:rPr>
        <w:rFonts w:ascii="Courier New" w:hAnsi="Courier New" w:cs="Courier New" w:hint="default"/>
      </w:rPr>
    </w:lvl>
    <w:lvl w:ilvl="8" w:tplc="04090005" w:tentative="1">
      <w:start w:val="1"/>
      <w:numFmt w:val="bullet"/>
      <w:lvlText w:val=""/>
      <w:lvlJc w:val="left"/>
      <w:pPr>
        <w:tabs>
          <w:tab w:val="num" w:pos="8749"/>
        </w:tabs>
        <w:ind w:left="8749" w:hanging="360"/>
      </w:pPr>
      <w:rPr>
        <w:rFonts w:ascii="Wingdings" w:hAnsi="Wingdings" w:hint="default"/>
      </w:rPr>
    </w:lvl>
  </w:abstractNum>
  <w:abstractNum w:abstractNumId="77" w15:restartNumberingAfterBreak="0">
    <w:nsid w:val="6419583D"/>
    <w:multiLevelType w:val="hybridMultilevel"/>
    <w:tmpl w:val="E6C6B538"/>
    <w:lvl w:ilvl="0" w:tplc="506EEFDE">
      <w:start w:val="1"/>
      <w:numFmt w:val="lowerLetter"/>
      <w:lvlText w:val="%1."/>
      <w:lvlJc w:val="left"/>
      <w:pPr>
        <w:tabs>
          <w:tab w:val="num" w:pos="2301"/>
        </w:tabs>
        <w:ind w:left="2301"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8" w15:restartNumberingAfterBreak="0">
    <w:nsid w:val="64BB2309"/>
    <w:multiLevelType w:val="hybridMultilevel"/>
    <w:tmpl w:val="4168A296"/>
    <w:lvl w:ilvl="0" w:tplc="02747F82">
      <w:start w:val="1"/>
      <w:numFmt w:val="bullet"/>
      <w:lvlText w:val=""/>
      <w:lvlJc w:val="left"/>
      <w:pPr>
        <w:ind w:left="1427" w:hanging="360"/>
      </w:pPr>
      <w:rPr>
        <w:rFonts w:ascii="Symbol" w:hAnsi="Symbol" w:hint="default"/>
        <w:color w:val="auto"/>
      </w:rPr>
    </w:lvl>
    <w:lvl w:ilvl="1" w:tplc="04130003" w:tentative="1">
      <w:start w:val="1"/>
      <w:numFmt w:val="bullet"/>
      <w:lvlText w:val="o"/>
      <w:lvlJc w:val="left"/>
      <w:pPr>
        <w:ind w:left="2147" w:hanging="360"/>
      </w:pPr>
      <w:rPr>
        <w:rFonts w:ascii="Courier New" w:hAnsi="Courier New" w:cs="Courier New" w:hint="default"/>
      </w:rPr>
    </w:lvl>
    <w:lvl w:ilvl="2" w:tplc="04130005" w:tentative="1">
      <w:start w:val="1"/>
      <w:numFmt w:val="bullet"/>
      <w:lvlText w:val=""/>
      <w:lvlJc w:val="left"/>
      <w:pPr>
        <w:ind w:left="2867" w:hanging="360"/>
      </w:pPr>
      <w:rPr>
        <w:rFonts w:ascii="Wingdings" w:hAnsi="Wingdings" w:hint="default"/>
      </w:rPr>
    </w:lvl>
    <w:lvl w:ilvl="3" w:tplc="04130001" w:tentative="1">
      <w:start w:val="1"/>
      <w:numFmt w:val="bullet"/>
      <w:lvlText w:val=""/>
      <w:lvlJc w:val="left"/>
      <w:pPr>
        <w:ind w:left="3587" w:hanging="360"/>
      </w:pPr>
      <w:rPr>
        <w:rFonts w:ascii="Symbol" w:hAnsi="Symbol" w:hint="default"/>
      </w:rPr>
    </w:lvl>
    <w:lvl w:ilvl="4" w:tplc="04130003" w:tentative="1">
      <w:start w:val="1"/>
      <w:numFmt w:val="bullet"/>
      <w:lvlText w:val="o"/>
      <w:lvlJc w:val="left"/>
      <w:pPr>
        <w:ind w:left="4307" w:hanging="360"/>
      </w:pPr>
      <w:rPr>
        <w:rFonts w:ascii="Courier New" w:hAnsi="Courier New" w:cs="Courier New" w:hint="default"/>
      </w:rPr>
    </w:lvl>
    <w:lvl w:ilvl="5" w:tplc="04130005" w:tentative="1">
      <w:start w:val="1"/>
      <w:numFmt w:val="bullet"/>
      <w:lvlText w:val=""/>
      <w:lvlJc w:val="left"/>
      <w:pPr>
        <w:ind w:left="5027" w:hanging="360"/>
      </w:pPr>
      <w:rPr>
        <w:rFonts w:ascii="Wingdings" w:hAnsi="Wingdings" w:hint="default"/>
      </w:rPr>
    </w:lvl>
    <w:lvl w:ilvl="6" w:tplc="04130001" w:tentative="1">
      <w:start w:val="1"/>
      <w:numFmt w:val="bullet"/>
      <w:lvlText w:val=""/>
      <w:lvlJc w:val="left"/>
      <w:pPr>
        <w:ind w:left="5747" w:hanging="360"/>
      </w:pPr>
      <w:rPr>
        <w:rFonts w:ascii="Symbol" w:hAnsi="Symbol" w:hint="default"/>
      </w:rPr>
    </w:lvl>
    <w:lvl w:ilvl="7" w:tplc="04130003" w:tentative="1">
      <w:start w:val="1"/>
      <w:numFmt w:val="bullet"/>
      <w:lvlText w:val="o"/>
      <w:lvlJc w:val="left"/>
      <w:pPr>
        <w:ind w:left="6467" w:hanging="360"/>
      </w:pPr>
      <w:rPr>
        <w:rFonts w:ascii="Courier New" w:hAnsi="Courier New" w:cs="Courier New" w:hint="default"/>
      </w:rPr>
    </w:lvl>
    <w:lvl w:ilvl="8" w:tplc="04130005" w:tentative="1">
      <w:start w:val="1"/>
      <w:numFmt w:val="bullet"/>
      <w:lvlText w:val=""/>
      <w:lvlJc w:val="left"/>
      <w:pPr>
        <w:ind w:left="7187" w:hanging="360"/>
      </w:pPr>
      <w:rPr>
        <w:rFonts w:ascii="Wingdings" w:hAnsi="Wingdings" w:hint="default"/>
      </w:rPr>
    </w:lvl>
  </w:abstractNum>
  <w:abstractNum w:abstractNumId="79" w15:restartNumberingAfterBreak="0">
    <w:nsid w:val="68710A6E"/>
    <w:multiLevelType w:val="hybridMultilevel"/>
    <w:tmpl w:val="C5D28886"/>
    <w:lvl w:ilvl="0" w:tplc="CFC0A84A">
      <w:numFmt w:val="bullet"/>
      <w:lvlText w:val="-"/>
      <w:lvlJc w:val="left"/>
      <w:pPr>
        <w:tabs>
          <w:tab w:val="num" w:pos="1080"/>
        </w:tabs>
        <w:ind w:left="1080" w:hanging="72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8B52E98"/>
    <w:multiLevelType w:val="hybridMultilevel"/>
    <w:tmpl w:val="616AAA70"/>
    <w:lvl w:ilvl="0" w:tplc="04130015">
      <w:start w:val="1"/>
      <w:numFmt w:val="upp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1" w15:restartNumberingAfterBreak="0">
    <w:nsid w:val="694C5B87"/>
    <w:multiLevelType w:val="hybridMultilevel"/>
    <w:tmpl w:val="9F8E855E"/>
    <w:lvl w:ilvl="0" w:tplc="8E4EB1E0">
      <w:start w:val="1"/>
      <w:numFmt w:val="bullet"/>
      <w:lvlText w:val=""/>
      <w:lvlJc w:val="left"/>
      <w:pPr>
        <w:tabs>
          <w:tab w:val="num" w:pos="720"/>
        </w:tabs>
        <w:ind w:left="720" w:hanging="360"/>
      </w:pPr>
      <w:rPr>
        <w:rFonts w:ascii="Symbol" w:hAnsi="Symbol" w:hint="default"/>
        <w:color w:val="auto"/>
      </w:rPr>
    </w:lvl>
    <w:lvl w:ilvl="1" w:tplc="04130019">
      <w:start w:val="1"/>
      <w:numFmt w:val="lowerLetter"/>
      <w:lvlText w:val="%2."/>
      <w:lvlJc w:val="left"/>
      <w:pPr>
        <w:tabs>
          <w:tab w:val="num" w:pos="1440"/>
        </w:tabs>
        <w:ind w:left="1440" w:hanging="360"/>
      </w:pPr>
    </w:lvl>
    <w:lvl w:ilvl="2" w:tplc="8E4EB1E0">
      <w:start w:val="1"/>
      <w:numFmt w:val="bullet"/>
      <w:lvlText w:val=""/>
      <w:lvlJc w:val="left"/>
      <w:pPr>
        <w:tabs>
          <w:tab w:val="num" w:pos="2340"/>
        </w:tabs>
        <w:ind w:left="2340" w:hanging="360"/>
      </w:pPr>
      <w:rPr>
        <w:rFonts w:ascii="Symbol" w:hAnsi="Symbol" w:hint="default"/>
        <w:color w:val="auto"/>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2" w15:restartNumberingAfterBreak="0">
    <w:nsid w:val="69535A0B"/>
    <w:multiLevelType w:val="hybridMultilevel"/>
    <w:tmpl w:val="0968181C"/>
    <w:lvl w:ilvl="0" w:tplc="DEDAD16E">
      <w:start w:val="1"/>
      <w:numFmt w:val="lowerLetter"/>
      <w:lvlText w:val="%1."/>
      <w:lvlJc w:val="left"/>
      <w:pPr>
        <w:tabs>
          <w:tab w:val="num" w:pos="354"/>
        </w:tabs>
        <w:ind w:left="354" w:hanging="705"/>
      </w:pPr>
      <w:rPr>
        <w:rFonts w:hint="default"/>
      </w:rPr>
    </w:lvl>
    <w:lvl w:ilvl="1" w:tplc="94C6EF1A">
      <w:start w:val="1"/>
      <w:numFmt w:val="decimal"/>
      <w:lvlText w:val="%2."/>
      <w:lvlJc w:val="left"/>
      <w:pPr>
        <w:tabs>
          <w:tab w:val="num" w:pos="729"/>
        </w:tabs>
        <w:ind w:left="726" w:hanging="357"/>
      </w:pPr>
      <w:rPr>
        <w:rFonts w:hint="default"/>
      </w:rPr>
    </w:lvl>
    <w:lvl w:ilvl="2" w:tplc="0413001B" w:tentative="1">
      <w:start w:val="1"/>
      <w:numFmt w:val="lowerRoman"/>
      <w:lvlText w:val="%3."/>
      <w:lvlJc w:val="right"/>
      <w:pPr>
        <w:tabs>
          <w:tab w:val="num" w:pos="1449"/>
        </w:tabs>
        <w:ind w:left="1449" w:hanging="180"/>
      </w:pPr>
    </w:lvl>
    <w:lvl w:ilvl="3" w:tplc="0413000F" w:tentative="1">
      <w:start w:val="1"/>
      <w:numFmt w:val="decimal"/>
      <w:lvlText w:val="%4."/>
      <w:lvlJc w:val="left"/>
      <w:pPr>
        <w:tabs>
          <w:tab w:val="num" w:pos="2169"/>
        </w:tabs>
        <w:ind w:left="2169" w:hanging="360"/>
      </w:pPr>
    </w:lvl>
    <w:lvl w:ilvl="4" w:tplc="04130019" w:tentative="1">
      <w:start w:val="1"/>
      <w:numFmt w:val="lowerLetter"/>
      <w:lvlText w:val="%5."/>
      <w:lvlJc w:val="left"/>
      <w:pPr>
        <w:tabs>
          <w:tab w:val="num" w:pos="2889"/>
        </w:tabs>
        <w:ind w:left="2889" w:hanging="360"/>
      </w:pPr>
    </w:lvl>
    <w:lvl w:ilvl="5" w:tplc="0413001B" w:tentative="1">
      <w:start w:val="1"/>
      <w:numFmt w:val="lowerRoman"/>
      <w:lvlText w:val="%6."/>
      <w:lvlJc w:val="right"/>
      <w:pPr>
        <w:tabs>
          <w:tab w:val="num" w:pos="3609"/>
        </w:tabs>
        <w:ind w:left="3609" w:hanging="180"/>
      </w:pPr>
    </w:lvl>
    <w:lvl w:ilvl="6" w:tplc="0413000F" w:tentative="1">
      <w:start w:val="1"/>
      <w:numFmt w:val="decimal"/>
      <w:lvlText w:val="%7."/>
      <w:lvlJc w:val="left"/>
      <w:pPr>
        <w:tabs>
          <w:tab w:val="num" w:pos="4329"/>
        </w:tabs>
        <w:ind w:left="4329" w:hanging="360"/>
      </w:pPr>
    </w:lvl>
    <w:lvl w:ilvl="7" w:tplc="04130019" w:tentative="1">
      <w:start w:val="1"/>
      <w:numFmt w:val="lowerLetter"/>
      <w:lvlText w:val="%8."/>
      <w:lvlJc w:val="left"/>
      <w:pPr>
        <w:tabs>
          <w:tab w:val="num" w:pos="5049"/>
        </w:tabs>
        <w:ind w:left="5049" w:hanging="360"/>
      </w:pPr>
    </w:lvl>
    <w:lvl w:ilvl="8" w:tplc="0413001B" w:tentative="1">
      <w:start w:val="1"/>
      <w:numFmt w:val="lowerRoman"/>
      <w:lvlText w:val="%9."/>
      <w:lvlJc w:val="right"/>
      <w:pPr>
        <w:tabs>
          <w:tab w:val="num" w:pos="5769"/>
        </w:tabs>
        <w:ind w:left="5769" w:hanging="180"/>
      </w:pPr>
    </w:lvl>
  </w:abstractNum>
  <w:abstractNum w:abstractNumId="83" w15:restartNumberingAfterBreak="0">
    <w:nsid w:val="69FC3FD5"/>
    <w:multiLevelType w:val="hybridMultilevel"/>
    <w:tmpl w:val="FEE42F10"/>
    <w:lvl w:ilvl="0" w:tplc="5A7CD54E">
      <w:start w:val="2"/>
      <w:numFmt w:val="decimal"/>
      <w:lvlText w:val="%1."/>
      <w:lvlJc w:val="left"/>
      <w:pPr>
        <w:tabs>
          <w:tab w:val="num" w:pos="360"/>
        </w:tabs>
        <w:ind w:left="357" w:hanging="357"/>
      </w:pPr>
      <w:rPr>
        <w:rFonts w:hint="default"/>
      </w:rPr>
    </w:lvl>
    <w:lvl w:ilvl="1" w:tplc="F18E5A56">
      <w:start w:val="1"/>
      <w:numFmt w:val="lowerLetter"/>
      <w:lvlText w:val="%2."/>
      <w:lvlJc w:val="left"/>
      <w:pPr>
        <w:tabs>
          <w:tab w:val="num" w:pos="1428"/>
        </w:tabs>
        <w:ind w:left="1428" w:hanging="705"/>
      </w:pPr>
      <w:rPr>
        <w:rFonts w:hint="default"/>
      </w:rPr>
    </w:lvl>
    <w:lvl w:ilvl="2" w:tplc="0413001B" w:tentative="1">
      <w:start w:val="1"/>
      <w:numFmt w:val="lowerRoman"/>
      <w:lvlText w:val="%3."/>
      <w:lvlJc w:val="right"/>
      <w:pPr>
        <w:tabs>
          <w:tab w:val="num" w:pos="1803"/>
        </w:tabs>
        <w:ind w:left="1803" w:hanging="180"/>
      </w:pPr>
    </w:lvl>
    <w:lvl w:ilvl="3" w:tplc="0413000F" w:tentative="1">
      <w:start w:val="1"/>
      <w:numFmt w:val="decimal"/>
      <w:lvlText w:val="%4."/>
      <w:lvlJc w:val="left"/>
      <w:pPr>
        <w:tabs>
          <w:tab w:val="num" w:pos="2523"/>
        </w:tabs>
        <w:ind w:left="2523" w:hanging="360"/>
      </w:pPr>
    </w:lvl>
    <w:lvl w:ilvl="4" w:tplc="04130019" w:tentative="1">
      <w:start w:val="1"/>
      <w:numFmt w:val="lowerLetter"/>
      <w:lvlText w:val="%5."/>
      <w:lvlJc w:val="left"/>
      <w:pPr>
        <w:tabs>
          <w:tab w:val="num" w:pos="3243"/>
        </w:tabs>
        <w:ind w:left="3243" w:hanging="360"/>
      </w:pPr>
    </w:lvl>
    <w:lvl w:ilvl="5" w:tplc="0413001B" w:tentative="1">
      <w:start w:val="1"/>
      <w:numFmt w:val="lowerRoman"/>
      <w:lvlText w:val="%6."/>
      <w:lvlJc w:val="right"/>
      <w:pPr>
        <w:tabs>
          <w:tab w:val="num" w:pos="3963"/>
        </w:tabs>
        <w:ind w:left="3963" w:hanging="180"/>
      </w:pPr>
    </w:lvl>
    <w:lvl w:ilvl="6" w:tplc="0413000F" w:tentative="1">
      <w:start w:val="1"/>
      <w:numFmt w:val="decimal"/>
      <w:lvlText w:val="%7."/>
      <w:lvlJc w:val="left"/>
      <w:pPr>
        <w:tabs>
          <w:tab w:val="num" w:pos="4683"/>
        </w:tabs>
        <w:ind w:left="4683" w:hanging="360"/>
      </w:pPr>
    </w:lvl>
    <w:lvl w:ilvl="7" w:tplc="04130019" w:tentative="1">
      <w:start w:val="1"/>
      <w:numFmt w:val="lowerLetter"/>
      <w:lvlText w:val="%8."/>
      <w:lvlJc w:val="left"/>
      <w:pPr>
        <w:tabs>
          <w:tab w:val="num" w:pos="5403"/>
        </w:tabs>
        <w:ind w:left="5403" w:hanging="360"/>
      </w:pPr>
    </w:lvl>
    <w:lvl w:ilvl="8" w:tplc="0413001B" w:tentative="1">
      <w:start w:val="1"/>
      <w:numFmt w:val="lowerRoman"/>
      <w:lvlText w:val="%9."/>
      <w:lvlJc w:val="right"/>
      <w:pPr>
        <w:tabs>
          <w:tab w:val="num" w:pos="6123"/>
        </w:tabs>
        <w:ind w:left="6123" w:hanging="180"/>
      </w:pPr>
    </w:lvl>
  </w:abstractNum>
  <w:abstractNum w:abstractNumId="84" w15:restartNumberingAfterBreak="0">
    <w:nsid w:val="6A8B2035"/>
    <w:multiLevelType w:val="hybridMultilevel"/>
    <w:tmpl w:val="B79A3EC8"/>
    <w:lvl w:ilvl="0" w:tplc="5BF08322">
      <w:start w:val="1"/>
      <w:numFmt w:val="decimal"/>
      <w:lvlText w:val="%1."/>
      <w:lvlJc w:val="left"/>
      <w:pPr>
        <w:tabs>
          <w:tab w:val="num" w:pos="360"/>
        </w:tabs>
        <w:ind w:left="357" w:hanging="357"/>
      </w:pPr>
      <w:rPr>
        <w:rFonts w:hint="default"/>
      </w:rPr>
    </w:lvl>
    <w:lvl w:ilvl="1" w:tplc="37F2CBBC">
      <w:start w:val="10"/>
      <w:numFmt w:val="decimal"/>
      <w:lvlText w:val="%2."/>
      <w:lvlJc w:val="left"/>
      <w:pPr>
        <w:tabs>
          <w:tab w:val="num" w:pos="1440"/>
        </w:tabs>
        <w:ind w:left="1437" w:hanging="357"/>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5" w15:restartNumberingAfterBreak="0">
    <w:nsid w:val="6CFC5279"/>
    <w:multiLevelType w:val="hybridMultilevel"/>
    <w:tmpl w:val="520AB51E"/>
    <w:lvl w:ilvl="0" w:tplc="AA4EDEF8">
      <w:start w:val="1"/>
      <w:numFmt w:val="lowerLetter"/>
      <w:lvlText w:val="%1."/>
      <w:lvlJc w:val="left"/>
      <w:pPr>
        <w:tabs>
          <w:tab w:val="num" w:pos="1062"/>
        </w:tabs>
        <w:ind w:left="1062" w:hanging="705"/>
      </w:pPr>
      <w:rPr>
        <w:rFonts w:hint="default"/>
      </w:rPr>
    </w:lvl>
    <w:lvl w:ilvl="1" w:tplc="04130019" w:tentative="1">
      <w:start w:val="1"/>
      <w:numFmt w:val="lowerLetter"/>
      <w:lvlText w:val="%2."/>
      <w:lvlJc w:val="left"/>
      <w:pPr>
        <w:tabs>
          <w:tab w:val="num" w:pos="1797"/>
        </w:tabs>
        <w:ind w:left="1797" w:hanging="360"/>
      </w:p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86" w15:restartNumberingAfterBreak="0">
    <w:nsid w:val="6D0C46AA"/>
    <w:multiLevelType w:val="hybridMultilevel"/>
    <w:tmpl w:val="3A9E43C6"/>
    <w:lvl w:ilvl="0" w:tplc="9512503E">
      <w:start w:val="1"/>
      <w:numFmt w:val="decimal"/>
      <w:lvlText w:val="%1."/>
      <w:lvlJc w:val="left"/>
      <w:pPr>
        <w:tabs>
          <w:tab w:val="num" w:pos="2340"/>
        </w:tabs>
        <w:ind w:left="2337" w:hanging="357"/>
      </w:pPr>
      <w:rPr>
        <w:rFonts w:hint="default"/>
      </w:rPr>
    </w:lvl>
    <w:lvl w:ilvl="1" w:tplc="A9769F14">
      <w:start w:val="2"/>
      <w:numFmt w:val="lowerLetter"/>
      <w:lvlText w:val="%2."/>
      <w:lvlJc w:val="left"/>
      <w:pPr>
        <w:tabs>
          <w:tab w:val="num" w:pos="1785"/>
        </w:tabs>
        <w:ind w:left="1785" w:hanging="705"/>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7" w15:restartNumberingAfterBreak="0">
    <w:nsid w:val="6F097C71"/>
    <w:multiLevelType w:val="hybridMultilevel"/>
    <w:tmpl w:val="9474A5B4"/>
    <w:lvl w:ilvl="0" w:tplc="89867550">
      <w:start w:val="1"/>
      <w:numFmt w:val="decimal"/>
      <w:lvlText w:val="%1."/>
      <w:lvlJc w:val="left"/>
      <w:pPr>
        <w:tabs>
          <w:tab w:val="num" w:pos="360"/>
        </w:tabs>
        <w:ind w:left="357" w:hanging="357"/>
      </w:pPr>
      <w:rPr>
        <w:rFonts w:hint="default"/>
      </w:rPr>
    </w:lvl>
    <w:lvl w:ilvl="1" w:tplc="04130019">
      <w:start w:val="1"/>
      <w:numFmt w:val="lowerLetter"/>
      <w:lvlText w:val="%2."/>
      <w:lvlJc w:val="left"/>
      <w:pPr>
        <w:tabs>
          <w:tab w:val="num" w:pos="1071"/>
        </w:tabs>
        <w:ind w:left="1071" w:hanging="360"/>
      </w:pPr>
    </w:lvl>
    <w:lvl w:ilvl="2" w:tplc="F3E2E8B8">
      <w:start w:val="1"/>
      <w:numFmt w:val="decimal"/>
      <w:lvlText w:val="%3."/>
      <w:lvlJc w:val="left"/>
      <w:pPr>
        <w:tabs>
          <w:tab w:val="num" w:pos="1971"/>
        </w:tabs>
        <w:ind w:left="1968" w:hanging="357"/>
      </w:pPr>
      <w:rPr>
        <w:rFonts w:hint="default"/>
      </w:rPr>
    </w:lvl>
    <w:lvl w:ilvl="3" w:tplc="0413000F" w:tentative="1">
      <w:start w:val="1"/>
      <w:numFmt w:val="decimal"/>
      <w:lvlText w:val="%4."/>
      <w:lvlJc w:val="left"/>
      <w:pPr>
        <w:tabs>
          <w:tab w:val="num" w:pos="2511"/>
        </w:tabs>
        <w:ind w:left="2511" w:hanging="360"/>
      </w:pPr>
    </w:lvl>
    <w:lvl w:ilvl="4" w:tplc="04130019" w:tentative="1">
      <w:start w:val="1"/>
      <w:numFmt w:val="lowerLetter"/>
      <w:lvlText w:val="%5."/>
      <w:lvlJc w:val="left"/>
      <w:pPr>
        <w:tabs>
          <w:tab w:val="num" w:pos="3231"/>
        </w:tabs>
        <w:ind w:left="3231" w:hanging="360"/>
      </w:pPr>
    </w:lvl>
    <w:lvl w:ilvl="5" w:tplc="0413001B" w:tentative="1">
      <w:start w:val="1"/>
      <w:numFmt w:val="lowerRoman"/>
      <w:lvlText w:val="%6."/>
      <w:lvlJc w:val="right"/>
      <w:pPr>
        <w:tabs>
          <w:tab w:val="num" w:pos="3951"/>
        </w:tabs>
        <w:ind w:left="3951" w:hanging="180"/>
      </w:pPr>
    </w:lvl>
    <w:lvl w:ilvl="6" w:tplc="0413000F" w:tentative="1">
      <w:start w:val="1"/>
      <w:numFmt w:val="decimal"/>
      <w:lvlText w:val="%7."/>
      <w:lvlJc w:val="left"/>
      <w:pPr>
        <w:tabs>
          <w:tab w:val="num" w:pos="4671"/>
        </w:tabs>
        <w:ind w:left="4671" w:hanging="360"/>
      </w:pPr>
    </w:lvl>
    <w:lvl w:ilvl="7" w:tplc="04130019" w:tentative="1">
      <w:start w:val="1"/>
      <w:numFmt w:val="lowerLetter"/>
      <w:lvlText w:val="%8."/>
      <w:lvlJc w:val="left"/>
      <w:pPr>
        <w:tabs>
          <w:tab w:val="num" w:pos="5391"/>
        </w:tabs>
        <w:ind w:left="5391" w:hanging="360"/>
      </w:pPr>
    </w:lvl>
    <w:lvl w:ilvl="8" w:tplc="0413001B" w:tentative="1">
      <w:start w:val="1"/>
      <w:numFmt w:val="lowerRoman"/>
      <w:lvlText w:val="%9."/>
      <w:lvlJc w:val="right"/>
      <w:pPr>
        <w:tabs>
          <w:tab w:val="num" w:pos="6111"/>
        </w:tabs>
        <w:ind w:left="6111" w:hanging="180"/>
      </w:pPr>
    </w:lvl>
  </w:abstractNum>
  <w:abstractNum w:abstractNumId="88" w15:restartNumberingAfterBreak="0">
    <w:nsid w:val="7051129E"/>
    <w:multiLevelType w:val="hybridMultilevel"/>
    <w:tmpl w:val="E940F238"/>
    <w:lvl w:ilvl="0" w:tplc="E042EFFA">
      <w:start w:val="2"/>
      <w:numFmt w:val="lowerLetter"/>
      <w:lvlText w:val="%1."/>
      <w:lvlJc w:val="left"/>
      <w:pPr>
        <w:tabs>
          <w:tab w:val="num" w:pos="705"/>
        </w:tabs>
        <w:ind w:left="70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9" w15:restartNumberingAfterBreak="0">
    <w:nsid w:val="7268482B"/>
    <w:multiLevelType w:val="hybridMultilevel"/>
    <w:tmpl w:val="9B582ECA"/>
    <w:lvl w:ilvl="0" w:tplc="49BADBB8">
      <w:start w:val="1"/>
      <w:numFmt w:val="decimal"/>
      <w:lvlText w:val="%1."/>
      <w:lvlJc w:val="left"/>
      <w:pPr>
        <w:tabs>
          <w:tab w:val="num" w:pos="1620"/>
        </w:tabs>
        <w:ind w:left="1617" w:hanging="357"/>
      </w:pPr>
      <w:rPr>
        <w:rFonts w:hint="default"/>
      </w:rPr>
    </w:lvl>
    <w:lvl w:ilvl="1" w:tplc="7E8E902C">
      <w:start w:val="1"/>
      <w:numFmt w:val="lowerLetter"/>
      <w:lvlText w:val="%2."/>
      <w:lvlJc w:val="left"/>
      <w:pPr>
        <w:tabs>
          <w:tab w:val="num" w:pos="1785"/>
        </w:tabs>
        <w:ind w:left="1785" w:hanging="705"/>
      </w:pPr>
      <w:rPr>
        <w:rFonts w:hint="default"/>
      </w:rPr>
    </w:lvl>
    <w:lvl w:ilvl="2" w:tplc="7A06B546">
      <w:start w:val="3"/>
      <w:numFmt w:val="decimal"/>
      <w:lvlText w:val="%3."/>
      <w:lvlJc w:val="left"/>
      <w:pPr>
        <w:tabs>
          <w:tab w:val="num" w:pos="2340"/>
        </w:tabs>
        <w:ind w:left="2337" w:hanging="357"/>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0" w15:restartNumberingAfterBreak="0">
    <w:nsid w:val="72881EC5"/>
    <w:multiLevelType w:val="multilevel"/>
    <w:tmpl w:val="6BAE8B4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91" w15:restartNumberingAfterBreak="0">
    <w:nsid w:val="74215781"/>
    <w:multiLevelType w:val="hybridMultilevel"/>
    <w:tmpl w:val="69D0BE1A"/>
    <w:lvl w:ilvl="0" w:tplc="04130001">
      <w:start w:val="1"/>
      <w:numFmt w:val="bullet"/>
      <w:lvlText w:val=""/>
      <w:lvlJc w:val="left"/>
      <w:pPr>
        <w:tabs>
          <w:tab w:val="num" w:pos="900"/>
        </w:tabs>
        <w:ind w:left="900" w:hanging="360"/>
      </w:pPr>
      <w:rPr>
        <w:rFonts w:ascii="Symbol" w:hAnsi="Symbol" w:hint="default"/>
      </w:rPr>
    </w:lvl>
    <w:lvl w:ilvl="1" w:tplc="795884DC">
      <w:start w:val="3"/>
      <w:numFmt w:val="decimal"/>
      <w:lvlText w:val="%2."/>
      <w:lvlJc w:val="left"/>
      <w:pPr>
        <w:tabs>
          <w:tab w:val="num" w:pos="1620"/>
        </w:tabs>
        <w:ind w:left="1617" w:hanging="357"/>
      </w:pPr>
      <w:rPr>
        <w:rFonts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92" w15:restartNumberingAfterBreak="0">
    <w:nsid w:val="74577EAF"/>
    <w:multiLevelType w:val="hybridMultilevel"/>
    <w:tmpl w:val="964EC93A"/>
    <w:lvl w:ilvl="0" w:tplc="8E4EB1E0">
      <w:start w:val="1"/>
      <w:numFmt w:val="bullet"/>
      <w:lvlText w:val=""/>
      <w:lvlJc w:val="left"/>
      <w:pPr>
        <w:tabs>
          <w:tab w:val="num" w:pos="816"/>
        </w:tabs>
        <w:ind w:left="816" w:hanging="360"/>
      </w:pPr>
      <w:rPr>
        <w:rFonts w:ascii="Symbol" w:hAnsi="Symbol" w:hint="default"/>
        <w:color w:val="auto"/>
      </w:rPr>
    </w:lvl>
    <w:lvl w:ilvl="1" w:tplc="04130003">
      <w:start w:val="1"/>
      <w:numFmt w:val="bullet"/>
      <w:lvlText w:val="o"/>
      <w:lvlJc w:val="left"/>
      <w:pPr>
        <w:tabs>
          <w:tab w:val="num" w:pos="1536"/>
        </w:tabs>
        <w:ind w:left="1536" w:hanging="360"/>
      </w:pPr>
      <w:rPr>
        <w:rFonts w:ascii="Courier New" w:hAnsi="Courier New" w:hint="default"/>
      </w:rPr>
    </w:lvl>
    <w:lvl w:ilvl="2" w:tplc="04130005" w:tentative="1">
      <w:start w:val="1"/>
      <w:numFmt w:val="bullet"/>
      <w:lvlText w:val=""/>
      <w:lvlJc w:val="left"/>
      <w:pPr>
        <w:tabs>
          <w:tab w:val="num" w:pos="2256"/>
        </w:tabs>
        <w:ind w:left="2256" w:hanging="360"/>
      </w:pPr>
      <w:rPr>
        <w:rFonts w:ascii="Wingdings" w:hAnsi="Wingdings" w:hint="default"/>
      </w:rPr>
    </w:lvl>
    <w:lvl w:ilvl="3" w:tplc="04130001" w:tentative="1">
      <w:start w:val="1"/>
      <w:numFmt w:val="bullet"/>
      <w:lvlText w:val=""/>
      <w:lvlJc w:val="left"/>
      <w:pPr>
        <w:tabs>
          <w:tab w:val="num" w:pos="2976"/>
        </w:tabs>
        <w:ind w:left="2976" w:hanging="360"/>
      </w:pPr>
      <w:rPr>
        <w:rFonts w:ascii="Symbol" w:hAnsi="Symbol" w:hint="default"/>
      </w:rPr>
    </w:lvl>
    <w:lvl w:ilvl="4" w:tplc="04130003" w:tentative="1">
      <w:start w:val="1"/>
      <w:numFmt w:val="bullet"/>
      <w:lvlText w:val="o"/>
      <w:lvlJc w:val="left"/>
      <w:pPr>
        <w:tabs>
          <w:tab w:val="num" w:pos="3696"/>
        </w:tabs>
        <w:ind w:left="3696" w:hanging="360"/>
      </w:pPr>
      <w:rPr>
        <w:rFonts w:ascii="Courier New" w:hAnsi="Courier New" w:hint="default"/>
      </w:rPr>
    </w:lvl>
    <w:lvl w:ilvl="5" w:tplc="04130005" w:tentative="1">
      <w:start w:val="1"/>
      <w:numFmt w:val="bullet"/>
      <w:lvlText w:val=""/>
      <w:lvlJc w:val="left"/>
      <w:pPr>
        <w:tabs>
          <w:tab w:val="num" w:pos="4416"/>
        </w:tabs>
        <w:ind w:left="4416" w:hanging="360"/>
      </w:pPr>
      <w:rPr>
        <w:rFonts w:ascii="Wingdings" w:hAnsi="Wingdings" w:hint="default"/>
      </w:rPr>
    </w:lvl>
    <w:lvl w:ilvl="6" w:tplc="04130001" w:tentative="1">
      <w:start w:val="1"/>
      <w:numFmt w:val="bullet"/>
      <w:lvlText w:val=""/>
      <w:lvlJc w:val="left"/>
      <w:pPr>
        <w:tabs>
          <w:tab w:val="num" w:pos="5136"/>
        </w:tabs>
        <w:ind w:left="5136" w:hanging="360"/>
      </w:pPr>
      <w:rPr>
        <w:rFonts w:ascii="Symbol" w:hAnsi="Symbol" w:hint="default"/>
      </w:rPr>
    </w:lvl>
    <w:lvl w:ilvl="7" w:tplc="04130003" w:tentative="1">
      <w:start w:val="1"/>
      <w:numFmt w:val="bullet"/>
      <w:lvlText w:val="o"/>
      <w:lvlJc w:val="left"/>
      <w:pPr>
        <w:tabs>
          <w:tab w:val="num" w:pos="5856"/>
        </w:tabs>
        <w:ind w:left="5856" w:hanging="360"/>
      </w:pPr>
      <w:rPr>
        <w:rFonts w:ascii="Courier New" w:hAnsi="Courier New" w:hint="default"/>
      </w:rPr>
    </w:lvl>
    <w:lvl w:ilvl="8" w:tplc="04130005" w:tentative="1">
      <w:start w:val="1"/>
      <w:numFmt w:val="bullet"/>
      <w:lvlText w:val=""/>
      <w:lvlJc w:val="left"/>
      <w:pPr>
        <w:tabs>
          <w:tab w:val="num" w:pos="6576"/>
        </w:tabs>
        <w:ind w:left="6576" w:hanging="360"/>
      </w:pPr>
      <w:rPr>
        <w:rFonts w:ascii="Wingdings" w:hAnsi="Wingdings" w:hint="default"/>
      </w:rPr>
    </w:lvl>
  </w:abstractNum>
  <w:abstractNum w:abstractNumId="93" w15:restartNumberingAfterBreak="0">
    <w:nsid w:val="746460FC"/>
    <w:multiLevelType w:val="hybridMultilevel"/>
    <w:tmpl w:val="513865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6C54114"/>
    <w:multiLevelType w:val="hybridMultilevel"/>
    <w:tmpl w:val="D998320E"/>
    <w:lvl w:ilvl="0" w:tplc="7E8E902C">
      <w:start w:val="1"/>
      <w:numFmt w:val="lowerLetter"/>
      <w:lvlText w:val="%1."/>
      <w:lvlJc w:val="left"/>
      <w:pPr>
        <w:tabs>
          <w:tab w:val="num" w:pos="1785"/>
        </w:tabs>
        <w:ind w:left="178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5" w15:restartNumberingAfterBreak="0">
    <w:nsid w:val="79E35017"/>
    <w:multiLevelType w:val="hybridMultilevel"/>
    <w:tmpl w:val="96B29B8C"/>
    <w:lvl w:ilvl="0" w:tplc="506EEFDE">
      <w:start w:val="1"/>
      <w:numFmt w:val="lowerLetter"/>
      <w:lvlText w:val="%1."/>
      <w:lvlJc w:val="left"/>
      <w:pPr>
        <w:tabs>
          <w:tab w:val="num" w:pos="2301"/>
        </w:tabs>
        <w:ind w:left="2301" w:hanging="705"/>
      </w:pPr>
      <w:rPr>
        <w:rFonts w:hint="default"/>
      </w:rPr>
    </w:lvl>
    <w:lvl w:ilvl="1" w:tplc="04130019">
      <w:start w:val="1"/>
      <w:numFmt w:val="lowerLetter"/>
      <w:lvlText w:val="%2."/>
      <w:lvlJc w:val="left"/>
      <w:pPr>
        <w:tabs>
          <w:tab w:val="num" w:pos="1440"/>
        </w:tabs>
        <w:ind w:left="1440" w:hanging="360"/>
      </w:pPr>
    </w:lvl>
    <w:lvl w:ilvl="2" w:tplc="1A4E8F20">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6" w15:restartNumberingAfterBreak="0">
    <w:nsid w:val="7BAF3D20"/>
    <w:multiLevelType w:val="hybridMultilevel"/>
    <w:tmpl w:val="8DA4611E"/>
    <w:lvl w:ilvl="0" w:tplc="04130001">
      <w:start w:val="1"/>
      <w:numFmt w:val="bullet"/>
      <w:lvlText w:val=""/>
      <w:lvlJc w:val="left"/>
      <w:pPr>
        <w:ind w:left="1786" w:hanging="360"/>
      </w:pPr>
      <w:rPr>
        <w:rFonts w:ascii="Symbol" w:hAnsi="Symbol" w:hint="default"/>
      </w:rPr>
    </w:lvl>
    <w:lvl w:ilvl="1" w:tplc="04130003" w:tentative="1">
      <w:start w:val="1"/>
      <w:numFmt w:val="bullet"/>
      <w:lvlText w:val="o"/>
      <w:lvlJc w:val="left"/>
      <w:pPr>
        <w:ind w:left="2506" w:hanging="360"/>
      </w:pPr>
      <w:rPr>
        <w:rFonts w:ascii="Courier New" w:hAnsi="Courier New" w:cs="Courier New" w:hint="default"/>
      </w:rPr>
    </w:lvl>
    <w:lvl w:ilvl="2" w:tplc="04130005" w:tentative="1">
      <w:start w:val="1"/>
      <w:numFmt w:val="bullet"/>
      <w:lvlText w:val=""/>
      <w:lvlJc w:val="left"/>
      <w:pPr>
        <w:ind w:left="3226" w:hanging="360"/>
      </w:pPr>
      <w:rPr>
        <w:rFonts w:ascii="Wingdings" w:hAnsi="Wingdings" w:hint="default"/>
      </w:rPr>
    </w:lvl>
    <w:lvl w:ilvl="3" w:tplc="04130001" w:tentative="1">
      <w:start w:val="1"/>
      <w:numFmt w:val="bullet"/>
      <w:lvlText w:val=""/>
      <w:lvlJc w:val="left"/>
      <w:pPr>
        <w:ind w:left="3946" w:hanging="360"/>
      </w:pPr>
      <w:rPr>
        <w:rFonts w:ascii="Symbol" w:hAnsi="Symbol" w:hint="default"/>
      </w:rPr>
    </w:lvl>
    <w:lvl w:ilvl="4" w:tplc="04130003" w:tentative="1">
      <w:start w:val="1"/>
      <w:numFmt w:val="bullet"/>
      <w:lvlText w:val="o"/>
      <w:lvlJc w:val="left"/>
      <w:pPr>
        <w:ind w:left="4666" w:hanging="360"/>
      </w:pPr>
      <w:rPr>
        <w:rFonts w:ascii="Courier New" w:hAnsi="Courier New" w:cs="Courier New" w:hint="default"/>
      </w:rPr>
    </w:lvl>
    <w:lvl w:ilvl="5" w:tplc="04130005" w:tentative="1">
      <w:start w:val="1"/>
      <w:numFmt w:val="bullet"/>
      <w:lvlText w:val=""/>
      <w:lvlJc w:val="left"/>
      <w:pPr>
        <w:ind w:left="5386" w:hanging="360"/>
      </w:pPr>
      <w:rPr>
        <w:rFonts w:ascii="Wingdings" w:hAnsi="Wingdings" w:hint="default"/>
      </w:rPr>
    </w:lvl>
    <w:lvl w:ilvl="6" w:tplc="04130001" w:tentative="1">
      <w:start w:val="1"/>
      <w:numFmt w:val="bullet"/>
      <w:lvlText w:val=""/>
      <w:lvlJc w:val="left"/>
      <w:pPr>
        <w:ind w:left="6106" w:hanging="360"/>
      </w:pPr>
      <w:rPr>
        <w:rFonts w:ascii="Symbol" w:hAnsi="Symbol" w:hint="default"/>
      </w:rPr>
    </w:lvl>
    <w:lvl w:ilvl="7" w:tplc="04130003" w:tentative="1">
      <w:start w:val="1"/>
      <w:numFmt w:val="bullet"/>
      <w:lvlText w:val="o"/>
      <w:lvlJc w:val="left"/>
      <w:pPr>
        <w:ind w:left="6826" w:hanging="360"/>
      </w:pPr>
      <w:rPr>
        <w:rFonts w:ascii="Courier New" w:hAnsi="Courier New" w:cs="Courier New" w:hint="default"/>
      </w:rPr>
    </w:lvl>
    <w:lvl w:ilvl="8" w:tplc="04130005" w:tentative="1">
      <w:start w:val="1"/>
      <w:numFmt w:val="bullet"/>
      <w:lvlText w:val=""/>
      <w:lvlJc w:val="left"/>
      <w:pPr>
        <w:ind w:left="7546" w:hanging="360"/>
      </w:pPr>
      <w:rPr>
        <w:rFonts w:ascii="Wingdings" w:hAnsi="Wingdings" w:hint="default"/>
      </w:rPr>
    </w:lvl>
  </w:abstractNum>
  <w:num w:numId="1">
    <w:abstractNumId w:val="53"/>
  </w:num>
  <w:num w:numId="2">
    <w:abstractNumId w:val="60"/>
  </w:num>
  <w:num w:numId="3">
    <w:abstractNumId w:val="51"/>
  </w:num>
  <w:num w:numId="4">
    <w:abstractNumId w:val="62"/>
  </w:num>
  <w:num w:numId="5">
    <w:abstractNumId w:val="35"/>
  </w:num>
  <w:num w:numId="6">
    <w:abstractNumId w:val="59"/>
  </w:num>
  <w:num w:numId="7">
    <w:abstractNumId w:val="24"/>
  </w:num>
  <w:num w:numId="8">
    <w:abstractNumId w:val="83"/>
  </w:num>
  <w:num w:numId="9">
    <w:abstractNumId w:val="82"/>
  </w:num>
  <w:num w:numId="10">
    <w:abstractNumId w:val="64"/>
  </w:num>
  <w:num w:numId="11">
    <w:abstractNumId w:val="67"/>
  </w:num>
  <w:num w:numId="12">
    <w:abstractNumId w:val="87"/>
  </w:num>
  <w:num w:numId="13">
    <w:abstractNumId w:val="43"/>
  </w:num>
  <w:num w:numId="14">
    <w:abstractNumId w:val="1"/>
  </w:num>
  <w:num w:numId="15">
    <w:abstractNumId w:val="88"/>
  </w:num>
  <w:num w:numId="16">
    <w:abstractNumId w:val="80"/>
  </w:num>
  <w:num w:numId="17">
    <w:abstractNumId w:val="49"/>
  </w:num>
  <w:num w:numId="18">
    <w:abstractNumId w:val="75"/>
  </w:num>
  <w:num w:numId="19">
    <w:abstractNumId w:val="68"/>
  </w:num>
  <w:num w:numId="20">
    <w:abstractNumId w:val="34"/>
  </w:num>
  <w:num w:numId="21">
    <w:abstractNumId w:val="85"/>
  </w:num>
  <w:num w:numId="22">
    <w:abstractNumId w:val="69"/>
  </w:num>
  <w:num w:numId="23">
    <w:abstractNumId w:val="18"/>
  </w:num>
  <w:num w:numId="24">
    <w:abstractNumId w:val="21"/>
  </w:num>
  <w:num w:numId="25">
    <w:abstractNumId w:val="86"/>
  </w:num>
  <w:num w:numId="26">
    <w:abstractNumId w:val="50"/>
  </w:num>
  <w:num w:numId="27">
    <w:abstractNumId w:val="29"/>
  </w:num>
  <w:num w:numId="28">
    <w:abstractNumId w:val="37"/>
  </w:num>
  <w:num w:numId="29">
    <w:abstractNumId w:val="57"/>
  </w:num>
  <w:num w:numId="30">
    <w:abstractNumId w:val="63"/>
  </w:num>
  <w:num w:numId="31">
    <w:abstractNumId w:val="70"/>
  </w:num>
  <w:num w:numId="32">
    <w:abstractNumId w:val="61"/>
  </w:num>
  <w:num w:numId="33">
    <w:abstractNumId w:val="77"/>
  </w:num>
  <w:num w:numId="34">
    <w:abstractNumId w:val="20"/>
  </w:num>
  <w:num w:numId="35">
    <w:abstractNumId w:val="32"/>
  </w:num>
  <w:num w:numId="36">
    <w:abstractNumId w:val="95"/>
  </w:num>
  <w:num w:numId="37">
    <w:abstractNumId w:val="91"/>
  </w:num>
  <w:num w:numId="38">
    <w:abstractNumId w:val="89"/>
  </w:num>
  <w:num w:numId="39">
    <w:abstractNumId w:val="73"/>
  </w:num>
  <w:num w:numId="40">
    <w:abstractNumId w:val="10"/>
  </w:num>
  <w:num w:numId="41">
    <w:abstractNumId w:val="23"/>
  </w:num>
  <w:num w:numId="42">
    <w:abstractNumId w:val="14"/>
  </w:num>
  <w:num w:numId="43">
    <w:abstractNumId w:val="72"/>
  </w:num>
  <w:num w:numId="44">
    <w:abstractNumId w:val="92"/>
  </w:num>
  <w:num w:numId="45">
    <w:abstractNumId w:val="33"/>
  </w:num>
  <w:num w:numId="46">
    <w:abstractNumId w:val="16"/>
  </w:num>
  <w:num w:numId="47">
    <w:abstractNumId w:val="42"/>
  </w:num>
  <w:num w:numId="48">
    <w:abstractNumId w:val="4"/>
  </w:num>
  <w:num w:numId="49">
    <w:abstractNumId w:val="71"/>
  </w:num>
  <w:num w:numId="50">
    <w:abstractNumId w:val="30"/>
  </w:num>
  <w:num w:numId="51">
    <w:abstractNumId w:val="94"/>
  </w:num>
  <w:num w:numId="52">
    <w:abstractNumId w:val="36"/>
  </w:num>
  <w:num w:numId="53">
    <w:abstractNumId w:val="40"/>
  </w:num>
  <w:num w:numId="54">
    <w:abstractNumId w:val="44"/>
  </w:num>
  <w:num w:numId="55">
    <w:abstractNumId w:val="27"/>
  </w:num>
  <w:num w:numId="56">
    <w:abstractNumId w:val="6"/>
  </w:num>
  <w:num w:numId="57">
    <w:abstractNumId w:val="22"/>
  </w:num>
  <w:num w:numId="58">
    <w:abstractNumId w:val="0"/>
  </w:num>
  <w:num w:numId="59">
    <w:abstractNumId w:val="48"/>
  </w:num>
  <w:num w:numId="60">
    <w:abstractNumId w:val="2"/>
  </w:num>
  <w:num w:numId="61">
    <w:abstractNumId w:val="38"/>
  </w:num>
  <w:num w:numId="62">
    <w:abstractNumId w:val="39"/>
  </w:num>
  <w:num w:numId="63">
    <w:abstractNumId w:val="41"/>
  </w:num>
  <w:num w:numId="64">
    <w:abstractNumId w:val="81"/>
  </w:num>
  <w:num w:numId="65">
    <w:abstractNumId w:val="54"/>
  </w:num>
  <w:num w:numId="66">
    <w:abstractNumId w:val="8"/>
  </w:num>
  <w:num w:numId="67">
    <w:abstractNumId w:val="65"/>
  </w:num>
  <w:num w:numId="68">
    <w:abstractNumId w:val="13"/>
  </w:num>
  <w:num w:numId="69">
    <w:abstractNumId w:val="15"/>
  </w:num>
  <w:num w:numId="70">
    <w:abstractNumId w:val="56"/>
  </w:num>
  <w:num w:numId="71">
    <w:abstractNumId w:val="26"/>
  </w:num>
  <w:num w:numId="72">
    <w:abstractNumId w:val="9"/>
  </w:num>
  <w:num w:numId="73">
    <w:abstractNumId w:val="84"/>
  </w:num>
  <w:num w:numId="74">
    <w:abstractNumId w:val="46"/>
  </w:num>
  <w:num w:numId="75">
    <w:abstractNumId w:val="58"/>
  </w:num>
  <w:num w:numId="76">
    <w:abstractNumId w:val="66"/>
  </w:num>
  <w:num w:numId="77">
    <w:abstractNumId w:val="28"/>
  </w:num>
  <w:num w:numId="78">
    <w:abstractNumId w:val="31"/>
  </w:num>
  <w:num w:numId="79">
    <w:abstractNumId w:val="17"/>
  </w:num>
  <w:num w:numId="80">
    <w:abstractNumId w:val="12"/>
  </w:num>
  <w:num w:numId="81">
    <w:abstractNumId w:val="45"/>
  </w:num>
  <w:num w:numId="82">
    <w:abstractNumId w:val="25"/>
  </w:num>
  <w:num w:numId="83">
    <w:abstractNumId w:val="79"/>
  </w:num>
  <w:num w:numId="84">
    <w:abstractNumId w:val="74"/>
  </w:num>
  <w:num w:numId="85">
    <w:abstractNumId w:val="93"/>
  </w:num>
  <w:num w:numId="86">
    <w:abstractNumId w:val="76"/>
  </w:num>
  <w:num w:numId="87">
    <w:abstractNumId w:val="19"/>
  </w:num>
  <w:num w:numId="88">
    <w:abstractNumId w:val="5"/>
  </w:num>
  <w:num w:numId="89">
    <w:abstractNumId w:val="96"/>
  </w:num>
  <w:num w:numId="90">
    <w:abstractNumId w:val="78"/>
  </w:num>
  <w:num w:numId="91">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num>
  <w:num w:numId="93">
    <w:abstractNumId w:val="7"/>
  </w:num>
  <w:num w:numId="94">
    <w:abstractNumId w:val="90"/>
  </w:num>
  <w:num w:numId="95">
    <w:abstractNumId w:val="47"/>
  </w:num>
  <w:num w:numId="96">
    <w:abstractNumId w:val="55"/>
  </w:num>
  <w:num w:numId="97">
    <w:abstractNumId w:val="1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87"/>
    <w:rsid w:val="00006C1C"/>
    <w:rsid w:val="000120F2"/>
    <w:rsid w:val="00041D3C"/>
    <w:rsid w:val="00046E17"/>
    <w:rsid w:val="00051ACF"/>
    <w:rsid w:val="00065E6C"/>
    <w:rsid w:val="00094D55"/>
    <w:rsid w:val="000A3117"/>
    <w:rsid w:val="000C522F"/>
    <w:rsid w:val="000D1DF5"/>
    <w:rsid w:val="000D3724"/>
    <w:rsid w:val="000D42A4"/>
    <w:rsid w:val="000E08B1"/>
    <w:rsid w:val="000E0A3F"/>
    <w:rsid w:val="000E45D3"/>
    <w:rsid w:val="00101C9B"/>
    <w:rsid w:val="00102753"/>
    <w:rsid w:val="00102CF1"/>
    <w:rsid w:val="00111823"/>
    <w:rsid w:val="00116265"/>
    <w:rsid w:val="00120DAE"/>
    <w:rsid w:val="001224C6"/>
    <w:rsid w:val="00130C91"/>
    <w:rsid w:val="00134C9D"/>
    <w:rsid w:val="001373E8"/>
    <w:rsid w:val="001526A0"/>
    <w:rsid w:val="001534B2"/>
    <w:rsid w:val="001537B7"/>
    <w:rsid w:val="00163289"/>
    <w:rsid w:val="00165390"/>
    <w:rsid w:val="00167BC0"/>
    <w:rsid w:val="001726C8"/>
    <w:rsid w:val="0017467E"/>
    <w:rsid w:val="00174C35"/>
    <w:rsid w:val="0018798F"/>
    <w:rsid w:val="001A3DDC"/>
    <w:rsid w:val="001B0947"/>
    <w:rsid w:val="001B1F09"/>
    <w:rsid w:val="001B31FD"/>
    <w:rsid w:val="001C0D88"/>
    <w:rsid w:val="001D7B20"/>
    <w:rsid w:val="001F0181"/>
    <w:rsid w:val="001F08A6"/>
    <w:rsid w:val="001F7314"/>
    <w:rsid w:val="0020061B"/>
    <w:rsid w:val="002155F3"/>
    <w:rsid w:val="002220D8"/>
    <w:rsid w:val="0024100E"/>
    <w:rsid w:val="00245EDA"/>
    <w:rsid w:val="00251107"/>
    <w:rsid w:val="00252EA9"/>
    <w:rsid w:val="002559C4"/>
    <w:rsid w:val="002733FC"/>
    <w:rsid w:val="00277C71"/>
    <w:rsid w:val="00280228"/>
    <w:rsid w:val="002810C8"/>
    <w:rsid w:val="00293CF6"/>
    <w:rsid w:val="00294D73"/>
    <w:rsid w:val="00294E15"/>
    <w:rsid w:val="00297B8C"/>
    <w:rsid w:val="002A202C"/>
    <w:rsid w:val="002A2E5B"/>
    <w:rsid w:val="002A6074"/>
    <w:rsid w:val="002B30BD"/>
    <w:rsid w:val="002C40BB"/>
    <w:rsid w:val="002D26EB"/>
    <w:rsid w:val="002D2F2E"/>
    <w:rsid w:val="002E1FDE"/>
    <w:rsid w:val="002E239C"/>
    <w:rsid w:val="00302F9B"/>
    <w:rsid w:val="00313F86"/>
    <w:rsid w:val="003347C0"/>
    <w:rsid w:val="003404B6"/>
    <w:rsid w:val="00364264"/>
    <w:rsid w:val="00370164"/>
    <w:rsid w:val="00380A23"/>
    <w:rsid w:val="003833E5"/>
    <w:rsid w:val="00387424"/>
    <w:rsid w:val="003B0C75"/>
    <w:rsid w:val="003C39DD"/>
    <w:rsid w:val="003C70A7"/>
    <w:rsid w:val="003C7526"/>
    <w:rsid w:val="003D28DE"/>
    <w:rsid w:val="003D2A04"/>
    <w:rsid w:val="003E77A6"/>
    <w:rsid w:val="00410DC0"/>
    <w:rsid w:val="0042588C"/>
    <w:rsid w:val="00427D80"/>
    <w:rsid w:val="00443CCF"/>
    <w:rsid w:val="00444529"/>
    <w:rsid w:val="00454630"/>
    <w:rsid w:val="00455F1A"/>
    <w:rsid w:val="004578BF"/>
    <w:rsid w:val="00461DD4"/>
    <w:rsid w:val="0046785F"/>
    <w:rsid w:val="0047464A"/>
    <w:rsid w:val="0048322D"/>
    <w:rsid w:val="004A1B70"/>
    <w:rsid w:val="004A31B3"/>
    <w:rsid w:val="004B2B25"/>
    <w:rsid w:val="004B3D1D"/>
    <w:rsid w:val="004B4089"/>
    <w:rsid w:val="004B64E2"/>
    <w:rsid w:val="004D4097"/>
    <w:rsid w:val="004D6E9D"/>
    <w:rsid w:val="004E489B"/>
    <w:rsid w:val="004E5208"/>
    <w:rsid w:val="004F1372"/>
    <w:rsid w:val="004F24E8"/>
    <w:rsid w:val="005013C1"/>
    <w:rsid w:val="00501E3E"/>
    <w:rsid w:val="00504372"/>
    <w:rsid w:val="00524F78"/>
    <w:rsid w:val="00537E31"/>
    <w:rsid w:val="00544B5F"/>
    <w:rsid w:val="00553A21"/>
    <w:rsid w:val="005669BC"/>
    <w:rsid w:val="00570916"/>
    <w:rsid w:val="0058287F"/>
    <w:rsid w:val="00590C60"/>
    <w:rsid w:val="00590D7E"/>
    <w:rsid w:val="005B1A05"/>
    <w:rsid w:val="005B304D"/>
    <w:rsid w:val="005B5457"/>
    <w:rsid w:val="005B555C"/>
    <w:rsid w:val="005B7792"/>
    <w:rsid w:val="005C713E"/>
    <w:rsid w:val="005E31B9"/>
    <w:rsid w:val="005E4056"/>
    <w:rsid w:val="005E553E"/>
    <w:rsid w:val="005E5ABC"/>
    <w:rsid w:val="005F47CF"/>
    <w:rsid w:val="00601CF8"/>
    <w:rsid w:val="00620643"/>
    <w:rsid w:val="00637219"/>
    <w:rsid w:val="00643CD8"/>
    <w:rsid w:val="0065201C"/>
    <w:rsid w:val="00652FB6"/>
    <w:rsid w:val="00655092"/>
    <w:rsid w:val="00655751"/>
    <w:rsid w:val="00667F1D"/>
    <w:rsid w:val="00673EC1"/>
    <w:rsid w:val="0068319D"/>
    <w:rsid w:val="0069406D"/>
    <w:rsid w:val="006C0E9C"/>
    <w:rsid w:val="006C0EC8"/>
    <w:rsid w:val="006C63D5"/>
    <w:rsid w:val="006D5970"/>
    <w:rsid w:val="006E0617"/>
    <w:rsid w:val="006E2F79"/>
    <w:rsid w:val="006F02AB"/>
    <w:rsid w:val="00714AB8"/>
    <w:rsid w:val="0072495E"/>
    <w:rsid w:val="007313E9"/>
    <w:rsid w:val="00733C4E"/>
    <w:rsid w:val="007529EC"/>
    <w:rsid w:val="0076579E"/>
    <w:rsid w:val="007702CC"/>
    <w:rsid w:val="007738CA"/>
    <w:rsid w:val="00782289"/>
    <w:rsid w:val="00784475"/>
    <w:rsid w:val="00784A7D"/>
    <w:rsid w:val="00793013"/>
    <w:rsid w:val="007B10F8"/>
    <w:rsid w:val="007B6041"/>
    <w:rsid w:val="007C0389"/>
    <w:rsid w:val="007D0F98"/>
    <w:rsid w:val="007D2365"/>
    <w:rsid w:val="007D2DDB"/>
    <w:rsid w:val="007D4C09"/>
    <w:rsid w:val="007E5718"/>
    <w:rsid w:val="007F3853"/>
    <w:rsid w:val="00800A21"/>
    <w:rsid w:val="00807DF7"/>
    <w:rsid w:val="00812ECC"/>
    <w:rsid w:val="0082366D"/>
    <w:rsid w:val="008307EB"/>
    <w:rsid w:val="00833BCB"/>
    <w:rsid w:val="008366F2"/>
    <w:rsid w:val="00837F17"/>
    <w:rsid w:val="0084057B"/>
    <w:rsid w:val="00847261"/>
    <w:rsid w:val="00847EBD"/>
    <w:rsid w:val="008562AE"/>
    <w:rsid w:val="008618CB"/>
    <w:rsid w:val="00864505"/>
    <w:rsid w:val="00874F4C"/>
    <w:rsid w:val="00884D50"/>
    <w:rsid w:val="008C230C"/>
    <w:rsid w:val="008C2B5F"/>
    <w:rsid w:val="008D193A"/>
    <w:rsid w:val="008E1FFC"/>
    <w:rsid w:val="008E5A6F"/>
    <w:rsid w:val="008E5B9B"/>
    <w:rsid w:val="008F7798"/>
    <w:rsid w:val="00902945"/>
    <w:rsid w:val="00902A45"/>
    <w:rsid w:val="00911E5C"/>
    <w:rsid w:val="0092315C"/>
    <w:rsid w:val="0092317E"/>
    <w:rsid w:val="009326FB"/>
    <w:rsid w:val="00933BC7"/>
    <w:rsid w:val="00943081"/>
    <w:rsid w:val="00945931"/>
    <w:rsid w:val="00953380"/>
    <w:rsid w:val="00957D21"/>
    <w:rsid w:val="00965E03"/>
    <w:rsid w:val="00987D57"/>
    <w:rsid w:val="00991A4C"/>
    <w:rsid w:val="0099350E"/>
    <w:rsid w:val="0099502D"/>
    <w:rsid w:val="009C3279"/>
    <w:rsid w:val="009C4540"/>
    <w:rsid w:val="009D139F"/>
    <w:rsid w:val="009E1024"/>
    <w:rsid w:val="009E2E7D"/>
    <w:rsid w:val="009E6DA9"/>
    <w:rsid w:val="009E7FFA"/>
    <w:rsid w:val="00A00E8E"/>
    <w:rsid w:val="00A03825"/>
    <w:rsid w:val="00A03F3D"/>
    <w:rsid w:val="00A123C1"/>
    <w:rsid w:val="00A17606"/>
    <w:rsid w:val="00A27FD7"/>
    <w:rsid w:val="00A35EA3"/>
    <w:rsid w:val="00A36F85"/>
    <w:rsid w:val="00A411BC"/>
    <w:rsid w:val="00A44AA3"/>
    <w:rsid w:val="00A46977"/>
    <w:rsid w:val="00A47537"/>
    <w:rsid w:val="00A62930"/>
    <w:rsid w:val="00A62A64"/>
    <w:rsid w:val="00A64516"/>
    <w:rsid w:val="00A74E5A"/>
    <w:rsid w:val="00A76EB2"/>
    <w:rsid w:val="00A828D4"/>
    <w:rsid w:val="00AA184D"/>
    <w:rsid w:val="00AA42AA"/>
    <w:rsid w:val="00AC4976"/>
    <w:rsid w:val="00AE070F"/>
    <w:rsid w:val="00AE1000"/>
    <w:rsid w:val="00AE1B17"/>
    <w:rsid w:val="00AE3FC5"/>
    <w:rsid w:val="00AE5789"/>
    <w:rsid w:val="00AF2030"/>
    <w:rsid w:val="00AF6BEF"/>
    <w:rsid w:val="00B04D52"/>
    <w:rsid w:val="00B068AB"/>
    <w:rsid w:val="00B14D93"/>
    <w:rsid w:val="00B4621A"/>
    <w:rsid w:val="00B718E9"/>
    <w:rsid w:val="00B74EE5"/>
    <w:rsid w:val="00B91A2A"/>
    <w:rsid w:val="00B9241C"/>
    <w:rsid w:val="00B92EB6"/>
    <w:rsid w:val="00BB0A80"/>
    <w:rsid w:val="00BC7F3B"/>
    <w:rsid w:val="00BE3412"/>
    <w:rsid w:val="00BE7B3B"/>
    <w:rsid w:val="00BF0BE2"/>
    <w:rsid w:val="00C06544"/>
    <w:rsid w:val="00C16E03"/>
    <w:rsid w:val="00C17029"/>
    <w:rsid w:val="00C45F99"/>
    <w:rsid w:val="00C57423"/>
    <w:rsid w:val="00C74315"/>
    <w:rsid w:val="00C77A76"/>
    <w:rsid w:val="00C827D6"/>
    <w:rsid w:val="00C85A54"/>
    <w:rsid w:val="00C91130"/>
    <w:rsid w:val="00CA2CD1"/>
    <w:rsid w:val="00CA5120"/>
    <w:rsid w:val="00CA51B6"/>
    <w:rsid w:val="00CB2867"/>
    <w:rsid w:val="00CB5D56"/>
    <w:rsid w:val="00CB7667"/>
    <w:rsid w:val="00CC41D8"/>
    <w:rsid w:val="00CC75BD"/>
    <w:rsid w:val="00CD3C15"/>
    <w:rsid w:val="00CE77DF"/>
    <w:rsid w:val="00D03C32"/>
    <w:rsid w:val="00D31017"/>
    <w:rsid w:val="00D374D6"/>
    <w:rsid w:val="00D450C2"/>
    <w:rsid w:val="00D576A8"/>
    <w:rsid w:val="00D614CE"/>
    <w:rsid w:val="00D64926"/>
    <w:rsid w:val="00D64BB9"/>
    <w:rsid w:val="00D70060"/>
    <w:rsid w:val="00D70FE7"/>
    <w:rsid w:val="00D868D6"/>
    <w:rsid w:val="00DA4E16"/>
    <w:rsid w:val="00DC6C94"/>
    <w:rsid w:val="00DD5E3B"/>
    <w:rsid w:val="00DE3387"/>
    <w:rsid w:val="00DE38C1"/>
    <w:rsid w:val="00DF1379"/>
    <w:rsid w:val="00DF53A0"/>
    <w:rsid w:val="00DF664F"/>
    <w:rsid w:val="00E00511"/>
    <w:rsid w:val="00E011AB"/>
    <w:rsid w:val="00E025D1"/>
    <w:rsid w:val="00E2564D"/>
    <w:rsid w:val="00E26279"/>
    <w:rsid w:val="00E337E5"/>
    <w:rsid w:val="00E41B80"/>
    <w:rsid w:val="00E44234"/>
    <w:rsid w:val="00E50096"/>
    <w:rsid w:val="00E57CF9"/>
    <w:rsid w:val="00E6279F"/>
    <w:rsid w:val="00E777A7"/>
    <w:rsid w:val="00E86844"/>
    <w:rsid w:val="00E87D7C"/>
    <w:rsid w:val="00EB5CEA"/>
    <w:rsid w:val="00EC2FA3"/>
    <w:rsid w:val="00EC6440"/>
    <w:rsid w:val="00EE1C17"/>
    <w:rsid w:val="00EE6484"/>
    <w:rsid w:val="00EF4391"/>
    <w:rsid w:val="00EF4B1B"/>
    <w:rsid w:val="00F02000"/>
    <w:rsid w:val="00F04AF6"/>
    <w:rsid w:val="00F06252"/>
    <w:rsid w:val="00F15F53"/>
    <w:rsid w:val="00F217DD"/>
    <w:rsid w:val="00F36D51"/>
    <w:rsid w:val="00F441E3"/>
    <w:rsid w:val="00F4629F"/>
    <w:rsid w:val="00F65ECB"/>
    <w:rsid w:val="00F7085C"/>
    <w:rsid w:val="00F73D5A"/>
    <w:rsid w:val="00F838F2"/>
    <w:rsid w:val="00FB1F4D"/>
    <w:rsid w:val="00FB5CFC"/>
    <w:rsid w:val="00FC599C"/>
    <w:rsid w:val="00FD07A9"/>
    <w:rsid w:val="00FD6C9D"/>
    <w:rsid w:val="00FE0198"/>
    <w:rsid w:val="00FE3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0B72BCF"/>
  <w15:docId w15:val="{558364CF-9E28-452D-B519-7347447A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6544"/>
    <w:rPr>
      <w:sz w:val="24"/>
      <w:szCs w:val="24"/>
    </w:rPr>
  </w:style>
  <w:style w:type="paragraph" w:styleId="Kop1">
    <w:name w:val="heading 1"/>
    <w:basedOn w:val="Standaard"/>
    <w:next w:val="Standaard"/>
    <w:qFormat/>
    <w:rsid w:val="00C0654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06544"/>
    <w:pPr>
      <w:keepNext/>
      <w:spacing w:before="240" w:after="60"/>
      <w:outlineLvl w:val="1"/>
    </w:pPr>
    <w:rPr>
      <w:rFonts w:ascii="Arial" w:hAnsi="Arial" w:cs="Arial"/>
      <w:b/>
      <w:bCs/>
      <w:i/>
      <w:iCs/>
      <w:szCs w:val="28"/>
    </w:rPr>
  </w:style>
  <w:style w:type="paragraph" w:styleId="Kop3">
    <w:name w:val="heading 3"/>
    <w:basedOn w:val="Standaard"/>
    <w:next w:val="Standaard"/>
    <w:qFormat/>
    <w:rsid w:val="00C06544"/>
    <w:pPr>
      <w:keepNext/>
      <w:jc w:val="center"/>
      <w:outlineLvl w:val="2"/>
    </w:pPr>
    <w:rPr>
      <w:rFonts w:ascii="Arial" w:eastAsia="MS Mincho"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C06544"/>
    <w:rPr>
      <w:rFonts w:ascii="Courier New" w:hAnsi="Courier New"/>
      <w:sz w:val="20"/>
      <w:szCs w:val="20"/>
    </w:rPr>
  </w:style>
  <w:style w:type="paragraph" w:styleId="Documentstructuur">
    <w:name w:val="Document Map"/>
    <w:basedOn w:val="Standaard"/>
    <w:semiHidden/>
    <w:rsid w:val="00C06544"/>
    <w:pPr>
      <w:shd w:val="clear" w:color="auto" w:fill="000080"/>
    </w:pPr>
    <w:rPr>
      <w:rFonts w:ascii="Tahoma" w:hAnsi="Tahoma" w:cs="Tahoma"/>
    </w:rPr>
  </w:style>
  <w:style w:type="paragraph" w:styleId="Koptekst">
    <w:name w:val="header"/>
    <w:basedOn w:val="Standaard"/>
    <w:link w:val="KoptekstChar"/>
    <w:autoRedefine/>
    <w:rsid w:val="00294E15"/>
    <w:pPr>
      <w:tabs>
        <w:tab w:val="left" w:pos="284"/>
        <w:tab w:val="left" w:pos="426"/>
        <w:tab w:val="left" w:pos="1134"/>
      </w:tabs>
      <w:ind w:left="709" w:hanging="709"/>
    </w:pPr>
    <w:rPr>
      <w:rFonts w:ascii="Arial" w:eastAsia="MS Mincho" w:hAnsi="Arial" w:cs="Arial"/>
      <w:sz w:val="20"/>
    </w:rPr>
  </w:style>
  <w:style w:type="paragraph" w:styleId="Voettekst">
    <w:name w:val="footer"/>
    <w:basedOn w:val="Standaard"/>
    <w:rsid w:val="00C06544"/>
    <w:pPr>
      <w:tabs>
        <w:tab w:val="center" w:pos="4153"/>
        <w:tab w:val="right" w:pos="8306"/>
      </w:tabs>
    </w:pPr>
  </w:style>
  <w:style w:type="character" w:styleId="Paginanummer">
    <w:name w:val="page number"/>
    <w:basedOn w:val="Standaardalinea-lettertype"/>
    <w:rsid w:val="00C06544"/>
  </w:style>
  <w:style w:type="paragraph" w:styleId="Plattetekst">
    <w:name w:val="Body Text"/>
    <w:basedOn w:val="Standaard"/>
    <w:rsid w:val="00C06544"/>
    <w:rPr>
      <w:rFonts w:ascii="Arial" w:eastAsia="MS Mincho" w:hAnsi="Arial" w:cs="Arial"/>
      <w:sz w:val="22"/>
    </w:rPr>
  </w:style>
  <w:style w:type="paragraph" w:customStyle="1" w:styleId="xl24">
    <w:name w:val="xl24"/>
    <w:basedOn w:val="Standaard"/>
    <w:rsid w:val="00C06544"/>
    <w:pPr>
      <w:pBdr>
        <w:left w:val="single" w:sz="4" w:space="0" w:color="auto"/>
      </w:pBdr>
      <w:spacing w:before="100" w:beforeAutospacing="1" w:after="100" w:afterAutospacing="1"/>
    </w:pPr>
    <w:rPr>
      <w:rFonts w:ascii="Arial" w:eastAsia="Arial Unicode MS" w:hAnsi="Arial" w:cs="Arial"/>
      <w:u w:val="single"/>
    </w:rPr>
  </w:style>
  <w:style w:type="paragraph" w:customStyle="1" w:styleId="xl25">
    <w:name w:val="xl25"/>
    <w:basedOn w:val="Standaard"/>
    <w:rsid w:val="00C06544"/>
    <w:pPr>
      <w:pBdr>
        <w:left w:val="single" w:sz="4" w:space="0" w:color="auto"/>
        <w:right w:val="single" w:sz="4" w:space="0" w:color="auto"/>
      </w:pBdr>
      <w:spacing w:before="100" w:beforeAutospacing="1" w:after="100" w:afterAutospacing="1"/>
    </w:pPr>
    <w:rPr>
      <w:rFonts w:ascii="Arial" w:eastAsia="Arial Unicode MS" w:hAnsi="Arial" w:cs="Arial"/>
      <w:u w:val="single"/>
    </w:rPr>
  </w:style>
  <w:style w:type="paragraph" w:customStyle="1" w:styleId="xl26">
    <w:name w:val="xl26"/>
    <w:basedOn w:val="Standaard"/>
    <w:rsid w:val="00C06544"/>
    <w:pPr>
      <w:spacing w:before="100" w:beforeAutospacing="1" w:after="100" w:afterAutospacing="1"/>
    </w:pPr>
    <w:rPr>
      <w:rFonts w:ascii="Arial" w:eastAsia="Arial Unicode MS" w:hAnsi="Arial" w:cs="Arial"/>
    </w:rPr>
  </w:style>
  <w:style w:type="paragraph" w:customStyle="1" w:styleId="xl27">
    <w:name w:val="xl27"/>
    <w:basedOn w:val="Standaard"/>
    <w:rsid w:val="00C06544"/>
    <w:pPr>
      <w:pBdr>
        <w:lef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rsid w:val="00C06544"/>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Standaard"/>
    <w:rsid w:val="00C06544"/>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Standaard"/>
    <w:rsid w:val="00C06544"/>
    <w:pPr>
      <w:spacing w:before="100" w:beforeAutospacing="1" w:after="100" w:afterAutospacing="1"/>
    </w:pPr>
    <w:rPr>
      <w:rFonts w:ascii="Arial" w:eastAsia="Arial Unicode MS" w:hAnsi="Arial" w:cs="Arial"/>
    </w:rPr>
  </w:style>
  <w:style w:type="paragraph" w:customStyle="1" w:styleId="xl31">
    <w:name w:val="xl31"/>
    <w:basedOn w:val="Standaard"/>
    <w:rsid w:val="00C06544"/>
    <w:pPr>
      <w:spacing w:before="100" w:beforeAutospacing="1" w:after="100" w:afterAutospacing="1"/>
      <w:jc w:val="right"/>
    </w:pPr>
    <w:rPr>
      <w:rFonts w:ascii="Arial" w:eastAsia="Arial Unicode MS" w:hAnsi="Arial" w:cs="Arial"/>
    </w:rPr>
  </w:style>
  <w:style w:type="paragraph" w:customStyle="1" w:styleId="xl32">
    <w:name w:val="xl32"/>
    <w:basedOn w:val="Standaard"/>
    <w:rsid w:val="00C06544"/>
    <w:pPr>
      <w:pBdr>
        <w:left w:val="single" w:sz="4" w:space="0" w:color="auto"/>
        <w:right w:val="single" w:sz="4" w:space="0" w:color="auto"/>
      </w:pBdr>
      <w:spacing w:before="100" w:beforeAutospacing="1" w:after="100" w:afterAutospacing="1"/>
      <w:jc w:val="right"/>
    </w:pPr>
    <w:rPr>
      <w:rFonts w:ascii="Arial" w:eastAsia="Arial Unicode MS" w:hAnsi="Arial" w:cs="Arial"/>
    </w:rPr>
  </w:style>
  <w:style w:type="paragraph" w:styleId="Plattetekstinspringen">
    <w:name w:val="Body Text Indent"/>
    <w:basedOn w:val="Standaard"/>
    <w:rsid w:val="00C06544"/>
    <w:pPr>
      <w:ind w:left="360"/>
    </w:pPr>
    <w:rPr>
      <w:rFonts w:ascii="Arial" w:eastAsia="MS Mincho" w:hAnsi="Arial" w:cs="Arial"/>
      <w:sz w:val="20"/>
    </w:rPr>
  </w:style>
  <w:style w:type="paragraph" w:styleId="Plattetekstinspringen2">
    <w:name w:val="Body Text Indent 2"/>
    <w:basedOn w:val="Standaard"/>
    <w:rsid w:val="00C06544"/>
    <w:pPr>
      <w:ind w:left="357"/>
    </w:pPr>
    <w:rPr>
      <w:rFonts w:ascii="Arial" w:eastAsia="MS Mincho" w:hAnsi="Arial" w:cs="Arial"/>
      <w:sz w:val="20"/>
    </w:rPr>
  </w:style>
  <w:style w:type="paragraph" w:styleId="Plattetekstinspringen3">
    <w:name w:val="Body Text Indent 3"/>
    <w:basedOn w:val="Standaard"/>
    <w:rsid w:val="00C06544"/>
    <w:pPr>
      <w:ind w:left="399"/>
    </w:pPr>
    <w:rPr>
      <w:rFonts w:ascii="Arial" w:eastAsia="MS Mincho" w:hAnsi="Arial" w:cs="Arial"/>
      <w:sz w:val="20"/>
    </w:rPr>
  </w:style>
  <w:style w:type="paragraph" w:styleId="Inhopg1">
    <w:name w:val="toc 1"/>
    <w:basedOn w:val="Standaard"/>
    <w:next w:val="Standaard"/>
    <w:autoRedefine/>
    <w:uiPriority w:val="39"/>
    <w:rsid w:val="00BE3412"/>
    <w:pPr>
      <w:tabs>
        <w:tab w:val="left" w:pos="1710"/>
        <w:tab w:val="right" w:leader="dot" w:pos="9629"/>
      </w:tabs>
      <w:ind w:left="228"/>
    </w:pPr>
  </w:style>
  <w:style w:type="paragraph" w:styleId="Inhopg2">
    <w:name w:val="toc 2"/>
    <w:basedOn w:val="Standaard"/>
    <w:next w:val="Standaard"/>
    <w:autoRedefine/>
    <w:uiPriority w:val="39"/>
    <w:rsid w:val="00504372"/>
    <w:pPr>
      <w:tabs>
        <w:tab w:val="left" w:pos="1710"/>
        <w:tab w:val="right" w:leader="dot" w:pos="9629"/>
      </w:tabs>
      <w:ind w:left="240"/>
    </w:pPr>
  </w:style>
  <w:style w:type="paragraph" w:styleId="Inhopg3">
    <w:name w:val="toc 3"/>
    <w:basedOn w:val="Standaard"/>
    <w:next w:val="Standaard"/>
    <w:autoRedefine/>
    <w:uiPriority w:val="39"/>
    <w:rsid w:val="00C06544"/>
    <w:pPr>
      <w:ind w:left="480"/>
    </w:pPr>
  </w:style>
  <w:style w:type="paragraph" w:styleId="Inhopg4">
    <w:name w:val="toc 4"/>
    <w:basedOn w:val="Standaard"/>
    <w:next w:val="Standaard"/>
    <w:autoRedefine/>
    <w:semiHidden/>
    <w:rsid w:val="00C06544"/>
    <w:pPr>
      <w:ind w:left="720"/>
    </w:pPr>
  </w:style>
  <w:style w:type="paragraph" w:styleId="Inhopg5">
    <w:name w:val="toc 5"/>
    <w:basedOn w:val="Standaard"/>
    <w:next w:val="Standaard"/>
    <w:autoRedefine/>
    <w:semiHidden/>
    <w:rsid w:val="00C06544"/>
    <w:pPr>
      <w:ind w:left="960"/>
    </w:pPr>
  </w:style>
  <w:style w:type="paragraph" w:styleId="Inhopg6">
    <w:name w:val="toc 6"/>
    <w:basedOn w:val="Standaard"/>
    <w:next w:val="Standaard"/>
    <w:autoRedefine/>
    <w:semiHidden/>
    <w:rsid w:val="00C06544"/>
    <w:pPr>
      <w:ind w:left="1200"/>
    </w:pPr>
  </w:style>
  <w:style w:type="paragraph" w:styleId="Inhopg7">
    <w:name w:val="toc 7"/>
    <w:basedOn w:val="Standaard"/>
    <w:next w:val="Standaard"/>
    <w:autoRedefine/>
    <w:semiHidden/>
    <w:rsid w:val="00C06544"/>
    <w:pPr>
      <w:ind w:left="1440"/>
    </w:pPr>
  </w:style>
  <w:style w:type="paragraph" w:styleId="Inhopg8">
    <w:name w:val="toc 8"/>
    <w:basedOn w:val="Standaard"/>
    <w:next w:val="Standaard"/>
    <w:autoRedefine/>
    <w:semiHidden/>
    <w:rsid w:val="00C06544"/>
    <w:pPr>
      <w:ind w:left="1680"/>
    </w:pPr>
  </w:style>
  <w:style w:type="paragraph" w:styleId="Inhopg9">
    <w:name w:val="toc 9"/>
    <w:basedOn w:val="Standaard"/>
    <w:next w:val="Standaard"/>
    <w:autoRedefine/>
    <w:semiHidden/>
    <w:rsid w:val="00C06544"/>
    <w:pPr>
      <w:ind w:left="1920"/>
    </w:pPr>
  </w:style>
  <w:style w:type="character" w:styleId="Hyperlink">
    <w:name w:val="Hyperlink"/>
    <w:uiPriority w:val="99"/>
    <w:rsid w:val="00C06544"/>
    <w:rPr>
      <w:color w:val="0000FF"/>
      <w:u w:val="single"/>
    </w:rPr>
  </w:style>
  <w:style w:type="paragraph" w:styleId="Index1">
    <w:name w:val="index 1"/>
    <w:basedOn w:val="Standaard"/>
    <w:next w:val="Standaard"/>
    <w:autoRedefine/>
    <w:semiHidden/>
    <w:rsid w:val="00C06544"/>
    <w:pPr>
      <w:ind w:left="240" w:hanging="240"/>
    </w:pPr>
  </w:style>
  <w:style w:type="paragraph" w:styleId="Index2">
    <w:name w:val="index 2"/>
    <w:basedOn w:val="Standaard"/>
    <w:next w:val="Standaard"/>
    <w:autoRedefine/>
    <w:semiHidden/>
    <w:rsid w:val="00C06544"/>
    <w:pPr>
      <w:ind w:left="480" w:hanging="240"/>
    </w:pPr>
  </w:style>
  <w:style w:type="paragraph" w:styleId="Index3">
    <w:name w:val="index 3"/>
    <w:basedOn w:val="Standaard"/>
    <w:next w:val="Standaard"/>
    <w:autoRedefine/>
    <w:semiHidden/>
    <w:rsid w:val="00C06544"/>
    <w:pPr>
      <w:ind w:left="720" w:hanging="240"/>
    </w:pPr>
  </w:style>
  <w:style w:type="paragraph" w:styleId="Index4">
    <w:name w:val="index 4"/>
    <w:basedOn w:val="Standaard"/>
    <w:next w:val="Standaard"/>
    <w:autoRedefine/>
    <w:semiHidden/>
    <w:rsid w:val="00C06544"/>
    <w:pPr>
      <w:ind w:left="960" w:hanging="240"/>
    </w:pPr>
  </w:style>
  <w:style w:type="paragraph" w:styleId="Index5">
    <w:name w:val="index 5"/>
    <w:basedOn w:val="Standaard"/>
    <w:next w:val="Standaard"/>
    <w:autoRedefine/>
    <w:semiHidden/>
    <w:rsid w:val="00C06544"/>
    <w:pPr>
      <w:ind w:left="1200" w:hanging="240"/>
    </w:pPr>
  </w:style>
  <w:style w:type="paragraph" w:styleId="Index6">
    <w:name w:val="index 6"/>
    <w:basedOn w:val="Standaard"/>
    <w:next w:val="Standaard"/>
    <w:autoRedefine/>
    <w:semiHidden/>
    <w:rsid w:val="00C06544"/>
    <w:pPr>
      <w:ind w:left="1440" w:hanging="240"/>
    </w:pPr>
  </w:style>
  <w:style w:type="paragraph" w:styleId="Index7">
    <w:name w:val="index 7"/>
    <w:basedOn w:val="Standaard"/>
    <w:next w:val="Standaard"/>
    <w:autoRedefine/>
    <w:semiHidden/>
    <w:rsid w:val="00C06544"/>
    <w:pPr>
      <w:ind w:left="1680" w:hanging="240"/>
    </w:pPr>
  </w:style>
  <w:style w:type="paragraph" w:styleId="Index8">
    <w:name w:val="index 8"/>
    <w:basedOn w:val="Standaard"/>
    <w:next w:val="Standaard"/>
    <w:autoRedefine/>
    <w:semiHidden/>
    <w:rsid w:val="00C06544"/>
    <w:pPr>
      <w:ind w:left="1920" w:hanging="240"/>
    </w:pPr>
  </w:style>
  <w:style w:type="paragraph" w:styleId="Index9">
    <w:name w:val="index 9"/>
    <w:basedOn w:val="Standaard"/>
    <w:next w:val="Standaard"/>
    <w:autoRedefine/>
    <w:semiHidden/>
    <w:rsid w:val="00C06544"/>
    <w:pPr>
      <w:ind w:left="2160" w:hanging="240"/>
    </w:pPr>
  </w:style>
  <w:style w:type="paragraph" w:styleId="Indexkop">
    <w:name w:val="index heading"/>
    <w:basedOn w:val="Standaard"/>
    <w:next w:val="Index1"/>
    <w:semiHidden/>
    <w:rsid w:val="00C06544"/>
  </w:style>
  <w:style w:type="paragraph" w:styleId="Ballontekst">
    <w:name w:val="Balloon Text"/>
    <w:basedOn w:val="Standaard"/>
    <w:semiHidden/>
    <w:rsid w:val="005C713E"/>
    <w:rPr>
      <w:rFonts w:ascii="Tahoma" w:hAnsi="Tahoma" w:cs="Tahoma"/>
      <w:sz w:val="16"/>
      <w:szCs w:val="16"/>
    </w:rPr>
  </w:style>
  <w:style w:type="paragraph" w:styleId="Plattetekst3">
    <w:name w:val="Body Text 3"/>
    <w:basedOn w:val="Standaard"/>
    <w:rsid w:val="00637219"/>
    <w:pPr>
      <w:spacing w:after="120"/>
    </w:pPr>
    <w:rPr>
      <w:sz w:val="16"/>
      <w:szCs w:val="16"/>
    </w:rPr>
  </w:style>
  <w:style w:type="character" w:customStyle="1" w:styleId="KoptekstChar">
    <w:name w:val="Koptekst Char"/>
    <w:basedOn w:val="Standaardalinea-lettertype"/>
    <w:link w:val="Koptekst"/>
    <w:rsid w:val="00294E15"/>
    <w:rPr>
      <w:rFonts w:ascii="Arial" w:eastAsia="MS Mincho" w:hAnsi="Arial" w:cs="Arial"/>
      <w:szCs w:val="24"/>
    </w:rPr>
  </w:style>
  <w:style w:type="paragraph" w:styleId="Lijstalinea">
    <w:name w:val="List Paragraph"/>
    <w:basedOn w:val="Standaard"/>
    <w:uiPriority w:val="34"/>
    <w:qFormat/>
    <w:rsid w:val="00537E31"/>
    <w:pPr>
      <w:ind w:left="720"/>
      <w:contextualSpacing/>
    </w:pPr>
  </w:style>
  <w:style w:type="character" w:styleId="Verwijzingopmerking">
    <w:name w:val="annotation reference"/>
    <w:basedOn w:val="Standaardalinea-lettertype"/>
    <w:semiHidden/>
    <w:unhideWhenUsed/>
    <w:rsid w:val="00793013"/>
    <w:rPr>
      <w:sz w:val="16"/>
      <w:szCs w:val="16"/>
    </w:rPr>
  </w:style>
  <w:style w:type="paragraph" w:styleId="Tekstopmerking">
    <w:name w:val="annotation text"/>
    <w:basedOn w:val="Standaard"/>
    <w:link w:val="TekstopmerkingChar"/>
    <w:semiHidden/>
    <w:unhideWhenUsed/>
    <w:rsid w:val="00793013"/>
    <w:rPr>
      <w:sz w:val="20"/>
      <w:szCs w:val="20"/>
    </w:rPr>
  </w:style>
  <w:style w:type="character" w:customStyle="1" w:styleId="TekstopmerkingChar">
    <w:name w:val="Tekst opmerking Char"/>
    <w:basedOn w:val="Standaardalinea-lettertype"/>
    <w:link w:val="Tekstopmerking"/>
    <w:semiHidden/>
    <w:rsid w:val="00793013"/>
  </w:style>
  <w:style w:type="paragraph" w:styleId="Onderwerpvanopmerking">
    <w:name w:val="annotation subject"/>
    <w:basedOn w:val="Tekstopmerking"/>
    <w:next w:val="Tekstopmerking"/>
    <w:link w:val="OnderwerpvanopmerkingChar"/>
    <w:semiHidden/>
    <w:unhideWhenUsed/>
    <w:rsid w:val="00793013"/>
    <w:rPr>
      <w:b/>
      <w:bCs/>
    </w:rPr>
  </w:style>
  <w:style w:type="character" w:customStyle="1" w:styleId="OnderwerpvanopmerkingChar">
    <w:name w:val="Onderwerp van opmerking Char"/>
    <w:basedOn w:val="TekstopmerkingChar"/>
    <w:link w:val="Onderwerpvanopmerking"/>
    <w:semiHidden/>
    <w:rsid w:val="00793013"/>
    <w:rPr>
      <w:b/>
      <w:bCs/>
    </w:rPr>
  </w:style>
  <w:style w:type="table" w:styleId="Tabelraster">
    <w:name w:val="Table Grid"/>
    <w:basedOn w:val="Standaardtabel"/>
    <w:uiPriority w:val="39"/>
    <w:rsid w:val="00387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1F08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1903">
      <w:bodyDiv w:val="1"/>
      <w:marLeft w:val="0"/>
      <w:marRight w:val="0"/>
      <w:marTop w:val="0"/>
      <w:marBottom w:val="0"/>
      <w:divBdr>
        <w:top w:val="none" w:sz="0" w:space="0" w:color="auto"/>
        <w:left w:val="none" w:sz="0" w:space="0" w:color="auto"/>
        <w:bottom w:val="none" w:sz="0" w:space="0" w:color="auto"/>
        <w:right w:val="none" w:sz="0" w:space="0" w:color="auto"/>
      </w:divBdr>
    </w:div>
    <w:div w:id="294137907">
      <w:bodyDiv w:val="1"/>
      <w:marLeft w:val="0"/>
      <w:marRight w:val="0"/>
      <w:marTop w:val="0"/>
      <w:marBottom w:val="0"/>
      <w:divBdr>
        <w:top w:val="none" w:sz="0" w:space="0" w:color="auto"/>
        <w:left w:val="none" w:sz="0" w:space="0" w:color="auto"/>
        <w:bottom w:val="none" w:sz="0" w:space="0" w:color="auto"/>
        <w:right w:val="none" w:sz="0" w:space="0" w:color="auto"/>
      </w:divBdr>
    </w:div>
    <w:div w:id="428232416">
      <w:bodyDiv w:val="1"/>
      <w:marLeft w:val="0"/>
      <w:marRight w:val="0"/>
      <w:marTop w:val="0"/>
      <w:marBottom w:val="0"/>
      <w:divBdr>
        <w:top w:val="none" w:sz="0" w:space="0" w:color="auto"/>
        <w:left w:val="none" w:sz="0" w:space="0" w:color="auto"/>
        <w:bottom w:val="none" w:sz="0" w:space="0" w:color="auto"/>
        <w:right w:val="none" w:sz="0" w:space="0" w:color="auto"/>
      </w:divBdr>
    </w:div>
    <w:div w:id="945892296">
      <w:bodyDiv w:val="1"/>
      <w:marLeft w:val="0"/>
      <w:marRight w:val="0"/>
      <w:marTop w:val="0"/>
      <w:marBottom w:val="0"/>
      <w:divBdr>
        <w:top w:val="none" w:sz="0" w:space="0" w:color="auto"/>
        <w:left w:val="none" w:sz="0" w:space="0" w:color="auto"/>
        <w:bottom w:val="none" w:sz="0" w:space="0" w:color="auto"/>
        <w:right w:val="none" w:sz="0" w:space="0" w:color="auto"/>
      </w:divBdr>
    </w:div>
    <w:div w:id="1162158623">
      <w:bodyDiv w:val="1"/>
      <w:marLeft w:val="0"/>
      <w:marRight w:val="0"/>
      <w:marTop w:val="0"/>
      <w:marBottom w:val="0"/>
      <w:divBdr>
        <w:top w:val="none" w:sz="0" w:space="0" w:color="auto"/>
        <w:left w:val="none" w:sz="0" w:space="0" w:color="auto"/>
        <w:bottom w:val="none" w:sz="0" w:space="0" w:color="auto"/>
        <w:right w:val="none" w:sz="0" w:space="0" w:color="auto"/>
      </w:divBdr>
    </w:div>
    <w:div w:id="1651983082">
      <w:bodyDiv w:val="1"/>
      <w:marLeft w:val="0"/>
      <w:marRight w:val="0"/>
      <w:marTop w:val="0"/>
      <w:marBottom w:val="0"/>
      <w:divBdr>
        <w:top w:val="none" w:sz="0" w:space="0" w:color="auto"/>
        <w:left w:val="none" w:sz="0" w:space="0" w:color="auto"/>
        <w:bottom w:val="none" w:sz="0" w:space="0" w:color="auto"/>
        <w:right w:val="none" w:sz="0" w:space="0" w:color="auto"/>
      </w:divBdr>
    </w:div>
    <w:div w:id="1701589463">
      <w:bodyDiv w:val="1"/>
      <w:marLeft w:val="0"/>
      <w:marRight w:val="0"/>
      <w:marTop w:val="0"/>
      <w:marBottom w:val="0"/>
      <w:divBdr>
        <w:top w:val="none" w:sz="0" w:space="0" w:color="auto"/>
        <w:left w:val="none" w:sz="0" w:space="0" w:color="auto"/>
        <w:bottom w:val="none" w:sz="0" w:space="0" w:color="auto"/>
        <w:right w:val="none" w:sz="0" w:space="0" w:color="auto"/>
      </w:divBdr>
    </w:div>
    <w:div w:id="1785878243">
      <w:bodyDiv w:val="1"/>
      <w:marLeft w:val="0"/>
      <w:marRight w:val="0"/>
      <w:marTop w:val="0"/>
      <w:marBottom w:val="0"/>
      <w:divBdr>
        <w:top w:val="none" w:sz="0" w:space="0" w:color="auto"/>
        <w:left w:val="none" w:sz="0" w:space="0" w:color="auto"/>
        <w:bottom w:val="none" w:sz="0" w:space="0" w:color="auto"/>
        <w:right w:val="none" w:sz="0" w:space="0" w:color="auto"/>
      </w:divBdr>
    </w:div>
    <w:div w:id="21082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479</Value>
      <Value>1193</Value>
      <Value>72</Value>
    </TaxCatchAll>
    <_dlc_DocId xmlns="f58b66f5-1d3d-4d84-99dd-5eb3360cefca">R000-1868233173-80</_dlc_DocId>
    <_dlc_DocIdUrl xmlns="f58b66f5-1d3d-4d84-99dd-5eb3360cefca">
      <Url>https://awvncrm.sharepoint.com/sites/relaties/19435/_layouts/15/DocIdRedir.aspx?ID=R000-1868233173-80</Url>
      <Description>R000-1868233173-80</Description>
    </_dlc_DocIdUrl>
    <_dlc_DocIdPersistId xmlns="f58b66f5-1d3d-4d84-99dd-5eb3360cefca">false</_dlc_DocIdPersistId>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1639622</Document-id_x0020_2010>
    <Adviseur xmlns="40258e7b-703f-4e35-9311-87c4af9a2fa7">
      <UserInfo>
        <DisplayName>Feijter, W.J. de</DisplayName>
        <AccountId>40</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Vereniging Koninklijke Nederlandse Bouwkeramiek</TermName>
          <TermId xmlns="http://schemas.microsoft.com/office/infopath/2007/PartnerControls">045cd25c-5e63-4134-9359-7302590bfa44</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Arbeidsvoorwaardenadvies</TermName>
          <TermId xmlns="http://schemas.microsoft.com/office/infopath/2007/PartnerControls">e67536e7-4343-4d23-80ea-69351cc44117</TermId>
        </TermInfo>
      </Terms>
    </dd66522fce524e1599b23113123faa19>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6047C2E4E986F0418842F54991D5F724" ma:contentTypeVersion="105" ma:contentTypeDescription="" ma:contentTypeScope="" ma:versionID="ce572f1945254d54ea4570430179ca9e">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c45a916a58aa1af39ee0ac1d60556913"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479;#Vereniging Koninklijke Nederlandse Bouwkeramiek|045cd25c-5e63-4134-9359-7302590bfa44"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a491eee-ba12-4bfb-ab50-6fe7ee6dbe30" ContentTypeId="0x0101002F41B0BF3435DE409446F8A4C816A9910B"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2CB1-3DA3-40B9-8049-D4BDEF7C7E20}">
  <ds:schemaRefs>
    <ds:schemaRef ds:uri="http://schemas.microsoft.com/sharepoint/events"/>
  </ds:schemaRefs>
</ds:datastoreItem>
</file>

<file path=customXml/itemProps2.xml><?xml version="1.0" encoding="utf-8"?>
<ds:datastoreItem xmlns:ds="http://schemas.openxmlformats.org/officeDocument/2006/customXml" ds:itemID="{36874566-8B37-4599-8641-B7685891641A}">
  <ds:schemaRefs>
    <ds:schemaRef ds:uri="http://schemas.microsoft.com/office/2006/metadata/longProperties"/>
  </ds:schemaRefs>
</ds:datastoreItem>
</file>

<file path=customXml/itemProps3.xml><?xml version="1.0" encoding="utf-8"?>
<ds:datastoreItem xmlns:ds="http://schemas.openxmlformats.org/officeDocument/2006/customXml" ds:itemID="{46FDD637-5128-4F6C-A27C-796EDCBD4465}">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4.xml><?xml version="1.0" encoding="utf-8"?>
<ds:datastoreItem xmlns:ds="http://schemas.openxmlformats.org/officeDocument/2006/customXml" ds:itemID="{F4200615-33DE-438B-9032-0BF2945C5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3DECA9-3F97-4592-A63C-4987E62054E5}">
  <ds:schemaRefs>
    <ds:schemaRef ds:uri="http://schemas.microsoft.com/sharepoint/v3/contenttype/forms"/>
  </ds:schemaRefs>
</ds:datastoreItem>
</file>

<file path=customXml/itemProps6.xml><?xml version="1.0" encoding="utf-8"?>
<ds:datastoreItem xmlns:ds="http://schemas.openxmlformats.org/officeDocument/2006/customXml" ds:itemID="{74929475-4C5B-4A1A-AA78-839EB530F09D}">
  <ds:schemaRefs>
    <ds:schemaRef ds:uri="Microsoft.SharePoint.Taxonomy.ContentTypeSync"/>
  </ds:schemaRefs>
</ds:datastoreItem>
</file>

<file path=customXml/itemProps7.xml><?xml version="1.0" encoding="utf-8"?>
<ds:datastoreItem xmlns:ds="http://schemas.openxmlformats.org/officeDocument/2006/customXml" ds:itemID="{A58FB4B4-BF3E-485C-AA80-C468FBC7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43</Pages>
  <Words>16049</Words>
  <Characters>88270</Characters>
  <Application>Microsoft Office Word</Application>
  <DocSecurity>0</DocSecurity>
  <Lines>735</Lines>
  <Paragraphs>208</Paragraphs>
  <ScaleCrop>false</ScaleCrop>
  <HeadingPairs>
    <vt:vector size="2" baseType="variant">
      <vt:variant>
        <vt:lpstr>Titel</vt:lpstr>
      </vt:variant>
      <vt:variant>
        <vt:i4>1</vt:i4>
      </vt:variant>
    </vt:vector>
  </HeadingPairs>
  <TitlesOfParts>
    <vt:vector size="1" baseType="lpstr">
      <vt:lpstr>cao Baksteen 2015 -2017</vt:lpstr>
    </vt:vector>
  </TitlesOfParts>
  <Company>Coers en Roest BV</Company>
  <LinksUpToDate>false</LinksUpToDate>
  <CharactersWithSpaces>104111</CharactersWithSpaces>
  <SharedDoc>false</SharedDoc>
  <HLinks>
    <vt:vector size="186" baseType="variant">
      <vt:variant>
        <vt:i4>1900593</vt:i4>
      </vt:variant>
      <vt:variant>
        <vt:i4>182</vt:i4>
      </vt:variant>
      <vt:variant>
        <vt:i4>0</vt:i4>
      </vt:variant>
      <vt:variant>
        <vt:i4>5</vt:i4>
      </vt:variant>
      <vt:variant>
        <vt:lpwstr/>
      </vt:variant>
      <vt:variant>
        <vt:lpwstr>_Toc125358035</vt:lpwstr>
      </vt:variant>
      <vt:variant>
        <vt:i4>1900593</vt:i4>
      </vt:variant>
      <vt:variant>
        <vt:i4>176</vt:i4>
      </vt:variant>
      <vt:variant>
        <vt:i4>0</vt:i4>
      </vt:variant>
      <vt:variant>
        <vt:i4>5</vt:i4>
      </vt:variant>
      <vt:variant>
        <vt:lpwstr/>
      </vt:variant>
      <vt:variant>
        <vt:lpwstr>_Toc125358034</vt:lpwstr>
      </vt:variant>
      <vt:variant>
        <vt:i4>1900593</vt:i4>
      </vt:variant>
      <vt:variant>
        <vt:i4>170</vt:i4>
      </vt:variant>
      <vt:variant>
        <vt:i4>0</vt:i4>
      </vt:variant>
      <vt:variant>
        <vt:i4>5</vt:i4>
      </vt:variant>
      <vt:variant>
        <vt:lpwstr/>
      </vt:variant>
      <vt:variant>
        <vt:lpwstr>_Toc125358033</vt:lpwstr>
      </vt:variant>
      <vt:variant>
        <vt:i4>1900593</vt:i4>
      </vt:variant>
      <vt:variant>
        <vt:i4>164</vt:i4>
      </vt:variant>
      <vt:variant>
        <vt:i4>0</vt:i4>
      </vt:variant>
      <vt:variant>
        <vt:i4>5</vt:i4>
      </vt:variant>
      <vt:variant>
        <vt:lpwstr/>
      </vt:variant>
      <vt:variant>
        <vt:lpwstr>_Toc125358032</vt:lpwstr>
      </vt:variant>
      <vt:variant>
        <vt:i4>1900593</vt:i4>
      </vt:variant>
      <vt:variant>
        <vt:i4>158</vt:i4>
      </vt:variant>
      <vt:variant>
        <vt:i4>0</vt:i4>
      </vt:variant>
      <vt:variant>
        <vt:i4>5</vt:i4>
      </vt:variant>
      <vt:variant>
        <vt:lpwstr/>
      </vt:variant>
      <vt:variant>
        <vt:lpwstr>_Toc125358031</vt:lpwstr>
      </vt:variant>
      <vt:variant>
        <vt:i4>1900593</vt:i4>
      </vt:variant>
      <vt:variant>
        <vt:i4>152</vt:i4>
      </vt:variant>
      <vt:variant>
        <vt:i4>0</vt:i4>
      </vt:variant>
      <vt:variant>
        <vt:i4>5</vt:i4>
      </vt:variant>
      <vt:variant>
        <vt:lpwstr/>
      </vt:variant>
      <vt:variant>
        <vt:lpwstr>_Toc125358030</vt:lpwstr>
      </vt:variant>
      <vt:variant>
        <vt:i4>1835057</vt:i4>
      </vt:variant>
      <vt:variant>
        <vt:i4>146</vt:i4>
      </vt:variant>
      <vt:variant>
        <vt:i4>0</vt:i4>
      </vt:variant>
      <vt:variant>
        <vt:i4>5</vt:i4>
      </vt:variant>
      <vt:variant>
        <vt:lpwstr/>
      </vt:variant>
      <vt:variant>
        <vt:lpwstr>_Toc125358026</vt:lpwstr>
      </vt:variant>
      <vt:variant>
        <vt:i4>1835057</vt:i4>
      </vt:variant>
      <vt:variant>
        <vt:i4>140</vt:i4>
      </vt:variant>
      <vt:variant>
        <vt:i4>0</vt:i4>
      </vt:variant>
      <vt:variant>
        <vt:i4>5</vt:i4>
      </vt:variant>
      <vt:variant>
        <vt:lpwstr/>
      </vt:variant>
      <vt:variant>
        <vt:lpwstr>_Toc125358025</vt:lpwstr>
      </vt:variant>
      <vt:variant>
        <vt:i4>1835057</vt:i4>
      </vt:variant>
      <vt:variant>
        <vt:i4>134</vt:i4>
      </vt:variant>
      <vt:variant>
        <vt:i4>0</vt:i4>
      </vt:variant>
      <vt:variant>
        <vt:i4>5</vt:i4>
      </vt:variant>
      <vt:variant>
        <vt:lpwstr/>
      </vt:variant>
      <vt:variant>
        <vt:lpwstr>_Toc125358024</vt:lpwstr>
      </vt:variant>
      <vt:variant>
        <vt:i4>1835057</vt:i4>
      </vt:variant>
      <vt:variant>
        <vt:i4>128</vt:i4>
      </vt:variant>
      <vt:variant>
        <vt:i4>0</vt:i4>
      </vt:variant>
      <vt:variant>
        <vt:i4>5</vt:i4>
      </vt:variant>
      <vt:variant>
        <vt:lpwstr/>
      </vt:variant>
      <vt:variant>
        <vt:lpwstr>_Toc125358023</vt:lpwstr>
      </vt:variant>
      <vt:variant>
        <vt:i4>1835057</vt:i4>
      </vt:variant>
      <vt:variant>
        <vt:i4>122</vt:i4>
      </vt:variant>
      <vt:variant>
        <vt:i4>0</vt:i4>
      </vt:variant>
      <vt:variant>
        <vt:i4>5</vt:i4>
      </vt:variant>
      <vt:variant>
        <vt:lpwstr/>
      </vt:variant>
      <vt:variant>
        <vt:lpwstr>_Toc125358022</vt:lpwstr>
      </vt:variant>
      <vt:variant>
        <vt:i4>1835057</vt:i4>
      </vt:variant>
      <vt:variant>
        <vt:i4>116</vt:i4>
      </vt:variant>
      <vt:variant>
        <vt:i4>0</vt:i4>
      </vt:variant>
      <vt:variant>
        <vt:i4>5</vt:i4>
      </vt:variant>
      <vt:variant>
        <vt:lpwstr/>
      </vt:variant>
      <vt:variant>
        <vt:lpwstr>_Toc125358021</vt:lpwstr>
      </vt:variant>
      <vt:variant>
        <vt:i4>1835057</vt:i4>
      </vt:variant>
      <vt:variant>
        <vt:i4>110</vt:i4>
      </vt:variant>
      <vt:variant>
        <vt:i4>0</vt:i4>
      </vt:variant>
      <vt:variant>
        <vt:i4>5</vt:i4>
      </vt:variant>
      <vt:variant>
        <vt:lpwstr/>
      </vt:variant>
      <vt:variant>
        <vt:lpwstr>_Toc125358020</vt:lpwstr>
      </vt:variant>
      <vt:variant>
        <vt:i4>2031665</vt:i4>
      </vt:variant>
      <vt:variant>
        <vt:i4>104</vt:i4>
      </vt:variant>
      <vt:variant>
        <vt:i4>0</vt:i4>
      </vt:variant>
      <vt:variant>
        <vt:i4>5</vt:i4>
      </vt:variant>
      <vt:variant>
        <vt:lpwstr/>
      </vt:variant>
      <vt:variant>
        <vt:lpwstr>_Toc125358019</vt:lpwstr>
      </vt:variant>
      <vt:variant>
        <vt:i4>2031665</vt:i4>
      </vt:variant>
      <vt:variant>
        <vt:i4>98</vt:i4>
      </vt:variant>
      <vt:variant>
        <vt:i4>0</vt:i4>
      </vt:variant>
      <vt:variant>
        <vt:i4>5</vt:i4>
      </vt:variant>
      <vt:variant>
        <vt:lpwstr/>
      </vt:variant>
      <vt:variant>
        <vt:lpwstr>_Toc125358018</vt:lpwstr>
      </vt:variant>
      <vt:variant>
        <vt:i4>2031665</vt:i4>
      </vt:variant>
      <vt:variant>
        <vt:i4>92</vt:i4>
      </vt:variant>
      <vt:variant>
        <vt:i4>0</vt:i4>
      </vt:variant>
      <vt:variant>
        <vt:i4>5</vt:i4>
      </vt:variant>
      <vt:variant>
        <vt:lpwstr/>
      </vt:variant>
      <vt:variant>
        <vt:lpwstr>_Toc125358017</vt:lpwstr>
      </vt:variant>
      <vt:variant>
        <vt:i4>2031665</vt:i4>
      </vt:variant>
      <vt:variant>
        <vt:i4>86</vt:i4>
      </vt:variant>
      <vt:variant>
        <vt:i4>0</vt:i4>
      </vt:variant>
      <vt:variant>
        <vt:i4>5</vt:i4>
      </vt:variant>
      <vt:variant>
        <vt:lpwstr/>
      </vt:variant>
      <vt:variant>
        <vt:lpwstr>_Toc125358016</vt:lpwstr>
      </vt:variant>
      <vt:variant>
        <vt:i4>2031665</vt:i4>
      </vt:variant>
      <vt:variant>
        <vt:i4>80</vt:i4>
      </vt:variant>
      <vt:variant>
        <vt:i4>0</vt:i4>
      </vt:variant>
      <vt:variant>
        <vt:i4>5</vt:i4>
      </vt:variant>
      <vt:variant>
        <vt:lpwstr/>
      </vt:variant>
      <vt:variant>
        <vt:lpwstr>_Toc125358015</vt:lpwstr>
      </vt:variant>
      <vt:variant>
        <vt:i4>2031665</vt:i4>
      </vt:variant>
      <vt:variant>
        <vt:i4>74</vt:i4>
      </vt:variant>
      <vt:variant>
        <vt:i4>0</vt:i4>
      </vt:variant>
      <vt:variant>
        <vt:i4>5</vt:i4>
      </vt:variant>
      <vt:variant>
        <vt:lpwstr/>
      </vt:variant>
      <vt:variant>
        <vt:lpwstr>_Toc125358014</vt:lpwstr>
      </vt:variant>
      <vt:variant>
        <vt:i4>2031665</vt:i4>
      </vt:variant>
      <vt:variant>
        <vt:i4>68</vt:i4>
      </vt:variant>
      <vt:variant>
        <vt:i4>0</vt:i4>
      </vt:variant>
      <vt:variant>
        <vt:i4>5</vt:i4>
      </vt:variant>
      <vt:variant>
        <vt:lpwstr/>
      </vt:variant>
      <vt:variant>
        <vt:lpwstr>_Toc125358013</vt:lpwstr>
      </vt:variant>
      <vt:variant>
        <vt:i4>2031665</vt:i4>
      </vt:variant>
      <vt:variant>
        <vt:i4>62</vt:i4>
      </vt:variant>
      <vt:variant>
        <vt:i4>0</vt:i4>
      </vt:variant>
      <vt:variant>
        <vt:i4>5</vt:i4>
      </vt:variant>
      <vt:variant>
        <vt:lpwstr/>
      </vt:variant>
      <vt:variant>
        <vt:lpwstr>_Toc125358012</vt:lpwstr>
      </vt:variant>
      <vt:variant>
        <vt:i4>2031665</vt:i4>
      </vt:variant>
      <vt:variant>
        <vt:i4>56</vt:i4>
      </vt:variant>
      <vt:variant>
        <vt:i4>0</vt:i4>
      </vt:variant>
      <vt:variant>
        <vt:i4>5</vt:i4>
      </vt:variant>
      <vt:variant>
        <vt:lpwstr/>
      </vt:variant>
      <vt:variant>
        <vt:lpwstr>_Toc125358011</vt:lpwstr>
      </vt:variant>
      <vt:variant>
        <vt:i4>2031665</vt:i4>
      </vt:variant>
      <vt:variant>
        <vt:i4>50</vt:i4>
      </vt:variant>
      <vt:variant>
        <vt:i4>0</vt:i4>
      </vt:variant>
      <vt:variant>
        <vt:i4>5</vt:i4>
      </vt:variant>
      <vt:variant>
        <vt:lpwstr/>
      </vt:variant>
      <vt:variant>
        <vt:lpwstr>_Toc125358010</vt:lpwstr>
      </vt:variant>
      <vt:variant>
        <vt:i4>1966129</vt:i4>
      </vt:variant>
      <vt:variant>
        <vt:i4>44</vt:i4>
      </vt:variant>
      <vt:variant>
        <vt:i4>0</vt:i4>
      </vt:variant>
      <vt:variant>
        <vt:i4>5</vt:i4>
      </vt:variant>
      <vt:variant>
        <vt:lpwstr/>
      </vt:variant>
      <vt:variant>
        <vt:lpwstr>_Toc125358009</vt:lpwstr>
      </vt:variant>
      <vt:variant>
        <vt:i4>1966129</vt:i4>
      </vt:variant>
      <vt:variant>
        <vt:i4>38</vt:i4>
      </vt:variant>
      <vt:variant>
        <vt:i4>0</vt:i4>
      </vt:variant>
      <vt:variant>
        <vt:i4>5</vt:i4>
      </vt:variant>
      <vt:variant>
        <vt:lpwstr/>
      </vt:variant>
      <vt:variant>
        <vt:lpwstr>_Toc125358008</vt:lpwstr>
      </vt:variant>
      <vt:variant>
        <vt:i4>1966129</vt:i4>
      </vt:variant>
      <vt:variant>
        <vt:i4>32</vt:i4>
      </vt:variant>
      <vt:variant>
        <vt:i4>0</vt:i4>
      </vt:variant>
      <vt:variant>
        <vt:i4>5</vt:i4>
      </vt:variant>
      <vt:variant>
        <vt:lpwstr/>
      </vt:variant>
      <vt:variant>
        <vt:lpwstr>_Toc125358007</vt:lpwstr>
      </vt:variant>
      <vt:variant>
        <vt:i4>1966129</vt:i4>
      </vt:variant>
      <vt:variant>
        <vt:i4>26</vt:i4>
      </vt:variant>
      <vt:variant>
        <vt:i4>0</vt:i4>
      </vt:variant>
      <vt:variant>
        <vt:i4>5</vt:i4>
      </vt:variant>
      <vt:variant>
        <vt:lpwstr/>
      </vt:variant>
      <vt:variant>
        <vt:lpwstr>_Toc125358006</vt:lpwstr>
      </vt:variant>
      <vt:variant>
        <vt:i4>1966129</vt:i4>
      </vt:variant>
      <vt:variant>
        <vt:i4>20</vt:i4>
      </vt:variant>
      <vt:variant>
        <vt:i4>0</vt:i4>
      </vt:variant>
      <vt:variant>
        <vt:i4>5</vt:i4>
      </vt:variant>
      <vt:variant>
        <vt:lpwstr/>
      </vt:variant>
      <vt:variant>
        <vt:lpwstr>_Toc125358005</vt:lpwstr>
      </vt:variant>
      <vt:variant>
        <vt:i4>1966129</vt:i4>
      </vt:variant>
      <vt:variant>
        <vt:i4>14</vt:i4>
      </vt:variant>
      <vt:variant>
        <vt:i4>0</vt:i4>
      </vt:variant>
      <vt:variant>
        <vt:i4>5</vt:i4>
      </vt:variant>
      <vt:variant>
        <vt:lpwstr/>
      </vt:variant>
      <vt:variant>
        <vt:lpwstr>_Toc125358004</vt:lpwstr>
      </vt:variant>
      <vt:variant>
        <vt:i4>1966129</vt:i4>
      </vt:variant>
      <vt:variant>
        <vt:i4>8</vt:i4>
      </vt:variant>
      <vt:variant>
        <vt:i4>0</vt:i4>
      </vt:variant>
      <vt:variant>
        <vt:i4>5</vt:i4>
      </vt:variant>
      <vt:variant>
        <vt:lpwstr/>
      </vt:variant>
      <vt:variant>
        <vt:lpwstr>_Toc125358003</vt:lpwstr>
      </vt:variant>
      <vt:variant>
        <vt:i4>1966129</vt:i4>
      </vt:variant>
      <vt:variant>
        <vt:i4>2</vt:i4>
      </vt:variant>
      <vt:variant>
        <vt:i4>0</vt:i4>
      </vt:variant>
      <vt:variant>
        <vt:i4>5</vt:i4>
      </vt:variant>
      <vt:variant>
        <vt:lpwstr/>
      </vt:variant>
      <vt:variant>
        <vt:lpwstr>_Toc125358002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Baksteen 2015 -2017</dc:title>
  <dc:creator>s.roording@awvn.nl</dc:creator>
  <cp:lastModifiedBy>Meijerink, G.A.</cp:lastModifiedBy>
  <cp:revision>5</cp:revision>
  <cp:lastPrinted>2016-02-18T15:02:00Z</cp:lastPrinted>
  <dcterms:created xsi:type="dcterms:W3CDTF">2016-02-18T16:02:00Z</dcterms:created>
  <dcterms:modified xsi:type="dcterms:W3CDTF">2016-03-17T13:52:00Z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1090794</vt:lpwstr>
  </property>
  <property fmtid="{D5CDD505-2E9C-101B-9397-08002B2CF9AE}" pid="3" name="_dlc_DocIdItemGuid">
    <vt:lpwstr>9e7a2576-a112-4b19-94ad-efd86e8f627b</vt:lpwstr>
  </property>
  <property fmtid="{D5CDD505-2E9C-101B-9397-08002B2CF9AE}" pid="4" name="_dlc_DocIdUrl">
    <vt:lpwstr>http://portal.awvn.nl/sites/hbarchief/_layouts/DocIdRedir.aspx?ID=1090794, 1090794</vt:lpwstr>
  </property>
  <property fmtid="{D5CDD505-2E9C-101B-9397-08002B2CF9AE}" pid="5" name="ContentTypeId">
    <vt:lpwstr>0x0101002F41B0BF3435DE409446F8A4C816A9910B006047C2E4E986F0418842F54991D5F724</vt:lpwstr>
  </property>
  <property fmtid="{D5CDD505-2E9C-101B-9397-08002B2CF9AE}" pid="6" name="display_urn:schemas-microsoft-com:office:office#Editor">
    <vt:lpwstr>Poort, I.</vt:lpwstr>
  </property>
  <property fmtid="{D5CDD505-2E9C-101B-9397-08002B2CF9AE}" pid="7" name="display_urn:schemas-microsoft-com:office:office#Author">
    <vt:lpwstr>Poort, I.</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505416</vt:lpwstr>
  </property>
  <property fmtid="{D5CDD505-2E9C-101B-9397-08002B2CF9AE}" pid="11" name="AWVNDocumenttypeTaxHTField0">
    <vt:lpwstr>CAO-tekst|b8ced9a0-3a4e-444f-842e-01716b01fb52</vt:lpwstr>
  </property>
  <property fmtid="{D5CDD505-2E9C-101B-9397-08002B2CF9AE}" pid="12" name="AWVNDocumenttype">
    <vt:lpwstr>20;#CAO-tekst|b8ced9a0-3a4e-444f-842e-01716b01fb52</vt:lpwstr>
  </property>
  <property fmtid="{D5CDD505-2E9C-101B-9397-08002B2CF9AE}" pid="13" name="AWVN_Afdeling">
    <vt:lpwstr/>
  </property>
  <property fmtid="{D5CDD505-2E9C-101B-9397-08002B2CF9AE}" pid="14" name="Project">
    <vt:lpwstr/>
  </property>
  <property fmtid="{D5CDD505-2E9C-101B-9397-08002B2CF9AE}" pid="15" name="Documentsoort">
    <vt:lpwstr>72;#CAO-tekst|ae488792-cc3d-4e8e-ac2b-d80b47733231</vt:lpwstr>
  </property>
  <property fmtid="{D5CDD505-2E9C-101B-9397-08002B2CF9AE}" pid="16" name="AWVN_Relatienummer">
    <vt:lpwstr>19435</vt:lpwstr>
  </property>
  <property fmtid="{D5CDD505-2E9C-101B-9397-08002B2CF9AE}" pid="17" name="SPPCopyMoveEvent">
    <vt:lpwstr>1</vt:lpwstr>
  </property>
  <property fmtid="{D5CDD505-2E9C-101B-9397-08002B2CF9AE}" pid="18" name="Relatie AWVN">
    <vt:lpwstr>479;#Vereniging Koninklijke Nederlandse Bouwkeramiek|045cd25c-5e63-4134-9359-7302590bfa44</vt:lpwstr>
  </property>
  <property fmtid="{D5CDD505-2E9C-101B-9397-08002B2CF9AE}" pid="19" name="Bijlage">
    <vt:lpwstr/>
  </property>
  <property fmtid="{D5CDD505-2E9C-101B-9397-08002B2CF9AE}" pid="20" name="Gericht aan">
    <vt:lpwstr/>
  </property>
  <property fmtid="{D5CDD505-2E9C-101B-9397-08002B2CF9AE}" pid="21" name="DocumentSetDescription">
    <vt:lpwstr/>
  </property>
  <property fmtid="{D5CDD505-2E9C-101B-9397-08002B2CF9AE}" pid="22" name="Product">
    <vt:lpwstr/>
  </property>
  <property fmtid="{D5CDD505-2E9C-101B-9397-08002B2CF9AE}" pid="23" name="Van">
    <vt:lpwstr/>
  </property>
  <property fmtid="{D5CDD505-2E9C-101B-9397-08002B2CF9AE}" pid="24" name="Vrij trefwoord">
    <vt:lpwstr/>
  </property>
  <property fmtid="{D5CDD505-2E9C-101B-9397-08002B2CF9AE}" pid="25" name="CC">
    <vt:lpwstr/>
  </property>
  <property fmtid="{D5CDD505-2E9C-101B-9397-08002B2CF9AE}" pid="26" name="Afdeling AWVN">
    <vt:lpwstr>1193;#Arbeidsvoorwaardenadvies|e67536e7-4343-4d23-80ea-69351cc44117</vt:lpwstr>
  </property>
  <property fmtid="{D5CDD505-2E9C-101B-9397-08002B2CF9AE}" pid="27" name="_docset_NoMedatataSyncRequired">
    <vt:lpwstr>False</vt:lpwstr>
  </property>
</Properties>
</file>